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C99ACC" w14:textId="310C2222" w:rsidR="00A61027" w:rsidRPr="00571B53" w:rsidRDefault="007E2610">
      <w:r w:rsidRPr="00571B53">
        <w:rPr>
          <w:noProof/>
        </w:rPr>
        <w:drawing>
          <wp:anchor distT="114300" distB="114300" distL="114300" distR="114300" simplePos="0" relativeHeight="251657216" behindDoc="1" locked="0" layoutInCell="1" hidden="0" allowOverlap="1" wp14:anchorId="73CD447C" wp14:editId="706AC25E">
            <wp:simplePos x="0" y="0"/>
            <wp:positionH relativeFrom="page">
              <wp:posOffset>-19049</wp:posOffset>
            </wp:positionH>
            <wp:positionV relativeFrom="page">
              <wp:posOffset>0</wp:posOffset>
            </wp:positionV>
            <wp:extent cx="7581900" cy="10725150"/>
            <wp:effectExtent l="0" t="0" r="0" b="0"/>
            <wp:wrapNone/>
            <wp:docPr id="4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1"/>
                    <a:srcRect/>
                    <a:stretch>
                      <a:fillRect/>
                    </a:stretch>
                  </pic:blipFill>
                  <pic:spPr>
                    <a:xfrm>
                      <a:off x="0" y="0"/>
                      <a:ext cx="7581900" cy="10725150"/>
                    </a:xfrm>
                    <a:prstGeom prst="rect">
                      <a:avLst/>
                    </a:prstGeom>
                    <a:ln/>
                  </pic:spPr>
                </pic:pic>
              </a:graphicData>
            </a:graphic>
          </wp:anchor>
        </w:drawing>
      </w:r>
    </w:p>
    <w:p w14:paraId="45444273" w14:textId="168B9D05" w:rsidR="00A61027" w:rsidRPr="00571B53" w:rsidRDefault="00A61027">
      <w:pPr>
        <w:widowControl w:val="0"/>
        <w:spacing w:line="240" w:lineRule="auto"/>
        <w:rPr>
          <w:rFonts w:ascii="Josefin Sans" w:eastAsia="Josefin Sans" w:hAnsi="Josefin Sans" w:cs="Josefin Sans"/>
          <w:b/>
          <w:color w:val="EC6359"/>
          <w:sz w:val="66"/>
          <w:szCs w:val="66"/>
        </w:rPr>
      </w:pPr>
    </w:p>
    <w:p w14:paraId="66B61469" w14:textId="0D6E4846" w:rsidR="00A61027" w:rsidRPr="00571B53" w:rsidRDefault="00A61027">
      <w:pPr>
        <w:widowControl w:val="0"/>
        <w:spacing w:line="240" w:lineRule="auto"/>
        <w:rPr>
          <w:rFonts w:ascii="Josefin Sans" w:eastAsia="Josefin Sans" w:hAnsi="Josefin Sans" w:cs="Josefin Sans"/>
          <w:b/>
          <w:color w:val="EC6359"/>
          <w:sz w:val="66"/>
          <w:szCs w:val="66"/>
        </w:rPr>
      </w:pPr>
    </w:p>
    <w:p w14:paraId="7239E9CA" w14:textId="5AD76EDC" w:rsidR="00A61027" w:rsidRPr="00571B53" w:rsidRDefault="00FE046A">
      <w:pPr>
        <w:widowControl w:val="0"/>
        <w:spacing w:line="240" w:lineRule="auto"/>
        <w:ind w:left="2692"/>
        <w:rPr>
          <w:rFonts w:ascii="Josefin Sans" w:eastAsia="Josefin Sans" w:hAnsi="Josefin Sans" w:cs="Josefin Sans"/>
          <w:b/>
          <w:color w:val="EC6359"/>
          <w:sz w:val="66"/>
          <w:szCs w:val="66"/>
        </w:rPr>
      </w:pPr>
      <w:r w:rsidRPr="00571B53">
        <w:rPr>
          <w:noProof/>
        </w:rPr>
        <w:drawing>
          <wp:anchor distT="114300" distB="114300" distL="114300" distR="114300" simplePos="0" relativeHeight="251630080" behindDoc="0" locked="0" layoutInCell="1" hidden="0" allowOverlap="1" wp14:anchorId="22B8AF0E" wp14:editId="086BA9FD">
            <wp:simplePos x="0" y="0"/>
            <wp:positionH relativeFrom="page">
              <wp:align>left</wp:align>
            </wp:positionH>
            <wp:positionV relativeFrom="paragraph">
              <wp:posOffset>455229</wp:posOffset>
            </wp:positionV>
            <wp:extent cx="7562207" cy="5878925"/>
            <wp:effectExtent l="0" t="0" r="1270" b="7620"/>
            <wp:wrapNone/>
            <wp:docPr id="1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7562207" cy="5878925"/>
                    </a:xfrm>
                    <a:prstGeom prst="rect">
                      <a:avLst/>
                    </a:prstGeom>
                    <a:ln/>
                  </pic:spPr>
                </pic:pic>
              </a:graphicData>
            </a:graphic>
            <wp14:sizeRelV relativeFrom="margin">
              <wp14:pctHeight>0</wp14:pctHeight>
            </wp14:sizeRelV>
          </wp:anchor>
        </w:drawing>
      </w:r>
      <w:r w:rsidR="007E2610" w:rsidRPr="00571B53">
        <w:rPr>
          <w:rFonts w:ascii="Josefin Sans" w:eastAsia="Josefin Sans" w:hAnsi="Josefin Sans" w:cs="Josefin Sans"/>
          <w:b/>
          <w:noProof/>
          <w:color w:val="EC6359"/>
          <w:sz w:val="66"/>
          <w:szCs w:val="66"/>
        </w:rPr>
        <w:drawing>
          <wp:inline distT="114300" distB="114300" distL="114300" distR="114300" wp14:anchorId="59200D2A" wp14:editId="559021B4">
            <wp:extent cx="2057400" cy="1924665"/>
            <wp:effectExtent l="0" t="0" r="0" b="0"/>
            <wp:docPr id="5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3"/>
                    <a:srcRect/>
                    <a:stretch>
                      <a:fillRect/>
                    </a:stretch>
                  </pic:blipFill>
                  <pic:spPr>
                    <a:xfrm>
                      <a:off x="0" y="0"/>
                      <a:ext cx="2057400" cy="1924665"/>
                    </a:xfrm>
                    <a:prstGeom prst="rect">
                      <a:avLst/>
                    </a:prstGeom>
                    <a:ln/>
                  </pic:spPr>
                </pic:pic>
              </a:graphicData>
            </a:graphic>
          </wp:inline>
        </w:drawing>
      </w:r>
    </w:p>
    <w:p w14:paraId="32CAEEEF" w14:textId="77777777" w:rsidR="00A61027" w:rsidRPr="00571B53" w:rsidRDefault="00A61027">
      <w:pPr>
        <w:widowControl w:val="0"/>
        <w:spacing w:line="240" w:lineRule="auto"/>
        <w:ind w:left="2692"/>
        <w:rPr>
          <w:rFonts w:ascii="Josefin Sans" w:eastAsia="Josefin Sans" w:hAnsi="Josefin Sans" w:cs="Josefin Sans"/>
          <w:b/>
          <w:color w:val="EC6359"/>
          <w:sz w:val="66"/>
          <w:szCs w:val="66"/>
        </w:rPr>
      </w:pPr>
    </w:p>
    <w:p w14:paraId="2E3D06BD" w14:textId="1F254095" w:rsidR="00A61027" w:rsidRPr="00571B53" w:rsidRDefault="00A61027">
      <w:pPr>
        <w:widowControl w:val="0"/>
        <w:spacing w:line="240" w:lineRule="auto"/>
        <w:ind w:left="2692"/>
        <w:rPr>
          <w:rFonts w:ascii="Josefin Sans" w:eastAsia="Josefin Sans" w:hAnsi="Josefin Sans" w:cs="Josefin Sans"/>
          <w:b/>
          <w:color w:val="EC6359"/>
          <w:sz w:val="64"/>
          <w:szCs w:val="64"/>
        </w:rPr>
      </w:pPr>
    </w:p>
    <w:p w14:paraId="7638582C" w14:textId="77777777" w:rsidR="00A61027" w:rsidRPr="00571B53" w:rsidRDefault="007E2610">
      <w:pPr>
        <w:widowControl w:val="0"/>
        <w:spacing w:line="240" w:lineRule="auto"/>
        <w:ind w:left="2692"/>
        <w:rPr>
          <w:rFonts w:ascii="Josefin Sans" w:eastAsia="Josefin Sans" w:hAnsi="Josefin Sans" w:cs="Josefin Sans"/>
          <w:b/>
          <w:color w:val="EC6359"/>
          <w:sz w:val="26"/>
          <w:szCs w:val="26"/>
        </w:rPr>
      </w:pPr>
      <w:r w:rsidRPr="00571B53">
        <w:rPr>
          <w:rFonts w:ascii="Josefin Sans" w:eastAsia="Josefin Sans" w:hAnsi="Josefin Sans" w:cs="Josefin Sans"/>
          <w:b/>
          <w:color w:val="EC6359"/>
          <w:sz w:val="64"/>
          <w:szCs w:val="64"/>
        </w:rPr>
        <w:t>WE Finance Code</w:t>
      </w:r>
    </w:p>
    <w:p w14:paraId="6A9B962E" w14:textId="77777777" w:rsidR="00A61027" w:rsidRPr="00571B53" w:rsidRDefault="007E2610">
      <w:pPr>
        <w:widowControl w:val="0"/>
        <w:spacing w:line="240" w:lineRule="auto"/>
        <w:ind w:left="2692"/>
        <w:rPr>
          <w:rFonts w:ascii="Josefin Sans" w:eastAsia="Josefin Sans" w:hAnsi="Josefin Sans" w:cs="Josefin Sans"/>
          <w:color w:val="FFFFFF"/>
          <w:sz w:val="70"/>
          <w:szCs w:val="70"/>
        </w:rPr>
      </w:pPr>
      <w:r w:rsidRPr="00571B53">
        <w:rPr>
          <w:rFonts w:ascii="Josefin Sans" w:eastAsia="Josefin Sans" w:hAnsi="Josefin Sans" w:cs="Josefin Sans"/>
          <w:color w:val="FFFFFF"/>
          <w:sz w:val="70"/>
          <w:szCs w:val="70"/>
        </w:rPr>
        <w:t xml:space="preserve">Guidelines </w:t>
      </w:r>
    </w:p>
    <w:p w14:paraId="6DDD48D6" w14:textId="03FB1E08" w:rsidR="00A61027" w:rsidRPr="00571B53" w:rsidRDefault="007E2610">
      <w:pPr>
        <w:widowControl w:val="0"/>
        <w:spacing w:line="240" w:lineRule="auto"/>
        <w:ind w:left="2692"/>
        <w:rPr>
          <w:rFonts w:ascii="Josefin Sans" w:eastAsia="Josefin Sans" w:hAnsi="Josefin Sans" w:cs="Josefin Sans"/>
          <w:color w:val="FFFFFF"/>
          <w:sz w:val="70"/>
          <w:szCs w:val="70"/>
        </w:rPr>
      </w:pPr>
      <w:r w:rsidRPr="00571B53">
        <w:rPr>
          <w:rFonts w:ascii="Josefin Sans" w:eastAsia="Josefin Sans" w:hAnsi="Josefin Sans" w:cs="Josefin Sans"/>
          <w:color w:val="FFFFFF"/>
          <w:sz w:val="70"/>
          <w:szCs w:val="70"/>
        </w:rPr>
        <w:t xml:space="preserve">for </w:t>
      </w:r>
      <w:r w:rsidR="00FE046A">
        <w:rPr>
          <w:rFonts w:ascii="Josefin Sans" w:eastAsia="Josefin Sans" w:hAnsi="Josefin Sans" w:cs="Josefin Sans"/>
          <w:color w:val="FFFFFF"/>
          <w:sz w:val="70"/>
          <w:szCs w:val="70"/>
        </w:rPr>
        <w:t>Funds</w:t>
      </w:r>
      <w:r w:rsidRPr="00571B53">
        <w:rPr>
          <w:rFonts w:ascii="Josefin Sans" w:eastAsia="Josefin Sans" w:hAnsi="Josefin Sans" w:cs="Josefin Sans"/>
          <w:color w:val="FFFFFF"/>
          <w:sz w:val="70"/>
          <w:szCs w:val="70"/>
        </w:rPr>
        <w:t xml:space="preserve"> </w:t>
      </w:r>
    </w:p>
    <w:p w14:paraId="5D4029AF" w14:textId="3DC2F9D5" w:rsidR="00A61027" w:rsidRPr="00571B53" w:rsidRDefault="00A61027">
      <w:pPr>
        <w:widowControl w:val="0"/>
        <w:spacing w:line="240" w:lineRule="auto"/>
        <w:ind w:left="2692"/>
        <w:rPr>
          <w:rFonts w:ascii="Josefin Sans" w:eastAsia="Josefin Sans" w:hAnsi="Josefin Sans" w:cs="Josefin Sans"/>
          <w:color w:val="FFFFFF"/>
          <w:sz w:val="70"/>
          <w:szCs w:val="70"/>
        </w:rPr>
      </w:pPr>
    </w:p>
    <w:p w14:paraId="018C06CE" w14:textId="77777777" w:rsidR="00A61027" w:rsidRPr="00571B53" w:rsidRDefault="007E2610">
      <w:pPr>
        <w:widowControl w:val="0"/>
        <w:spacing w:line="240" w:lineRule="auto"/>
        <w:ind w:left="2692"/>
        <w:rPr>
          <w:rFonts w:ascii="Josefin Sans" w:eastAsia="Josefin Sans" w:hAnsi="Josefin Sans" w:cs="Josefin Sans"/>
          <w:color w:val="FFFFFF"/>
          <w:sz w:val="70"/>
          <w:szCs w:val="70"/>
        </w:rPr>
      </w:pPr>
      <w:r w:rsidRPr="00571B53">
        <w:br w:type="page"/>
      </w:r>
    </w:p>
    <w:p w14:paraId="73EDB359" w14:textId="77777777" w:rsidR="00A61027" w:rsidRPr="00571B53" w:rsidRDefault="00A61027">
      <w:pPr>
        <w:widowControl w:val="0"/>
        <w:ind w:left="2834"/>
        <w:rPr>
          <w:rFonts w:ascii="Josefin Sans SemiBold" w:eastAsia="Josefin Sans SemiBold" w:hAnsi="Josefin Sans SemiBold" w:cs="Josefin Sans SemiBold"/>
          <w:b/>
          <w:color w:val="5C2556"/>
          <w:sz w:val="54"/>
          <w:szCs w:val="54"/>
        </w:rPr>
      </w:pPr>
    </w:p>
    <w:p w14:paraId="0106451D" w14:textId="77777777" w:rsidR="00A61027" w:rsidRPr="00571B53" w:rsidRDefault="007E2610">
      <w:pPr>
        <w:widowControl w:val="0"/>
        <w:ind w:left="2834"/>
        <w:rPr>
          <w:rFonts w:ascii="Inter" w:eastAsia="Inter" w:hAnsi="Inter" w:cs="Inter"/>
          <w:b/>
          <w:color w:val="949498"/>
          <w:sz w:val="20"/>
          <w:szCs w:val="20"/>
        </w:rPr>
      </w:pPr>
      <w:r w:rsidRPr="00571B53">
        <w:rPr>
          <w:rFonts w:ascii="Josefin Sans SemiBold" w:eastAsia="Josefin Sans SemiBold" w:hAnsi="Josefin Sans SemiBold" w:cs="Josefin Sans SemiBold"/>
          <w:b/>
          <w:color w:val="5C2556"/>
          <w:sz w:val="54"/>
          <w:szCs w:val="54"/>
        </w:rPr>
        <w:t>Contents</w:t>
      </w:r>
    </w:p>
    <w:p w14:paraId="68961837" w14:textId="77777777" w:rsidR="00A61027" w:rsidRDefault="00A61027">
      <w:pPr>
        <w:widowControl w:val="0"/>
        <w:spacing w:after="360"/>
        <w:ind w:left="2834" w:hanging="705"/>
        <w:rPr>
          <w:rFonts w:ascii="Inter" w:eastAsia="Inter" w:hAnsi="Inter" w:cs="Inter"/>
          <w:b/>
          <w:color w:val="949498"/>
          <w:sz w:val="20"/>
          <w:szCs w:val="20"/>
        </w:rPr>
      </w:pPr>
    </w:p>
    <w:p w14:paraId="07970C5A" w14:textId="77777777" w:rsidR="00FE046A" w:rsidRPr="00571B53" w:rsidRDefault="00FE046A">
      <w:pPr>
        <w:widowControl w:val="0"/>
        <w:spacing w:after="360"/>
        <w:ind w:left="2834" w:hanging="705"/>
        <w:rPr>
          <w:rFonts w:ascii="Inter" w:eastAsia="Inter" w:hAnsi="Inter" w:cs="Inter"/>
          <w:b/>
          <w:color w:val="949498"/>
          <w:sz w:val="20"/>
          <w:szCs w:val="20"/>
        </w:rPr>
      </w:pPr>
    </w:p>
    <w:p w14:paraId="612BD60A" w14:textId="77777777" w:rsidR="00A61027" w:rsidRPr="00571B53" w:rsidRDefault="007E2610">
      <w:pPr>
        <w:widowControl w:val="0"/>
        <w:spacing w:after="360"/>
        <w:ind w:left="2834" w:right="526" w:hanging="705"/>
        <w:rPr>
          <w:rFonts w:ascii="Josefin Sans SemiBold" w:eastAsia="Josefin Sans SemiBold" w:hAnsi="Josefin Sans SemiBold" w:cs="Josefin Sans SemiBold"/>
          <w:color w:val="20183D"/>
          <w:sz w:val="24"/>
          <w:szCs w:val="24"/>
        </w:rPr>
      </w:pPr>
      <w:r w:rsidRPr="00571B53">
        <w:rPr>
          <w:rFonts w:ascii="Josefin Sans SemiBold" w:eastAsia="Josefin Sans SemiBold" w:hAnsi="Josefin Sans SemiBold" w:cs="Josefin Sans SemiBold"/>
          <w:color w:val="949498"/>
          <w:sz w:val="24"/>
          <w:szCs w:val="24"/>
        </w:rPr>
        <w:t>1</w:t>
      </w:r>
      <w:r w:rsidRPr="00571B53">
        <w:rPr>
          <w:rFonts w:ascii="Josefin Sans SemiBold" w:eastAsia="Josefin Sans SemiBold" w:hAnsi="Josefin Sans SemiBold" w:cs="Josefin Sans SemiBold"/>
          <w:color w:val="20183D"/>
          <w:sz w:val="24"/>
          <w:szCs w:val="24"/>
        </w:rPr>
        <w:tab/>
        <w:t xml:space="preserve">Introduction to </w:t>
      </w:r>
      <w:proofErr w:type="gramStart"/>
      <w:r w:rsidRPr="00571B53">
        <w:rPr>
          <w:rFonts w:ascii="Josefin Sans SemiBold" w:eastAsia="Josefin Sans SemiBold" w:hAnsi="Josefin Sans SemiBold" w:cs="Josefin Sans SemiBold"/>
          <w:color w:val="20183D"/>
          <w:sz w:val="24"/>
          <w:szCs w:val="24"/>
        </w:rPr>
        <w:t>WE</w:t>
      </w:r>
      <w:proofErr w:type="gramEnd"/>
      <w:r w:rsidRPr="00571B53">
        <w:rPr>
          <w:rFonts w:ascii="Josefin Sans SemiBold" w:eastAsia="Josefin Sans SemiBold" w:hAnsi="Josefin Sans SemiBold" w:cs="Josefin Sans SemiBold"/>
          <w:color w:val="20183D"/>
          <w:sz w:val="24"/>
          <w:szCs w:val="24"/>
        </w:rPr>
        <w:t xml:space="preserve"> Finance Code</w:t>
      </w:r>
    </w:p>
    <w:p w14:paraId="69BF1DB0" w14:textId="77777777" w:rsidR="00A61027" w:rsidRPr="00571B53" w:rsidRDefault="007E2610">
      <w:pPr>
        <w:widowControl w:val="0"/>
        <w:spacing w:after="360"/>
        <w:ind w:left="2834" w:right="526" w:hanging="705"/>
        <w:rPr>
          <w:rFonts w:ascii="Josefin Sans SemiBold" w:eastAsia="Josefin Sans SemiBold" w:hAnsi="Josefin Sans SemiBold" w:cs="Josefin Sans SemiBold"/>
          <w:color w:val="20183D"/>
          <w:sz w:val="24"/>
          <w:szCs w:val="24"/>
        </w:rPr>
      </w:pPr>
      <w:r w:rsidRPr="00571B53">
        <w:rPr>
          <w:rFonts w:ascii="Josefin Sans SemiBold" w:eastAsia="Josefin Sans SemiBold" w:hAnsi="Josefin Sans SemiBold" w:cs="Josefin Sans SemiBold"/>
          <w:color w:val="949498"/>
          <w:sz w:val="24"/>
          <w:szCs w:val="24"/>
        </w:rPr>
        <w:t>2</w:t>
      </w:r>
      <w:r w:rsidRPr="00571B53">
        <w:rPr>
          <w:rFonts w:ascii="Josefin Sans SemiBold" w:eastAsia="Josefin Sans SemiBold" w:hAnsi="Josefin Sans SemiBold" w:cs="Josefin Sans SemiBold"/>
          <w:color w:val="20183D"/>
          <w:sz w:val="24"/>
          <w:szCs w:val="24"/>
        </w:rPr>
        <w:tab/>
      </w:r>
      <w:proofErr w:type="gramStart"/>
      <w:r w:rsidRPr="00571B53">
        <w:rPr>
          <w:rFonts w:ascii="Josefin Sans SemiBold" w:eastAsia="Josefin Sans SemiBold" w:hAnsi="Josefin Sans SemiBold" w:cs="Josefin Sans SemiBold"/>
          <w:color w:val="20183D"/>
          <w:sz w:val="24"/>
          <w:szCs w:val="24"/>
        </w:rPr>
        <w:t>Code Stakeholders</w:t>
      </w:r>
      <w:proofErr w:type="gramEnd"/>
    </w:p>
    <w:p w14:paraId="63E2E3E5" w14:textId="242E992E" w:rsidR="00A61027" w:rsidRPr="00E22BB5" w:rsidRDefault="007E2610">
      <w:pPr>
        <w:widowControl w:val="0"/>
        <w:spacing w:after="360"/>
        <w:ind w:left="2834" w:right="526" w:hanging="705"/>
        <w:rPr>
          <w:rFonts w:ascii="Josefin Sans SemiBold" w:eastAsia="Josefin Sans SemiBold" w:hAnsi="Josefin Sans SemiBold" w:cs="Josefin Sans SemiBold"/>
          <w:color w:val="20183D"/>
          <w:sz w:val="24"/>
          <w:szCs w:val="24"/>
        </w:rPr>
      </w:pPr>
      <w:r w:rsidRPr="00571B53">
        <w:rPr>
          <w:rFonts w:ascii="Josefin Sans SemiBold" w:eastAsia="Josefin Sans SemiBold" w:hAnsi="Josefin Sans SemiBold" w:cs="Josefin Sans SemiBold"/>
          <w:color w:val="949498"/>
          <w:sz w:val="24"/>
          <w:szCs w:val="24"/>
        </w:rPr>
        <w:t>3</w:t>
      </w:r>
      <w:r w:rsidRPr="00571B53">
        <w:rPr>
          <w:rFonts w:ascii="Josefin Sans SemiBold" w:eastAsia="Josefin Sans SemiBold" w:hAnsi="Josefin Sans SemiBold" w:cs="Josefin Sans SemiBold"/>
          <w:color w:val="20183D"/>
          <w:sz w:val="24"/>
          <w:szCs w:val="24"/>
        </w:rPr>
        <w:tab/>
      </w:r>
      <w:r w:rsidR="006532DD">
        <w:rPr>
          <w:rFonts w:ascii="Josefin Sans SemiBold" w:eastAsia="Josefin Sans SemiBold" w:hAnsi="Josefin Sans SemiBold" w:cs="Josefin Sans SemiBold"/>
          <w:color w:val="20183D"/>
          <w:sz w:val="24"/>
          <w:szCs w:val="24"/>
        </w:rPr>
        <w:t>How Funds Commit to the Code</w:t>
      </w:r>
    </w:p>
    <w:p w14:paraId="72708D69" w14:textId="2DBC0372" w:rsidR="00A61027" w:rsidRPr="00571B53" w:rsidRDefault="007E2610">
      <w:pPr>
        <w:widowControl w:val="0"/>
        <w:spacing w:after="180"/>
        <w:ind w:left="2834" w:right="526" w:hanging="705"/>
        <w:rPr>
          <w:rFonts w:ascii="Josefin Sans SemiBold" w:eastAsia="Josefin Sans SemiBold" w:hAnsi="Josefin Sans SemiBold" w:cs="Josefin Sans SemiBold"/>
          <w:color w:val="20183D"/>
          <w:sz w:val="20"/>
          <w:szCs w:val="20"/>
        </w:rPr>
      </w:pPr>
      <w:r w:rsidRPr="00571B53">
        <w:rPr>
          <w:rFonts w:ascii="Josefin Sans SemiBold" w:eastAsia="Josefin Sans SemiBold" w:hAnsi="Josefin Sans SemiBold" w:cs="Josefin Sans SemiBold"/>
          <w:color w:val="20183D"/>
          <w:sz w:val="20"/>
          <w:szCs w:val="20"/>
        </w:rPr>
        <w:tab/>
        <w:t>ANNEXES</w:t>
      </w:r>
    </w:p>
    <w:p w14:paraId="2C4C673C" w14:textId="779E4C1B" w:rsidR="005709D3" w:rsidRPr="00571B53" w:rsidRDefault="005709D3" w:rsidP="005709D3">
      <w:pPr>
        <w:widowControl w:val="0"/>
        <w:spacing w:after="180"/>
        <w:ind w:left="3685" w:right="526" w:hanging="850"/>
        <w:rPr>
          <w:rFonts w:ascii="Inter" w:eastAsia="Inter" w:hAnsi="Inter" w:cs="Inter"/>
          <w:sz w:val="20"/>
          <w:szCs w:val="20"/>
        </w:rPr>
      </w:pPr>
      <w:r w:rsidRPr="00571B53">
        <w:rPr>
          <w:rFonts w:ascii="Inter" w:eastAsia="Inter" w:hAnsi="Inter" w:cs="Inter"/>
          <w:sz w:val="20"/>
          <w:szCs w:val="20"/>
        </w:rPr>
        <w:t xml:space="preserve">Annex </w:t>
      </w:r>
      <w:r>
        <w:rPr>
          <w:rFonts w:ascii="Inter" w:eastAsia="Inter" w:hAnsi="Inter" w:cs="Inter"/>
          <w:sz w:val="20"/>
          <w:szCs w:val="20"/>
        </w:rPr>
        <w:t>A</w:t>
      </w:r>
      <w:r w:rsidRPr="00571B53">
        <w:rPr>
          <w:rFonts w:ascii="Inter" w:eastAsia="Inter" w:hAnsi="Inter" w:cs="Inter"/>
          <w:sz w:val="20"/>
          <w:szCs w:val="20"/>
        </w:rPr>
        <w:t>: Guidance on Validating WMSME Definitions</w:t>
      </w:r>
    </w:p>
    <w:p w14:paraId="6EDE823B" w14:textId="384B0379" w:rsidR="00A61027" w:rsidRPr="00571B53" w:rsidRDefault="007E2610">
      <w:pPr>
        <w:widowControl w:val="0"/>
        <w:spacing w:after="180"/>
        <w:ind w:left="3685" w:right="526" w:hanging="850"/>
        <w:rPr>
          <w:rFonts w:ascii="Inter" w:eastAsia="Inter" w:hAnsi="Inter" w:cs="Inter"/>
          <w:sz w:val="20"/>
          <w:szCs w:val="20"/>
        </w:rPr>
      </w:pPr>
      <w:r w:rsidRPr="00571B53">
        <w:rPr>
          <w:rFonts w:ascii="Inter" w:eastAsia="Inter" w:hAnsi="Inter" w:cs="Inter"/>
          <w:sz w:val="20"/>
          <w:szCs w:val="20"/>
        </w:rPr>
        <w:t xml:space="preserve">Annex </w:t>
      </w:r>
      <w:r w:rsidR="005709D3">
        <w:rPr>
          <w:rFonts w:ascii="Inter" w:eastAsia="Inter" w:hAnsi="Inter" w:cs="Inter"/>
          <w:sz w:val="20"/>
          <w:szCs w:val="20"/>
        </w:rPr>
        <w:t>B</w:t>
      </w:r>
      <w:r w:rsidRPr="00571B53">
        <w:rPr>
          <w:rFonts w:ascii="Inter" w:eastAsia="Inter" w:hAnsi="Inter" w:cs="Inter"/>
          <w:sz w:val="20"/>
          <w:szCs w:val="20"/>
        </w:rPr>
        <w:t>: Required Indicators and Desired Analyses</w:t>
      </w:r>
    </w:p>
    <w:p w14:paraId="6937063F" w14:textId="092BA3C4" w:rsidR="00A61027" w:rsidRPr="00571B53" w:rsidRDefault="007E2610">
      <w:pPr>
        <w:widowControl w:val="0"/>
        <w:spacing w:after="180"/>
        <w:ind w:left="3685" w:right="526" w:hanging="850"/>
        <w:rPr>
          <w:rFonts w:ascii="Inter" w:eastAsia="Inter" w:hAnsi="Inter" w:cs="Inter"/>
          <w:sz w:val="20"/>
          <w:szCs w:val="20"/>
        </w:rPr>
      </w:pPr>
      <w:r w:rsidRPr="00571B53">
        <w:rPr>
          <w:rFonts w:ascii="Inter" w:eastAsia="Inter" w:hAnsi="Inter" w:cs="Inter"/>
          <w:sz w:val="20"/>
          <w:szCs w:val="20"/>
        </w:rPr>
        <w:t xml:space="preserve">Annex </w:t>
      </w:r>
      <w:r w:rsidR="005709D3">
        <w:rPr>
          <w:rFonts w:ascii="Inter" w:eastAsia="Inter" w:hAnsi="Inter" w:cs="Inter"/>
          <w:sz w:val="20"/>
          <w:szCs w:val="20"/>
        </w:rPr>
        <w:t>C</w:t>
      </w:r>
      <w:r w:rsidRPr="00571B53">
        <w:rPr>
          <w:rFonts w:ascii="Inter" w:eastAsia="Inter" w:hAnsi="Inter" w:cs="Inter"/>
          <w:sz w:val="20"/>
          <w:szCs w:val="20"/>
        </w:rPr>
        <w:t>: Encouraged Indicators and Analyses</w:t>
      </w:r>
      <w:r w:rsidR="00C304B2">
        <w:rPr>
          <w:rFonts w:ascii="Inter" w:eastAsia="Inter" w:hAnsi="Inter" w:cs="Inter"/>
          <w:sz w:val="20"/>
          <w:szCs w:val="20"/>
        </w:rPr>
        <w:t xml:space="preserve"> </w:t>
      </w:r>
    </w:p>
    <w:p w14:paraId="101479B5" w14:textId="77777777" w:rsidR="00A61027" w:rsidRPr="00571B53" w:rsidRDefault="007E2610">
      <w:pPr>
        <w:widowControl w:val="0"/>
        <w:spacing w:line="360" w:lineRule="auto"/>
        <w:rPr>
          <w:rFonts w:ascii="Josefin Sans" w:eastAsia="Josefin Sans" w:hAnsi="Josefin Sans" w:cs="Josefin Sans"/>
          <w:b/>
          <w:color w:val="EB6159"/>
          <w:sz w:val="28"/>
          <w:szCs w:val="28"/>
        </w:rPr>
      </w:pPr>
      <w:r w:rsidRPr="00571B53">
        <w:br w:type="page"/>
      </w:r>
    </w:p>
    <w:p w14:paraId="7C8DCE25" w14:textId="77777777" w:rsidR="00A61027" w:rsidRPr="00571B53" w:rsidRDefault="007E2610">
      <w:pPr>
        <w:widowControl w:val="0"/>
        <w:spacing w:line="360" w:lineRule="auto"/>
        <w:rPr>
          <w:rFonts w:ascii="Josefin Sans" w:eastAsia="Josefin Sans" w:hAnsi="Josefin Sans" w:cs="Josefin Sans"/>
          <w:b/>
          <w:color w:val="EB6159"/>
          <w:sz w:val="28"/>
          <w:szCs w:val="28"/>
        </w:rPr>
      </w:pPr>
      <w:r w:rsidRPr="00571B53">
        <w:rPr>
          <w:rFonts w:ascii="Josefin Sans" w:eastAsia="Josefin Sans" w:hAnsi="Josefin Sans" w:cs="Josefin Sans"/>
          <w:b/>
          <w:color w:val="EB6159"/>
          <w:sz w:val="28"/>
          <w:szCs w:val="28"/>
        </w:rPr>
        <w:lastRenderedPageBreak/>
        <w:t>WOMEN ENTREPRENEURS FINANCE CODE</w:t>
      </w:r>
    </w:p>
    <w:p w14:paraId="672A66E3" w14:textId="704EB349" w:rsidR="00A61027" w:rsidRPr="00571B53" w:rsidRDefault="007E2610">
      <w:pPr>
        <w:widowControl w:val="0"/>
        <w:spacing w:after="180" w:line="360" w:lineRule="auto"/>
        <w:rPr>
          <w:rFonts w:ascii="Josefin Sans" w:eastAsia="Josefin Sans" w:hAnsi="Josefin Sans" w:cs="Josefin Sans"/>
          <w:b/>
          <w:color w:val="1F193D"/>
          <w:sz w:val="28"/>
          <w:szCs w:val="28"/>
        </w:rPr>
      </w:pPr>
      <w:r w:rsidRPr="00571B53">
        <w:rPr>
          <w:rFonts w:ascii="Josefin Sans" w:eastAsia="Josefin Sans" w:hAnsi="Josefin Sans" w:cs="Josefin Sans"/>
          <w:b/>
          <w:color w:val="1F193D"/>
          <w:sz w:val="28"/>
          <w:szCs w:val="28"/>
        </w:rPr>
        <w:t xml:space="preserve">Guidance Note </w:t>
      </w:r>
    </w:p>
    <w:p w14:paraId="60B9FFA2" w14:textId="77777777" w:rsidR="00A61027" w:rsidRPr="00571B53" w:rsidRDefault="00A61027">
      <w:pPr>
        <w:widowControl w:val="0"/>
        <w:spacing w:after="180"/>
        <w:rPr>
          <w:rFonts w:ascii="Inter" w:eastAsia="Inter" w:hAnsi="Inter" w:cs="Inter"/>
          <w:sz w:val="20"/>
          <w:szCs w:val="20"/>
        </w:rPr>
        <w:sectPr w:rsidR="00A61027" w:rsidRPr="00571B53" w:rsidSect="00392764">
          <w:headerReference w:type="default" r:id="rId14"/>
          <w:footerReference w:type="default" r:id="rId15"/>
          <w:pgSz w:w="11909" w:h="16834"/>
          <w:pgMar w:top="1440" w:right="1440" w:bottom="1440" w:left="1440" w:header="720" w:footer="720" w:gutter="0"/>
          <w:pgNumType w:start="1"/>
          <w:cols w:space="720"/>
          <w:titlePg/>
        </w:sectPr>
      </w:pPr>
    </w:p>
    <w:p w14:paraId="5A90DCA4" w14:textId="182050B1" w:rsidR="00A61027" w:rsidRPr="00571B53" w:rsidRDefault="007E2610">
      <w:pPr>
        <w:widowControl w:val="0"/>
        <w:spacing w:after="180"/>
        <w:rPr>
          <w:rFonts w:ascii="Inter" w:eastAsia="Inter" w:hAnsi="Inter" w:cs="Inter"/>
          <w:sz w:val="20"/>
          <w:szCs w:val="20"/>
        </w:rPr>
      </w:pPr>
      <w:r w:rsidRPr="00571B53">
        <w:rPr>
          <w:rFonts w:ascii="Inter" w:eastAsia="Inter" w:hAnsi="Inter" w:cs="Inter"/>
          <w:sz w:val="20"/>
          <w:szCs w:val="20"/>
        </w:rPr>
        <w:t xml:space="preserve">This guidance note is intended to help </w:t>
      </w:r>
      <w:r w:rsidR="009B0E43">
        <w:rPr>
          <w:rFonts w:ascii="Inter" w:eastAsia="Inter" w:hAnsi="Inter" w:cs="Inter"/>
          <w:sz w:val="20"/>
          <w:szCs w:val="20"/>
        </w:rPr>
        <w:t>explain how</w:t>
      </w:r>
      <w:r w:rsidR="00BF07A2">
        <w:rPr>
          <w:rFonts w:ascii="Inter" w:eastAsia="Inter" w:hAnsi="Inter" w:cs="Inter"/>
          <w:sz w:val="20"/>
          <w:szCs w:val="20"/>
        </w:rPr>
        <w:t xml:space="preserve"> Funds </w:t>
      </w:r>
      <w:r w:rsidR="00400D02">
        <w:rPr>
          <w:rFonts w:ascii="Inter" w:eastAsia="Inter" w:hAnsi="Inter" w:cs="Inter"/>
          <w:sz w:val="20"/>
          <w:szCs w:val="20"/>
        </w:rPr>
        <w:t xml:space="preserve">can </w:t>
      </w:r>
      <w:r w:rsidR="00BF07A2">
        <w:rPr>
          <w:rFonts w:ascii="Inter" w:eastAsia="Inter" w:hAnsi="Inter" w:cs="Inter"/>
          <w:sz w:val="20"/>
          <w:szCs w:val="20"/>
        </w:rPr>
        <w:t xml:space="preserve">participate in </w:t>
      </w:r>
      <w:r w:rsidRPr="00571B53">
        <w:rPr>
          <w:rFonts w:ascii="Inter" w:eastAsia="Inter" w:hAnsi="Inter" w:cs="Inter"/>
          <w:sz w:val="20"/>
          <w:szCs w:val="20"/>
        </w:rPr>
        <w:t xml:space="preserve">the Women Entrepreneurs Finance Code (the WE Finance Code or the Code). </w:t>
      </w:r>
    </w:p>
    <w:p w14:paraId="026D63E9" w14:textId="3C5CC0B3" w:rsidR="00A61027" w:rsidRPr="00571B53" w:rsidRDefault="00EB0BC2">
      <w:pPr>
        <w:widowControl w:val="0"/>
        <w:spacing w:after="180"/>
        <w:rPr>
          <w:rFonts w:ascii="Inter" w:eastAsia="Inter" w:hAnsi="Inter" w:cs="Inter"/>
          <w:sz w:val="20"/>
          <w:szCs w:val="20"/>
        </w:rPr>
        <w:sectPr w:rsidR="00A61027" w:rsidRPr="00571B53" w:rsidSect="00392764">
          <w:type w:val="continuous"/>
          <w:pgSz w:w="11909" w:h="16834"/>
          <w:pgMar w:top="1440" w:right="1440" w:bottom="1440" w:left="1440" w:header="720" w:footer="720" w:gutter="0"/>
          <w:cols w:num="2" w:space="720" w:equalWidth="0">
            <w:col w:w="4152" w:space="720"/>
            <w:col w:w="4152"/>
          </w:cols>
        </w:sectPr>
      </w:pPr>
      <w:r w:rsidRPr="00571B53">
        <w:rPr>
          <w:rFonts w:ascii="Inter" w:eastAsia="Inter" w:hAnsi="Inter" w:cs="Inter"/>
          <w:sz w:val="20"/>
          <w:szCs w:val="20"/>
        </w:rPr>
        <w:t>For questions on these guidelines</w:t>
      </w:r>
      <w:r>
        <w:rPr>
          <w:rFonts w:ascii="Inter" w:eastAsia="Inter" w:hAnsi="Inter" w:cs="Inter"/>
          <w:sz w:val="20"/>
          <w:szCs w:val="20"/>
        </w:rPr>
        <w:t xml:space="preserve"> </w:t>
      </w:r>
      <w:r w:rsidR="00400D02">
        <w:rPr>
          <w:rFonts w:ascii="Inter" w:eastAsia="Inter" w:hAnsi="Inter" w:cs="Inter"/>
          <w:sz w:val="20"/>
          <w:szCs w:val="20"/>
        </w:rPr>
        <w:t xml:space="preserve">beyond </w:t>
      </w:r>
      <w:r w:rsidR="00FF038B">
        <w:rPr>
          <w:rFonts w:ascii="Inter" w:eastAsia="Inter" w:hAnsi="Inter" w:cs="Inter"/>
          <w:sz w:val="20"/>
          <w:szCs w:val="20"/>
        </w:rPr>
        <w:t xml:space="preserve">Funds </w:t>
      </w:r>
      <w:r w:rsidRPr="00571B53">
        <w:rPr>
          <w:rFonts w:ascii="Inter" w:eastAsia="Inter" w:hAnsi="Inter" w:cs="Inter"/>
          <w:sz w:val="20"/>
          <w:szCs w:val="20"/>
        </w:rPr>
        <w:t xml:space="preserve">please visit </w:t>
      </w:r>
      <w:hyperlink r:id="rId16" w:history="1">
        <w:r w:rsidR="00400D02" w:rsidRPr="004E62F2">
          <w:rPr>
            <w:rStyle w:val="Hyperlink"/>
            <w:rFonts w:ascii="Inter" w:eastAsia="Inter" w:hAnsi="Inter" w:cs="Inter"/>
            <w:sz w:val="20"/>
            <w:szCs w:val="20"/>
          </w:rPr>
          <w:t>www.wefinancecode.org</w:t>
        </w:r>
      </w:hyperlink>
      <w:r w:rsidRPr="00571B53">
        <w:rPr>
          <w:rFonts w:ascii="Inter" w:eastAsia="Inter" w:hAnsi="Inter" w:cs="Inter"/>
          <w:sz w:val="20"/>
          <w:szCs w:val="20"/>
        </w:rPr>
        <w:t>.</w:t>
      </w:r>
      <w:r w:rsidR="00400D02">
        <w:rPr>
          <w:rFonts w:ascii="Inter" w:eastAsia="Inter" w:hAnsi="Inter" w:cs="Inter"/>
          <w:sz w:val="20"/>
          <w:szCs w:val="20"/>
        </w:rPr>
        <w:t xml:space="preserve"> </w:t>
      </w:r>
      <w:r w:rsidRPr="00571B53">
        <w:rPr>
          <w:rFonts w:ascii="Inter" w:eastAsia="Inter" w:hAnsi="Inter" w:cs="Inter"/>
          <w:sz w:val="20"/>
          <w:szCs w:val="20"/>
        </w:rPr>
        <w:t xml:space="preserve">  </w:t>
      </w:r>
    </w:p>
    <w:p w14:paraId="399E9D70" w14:textId="797A7B4F" w:rsidR="00A61027" w:rsidRPr="00571B53" w:rsidRDefault="005E2772" w:rsidP="00DC66E0">
      <w:pPr>
        <w:widowControl w:val="0"/>
        <w:spacing w:line="240" w:lineRule="auto"/>
        <w:ind w:left="2692"/>
        <w:jc w:val="center"/>
        <w:rPr>
          <w:rFonts w:ascii="Josefin Sans" w:eastAsia="Josefin Sans" w:hAnsi="Josefin Sans" w:cs="Josefin Sans"/>
          <w:sz w:val="24"/>
          <w:szCs w:val="24"/>
        </w:rPr>
      </w:pPr>
      <w:r>
        <w:rPr>
          <w:noProof/>
        </w:rPr>
        <mc:AlternateContent>
          <mc:Choice Requires="wpg">
            <w:drawing>
              <wp:anchor distT="0" distB="0" distL="114300" distR="114300" simplePos="0" relativeHeight="251660339" behindDoc="0" locked="0" layoutInCell="1" allowOverlap="1" wp14:anchorId="6AD98CDE" wp14:editId="4A8F39B3">
                <wp:simplePos x="0" y="0"/>
                <wp:positionH relativeFrom="column">
                  <wp:posOffset>825335</wp:posOffset>
                </wp:positionH>
                <wp:positionV relativeFrom="paragraph">
                  <wp:posOffset>1048401</wp:posOffset>
                </wp:positionV>
                <wp:extent cx="4495800" cy="4400550"/>
                <wp:effectExtent l="0" t="0" r="0" b="0"/>
                <wp:wrapNone/>
                <wp:docPr id="185106032" name="Group 1"/>
                <wp:cNvGraphicFramePr/>
                <a:graphic xmlns:a="http://schemas.openxmlformats.org/drawingml/2006/main">
                  <a:graphicData uri="http://schemas.microsoft.com/office/word/2010/wordprocessingGroup">
                    <wpg:wgp>
                      <wpg:cNvGrpSpPr/>
                      <wpg:grpSpPr>
                        <a:xfrm>
                          <a:off x="0" y="0"/>
                          <a:ext cx="4495800" cy="4400550"/>
                          <a:chOff x="0" y="0"/>
                          <a:chExt cx="4495800" cy="4400550"/>
                        </a:xfrm>
                      </wpg:grpSpPr>
                      <pic:pic xmlns:pic="http://schemas.openxmlformats.org/drawingml/2006/picture">
                        <pic:nvPicPr>
                          <pic:cNvPr id="35" name="image19.png"/>
                          <pic:cNvPicPr/>
                        </pic:nvPicPr>
                        <pic:blipFill>
                          <a:blip r:embed="rId17"/>
                          <a:srcRect/>
                          <a:stretch>
                            <a:fillRect/>
                          </a:stretch>
                        </pic:blipFill>
                        <pic:spPr>
                          <a:xfrm>
                            <a:off x="0" y="0"/>
                            <a:ext cx="4495800" cy="4400550"/>
                          </a:xfrm>
                          <a:prstGeom prst="rect">
                            <a:avLst/>
                          </a:prstGeom>
                          <a:ln/>
                        </pic:spPr>
                      </pic:pic>
                      <wps:wsp>
                        <wps:cNvPr id="652449374" name="Text Box 2"/>
                        <wps:cNvSpPr txBox="1">
                          <a:spLocks noChangeArrowheads="1"/>
                        </wps:cNvSpPr>
                        <wps:spPr bwMode="auto">
                          <a:xfrm>
                            <a:off x="1808753" y="243444"/>
                            <a:ext cx="869134" cy="641268"/>
                          </a:xfrm>
                          <a:prstGeom prst="rect">
                            <a:avLst/>
                          </a:prstGeom>
                          <a:noFill/>
                          <a:ln w="9525">
                            <a:noFill/>
                            <a:miter lim="800000"/>
                            <a:headEnd/>
                            <a:tailEnd/>
                          </a:ln>
                        </wps:spPr>
                        <wps:txbx>
                          <w:txbxContent>
                            <w:p w14:paraId="529C81B5" w14:textId="7B2E39DD" w:rsidR="00CE68FF" w:rsidRPr="00355B41" w:rsidRDefault="00355B41" w:rsidP="00355B41">
                              <w:pPr>
                                <w:shd w:val="clear" w:color="auto" w:fill="FFFFFF" w:themeFill="background1"/>
                                <w:jc w:val="center"/>
                                <w:rPr>
                                  <w:b/>
                                  <w:bCs/>
                                  <w:color w:val="FFFFFF" w:themeColor="background1"/>
                                  <w:sz w:val="16"/>
                                  <w:szCs w:val="16"/>
                                </w:rPr>
                              </w:pPr>
                              <w:r w:rsidRPr="00355B41">
                                <w:rPr>
                                  <w:b/>
                                  <w:bCs/>
                                  <w:color w:val="FFFFFF" w:themeColor="background1"/>
                                  <w:sz w:val="16"/>
                                  <w:szCs w:val="16"/>
                                </w:rPr>
                                <w:t xml:space="preserve">Financial Service Providers </w:t>
                              </w:r>
                              <w:r w:rsidRPr="00355B41">
                                <w:rPr>
                                  <w:b/>
                                  <w:bCs/>
                                  <w:color w:val="FFFFFF" w:themeColor="background1"/>
                                  <w:sz w:val="16"/>
                                  <w:szCs w:val="16"/>
                                </w:rPr>
                                <w:br/>
                              </w:r>
                              <w:r w:rsidR="00CE68FF" w:rsidRPr="00355B41">
                                <w:rPr>
                                  <w:b/>
                                  <w:bCs/>
                                  <w:color w:val="FFFFFF" w:themeColor="background1"/>
                                  <w:sz w:val="16"/>
                                  <w:szCs w:val="16"/>
                                </w:rPr>
                                <w:t>(</w:t>
                              </w:r>
                              <w:r w:rsidRPr="00355B41">
                                <w:rPr>
                                  <w:b/>
                                  <w:bCs/>
                                  <w:color w:val="FFFFFF" w:themeColor="background1"/>
                                  <w:sz w:val="16"/>
                                  <w:szCs w:val="16"/>
                                </w:rPr>
                                <w:t xml:space="preserve">for this note </w:t>
                              </w:r>
                              <w:r w:rsidR="00CE68FF" w:rsidRPr="00355B41">
                                <w:rPr>
                                  <w:b/>
                                  <w:bCs/>
                                  <w:color w:val="FFFFFF" w:themeColor="background1"/>
                                  <w:sz w:val="16"/>
                                  <w:szCs w:val="16"/>
                                </w:rPr>
                                <w:t>Funds)</w:t>
                              </w:r>
                            </w:p>
                          </w:txbxContent>
                        </wps:txbx>
                        <wps:bodyPr rot="0" vert="horz" wrap="square" lIns="91440" tIns="45720" rIns="91440" bIns="45720" anchor="t" anchorCtr="0">
                          <a:noAutofit/>
                        </wps:bodyPr>
                      </wps:wsp>
                      <wps:wsp>
                        <wps:cNvPr id="874788441" name="Text Box 2"/>
                        <wps:cNvSpPr txBox="1">
                          <a:spLocks noChangeArrowheads="1"/>
                        </wps:cNvSpPr>
                        <wps:spPr bwMode="auto">
                          <a:xfrm>
                            <a:off x="1735521" y="243444"/>
                            <a:ext cx="1061117" cy="702625"/>
                          </a:xfrm>
                          <a:prstGeom prst="rect">
                            <a:avLst/>
                          </a:prstGeom>
                          <a:noFill/>
                          <a:ln w="9525">
                            <a:noFill/>
                            <a:miter lim="800000"/>
                            <a:headEnd/>
                            <a:tailEnd/>
                          </a:ln>
                        </wps:spPr>
                        <wps:txbx>
                          <w:txbxContent>
                            <w:p w14:paraId="1B6794A0" w14:textId="53177252" w:rsidR="00355B41" w:rsidRPr="00355B41" w:rsidRDefault="00355B41" w:rsidP="00355B41">
                              <w:pPr>
                                <w:jc w:val="center"/>
                                <w:rPr>
                                  <w:b/>
                                  <w:bCs/>
                                  <w:color w:val="1F497D" w:themeColor="text2"/>
                                  <w:sz w:val="16"/>
                                  <w:szCs w:val="16"/>
                                </w:rPr>
                              </w:pPr>
                              <w:r w:rsidRPr="00355B41">
                                <w:rPr>
                                  <w:b/>
                                  <w:bCs/>
                                  <w:color w:val="1F497D" w:themeColor="text2"/>
                                  <w:sz w:val="16"/>
                                  <w:szCs w:val="16"/>
                                </w:rPr>
                                <w:t xml:space="preserve">Financial Service Providers </w:t>
                              </w:r>
                              <w:r w:rsidRPr="00355B41">
                                <w:rPr>
                                  <w:b/>
                                  <w:bCs/>
                                  <w:color w:val="1F497D" w:themeColor="text2"/>
                                  <w:sz w:val="16"/>
                                  <w:szCs w:val="16"/>
                                </w:rPr>
                                <w:br/>
                                <w:t>(Funds</w:t>
                              </w:r>
                              <w:r w:rsidRPr="00355B41">
                                <w:rPr>
                                  <w:b/>
                                  <w:bCs/>
                                  <w:color w:val="1F497D" w:themeColor="text2"/>
                                  <w:sz w:val="12"/>
                                  <w:szCs w:val="12"/>
                                </w:rPr>
                                <w:t xml:space="preserve"> </w:t>
                              </w:r>
                              <w:r>
                                <w:rPr>
                                  <w:b/>
                                  <w:bCs/>
                                  <w:color w:val="1F497D" w:themeColor="text2"/>
                                  <w:sz w:val="16"/>
                                  <w:szCs w:val="16"/>
                                </w:rPr>
                                <w:t>are the focus of his note</w:t>
                              </w:r>
                              <w:r w:rsidRPr="00355B41">
                                <w:rPr>
                                  <w:b/>
                                  <w:bCs/>
                                  <w:color w:val="1F497D" w:themeColor="text2"/>
                                  <w:sz w:val="16"/>
                                  <w:szCs w:val="16"/>
                                </w:rPr>
                                <w:t>)</w:t>
                              </w:r>
                            </w:p>
                          </w:txbxContent>
                        </wps:txbx>
                        <wps:bodyPr rot="0" vert="horz" wrap="square" lIns="91440" tIns="45720" rIns="91440" bIns="45720" anchor="t" anchorCtr="0">
                          <a:noAutofit/>
                        </wps:bodyPr>
                      </wps:wsp>
                    </wpg:wgp>
                  </a:graphicData>
                </a:graphic>
              </wp:anchor>
            </w:drawing>
          </mc:Choice>
          <mc:Fallback>
            <w:pict>
              <v:group w14:anchorId="6AD98CDE" id="Group 1" o:spid="_x0000_s1026" style="position:absolute;left:0;text-align:left;margin-left:65pt;margin-top:82.55pt;width:354pt;height:346.5pt;z-index:251660339" coordsize="44958,44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9.png" o:spid="_x0000_s1027" type="#_x0000_t75" style="position:absolute;width:44958;height:44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">
                  <v:imagedata r:id="rId18" o:title=""/>
                </v:shape>
                <v:shapetype id="_x0000_t202" coordsize="21600,21600" o:spt="202" path="m,l,21600r21600,l21600,xe">
                  <v:stroke joinstyle="miter"/>
                  <v:path gradientshapeok="t" o:connecttype="rect"/>
                </v:shapetype>
                <v:shape id="_x0000_s1028" type="#_x0000_t202" style="position:absolute;left:18087;top:2434;width:8691;height:6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" filled="f" stroked="f">
                  <v:textbox>
                    <w:txbxContent>
                      <w:p w14:paraId="529C81B5" w14:textId="7B2E39DD" w:rsidR="00CE68FF" w:rsidRPr="00355B41" w:rsidRDefault="00355B41" w:rsidP="00355B41">
                        <w:pPr>
                          <w:shd w:val="clear" w:color="auto" w:fill="FFFFFF" w:themeFill="background1"/>
                          <w:jc w:val="center"/>
                          <w:rPr>
                            <w:b/>
                            <w:bCs/>
                            <w:color w:val="FFFFFF" w:themeColor="background1"/>
                            <w:sz w:val="16"/>
                            <w:szCs w:val="16"/>
                          </w:rPr>
                        </w:pPr>
                        <w:r w:rsidRPr="00355B41">
                          <w:rPr>
                            <w:b/>
                            <w:bCs/>
                            <w:color w:val="FFFFFF" w:themeColor="background1"/>
                            <w:sz w:val="16"/>
                            <w:szCs w:val="16"/>
                          </w:rPr>
                          <w:t xml:space="preserve">Financial Service Providers </w:t>
                        </w:r>
                        <w:r w:rsidRPr="00355B41">
                          <w:rPr>
                            <w:b/>
                            <w:bCs/>
                            <w:color w:val="FFFFFF" w:themeColor="background1"/>
                            <w:sz w:val="16"/>
                            <w:szCs w:val="16"/>
                          </w:rPr>
                          <w:br/>
                        </w:r>
                        <w:r w:rsidR="00CE68FF" w:rsidRPr="00355B41">
                          <w:rPr>
                            <w:b/>
                            <w:bCs/>
                            <w:color w:val="FFFFFF" w:themeColor="background1"/>
                            <w:sz w:val="16"/>
                            <w:szCs w:val="16"/>
                          </w:rPr>
                          <w:t>(</w:t>
                        </w:r>
                        <w:r w:rsidRPr="00355B41">
                          <w:rPr>
                            <w:b/>
                            <w:bCs/>
                            <w:color w:val="FFFFFF" w:themeColor="background1"/>
                            <w:sz w:val="16"/>
                            <w:szCs w:val="16"/>
                          </w:rPr>
                          <w:t xml:space="preserve">for this note </w:t>
                        </w:r>
                        <w:r w:rsidR="00CE68FF" w:rsidRPr="00355B41">
                          <w:rPr>
                            <w:b/>
                            <w:bCs/>
                            <w:color w:val="FFFFFF" w:themeColor="background1"/>
                            <w:sz w:val="16"/>
                            <w:szCs w:val="16"/>
                          </w:rPr>
                          <w:t>Funds)</w:t>
                        </w:r>
                      </w:p>
                    </w:txbxContent>
                  </v:textbox>
                </v:shape>
                <v:shape id="_x0000_s1029" type="#_x0000_t202" style="position:absolute;left:17355;top:2434;width:10611;height:7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" filled="f" stroked="f">
                  <v:textbox>
                    <w:txbxContent>
                      <w:p w14:paraId="1B6794A0" w14:textId="53177252" w:rsidR="00355B41" w:rsidRPr="00355B41" w:rsidRDefault="00355B41" w:rsidP="00355B41">
                        <w:pPr>
                          <w:jc w:val="center"/>
                          <w:rPr>
                            <w:b/>
                            <w:bCs/>
                            <w:color w:val="1F497D" w:themeColor="text2"/>
                            <w:sz w:val="16"/>
                            <w:szCs w:val="16"/>
                          </w:rPr>
                        </w:pPr>
                        <w:r w:rsidRPr="00355B41">
                          <w:rPr>
                            <w:b/>
                            <w:bCs/>
                            <w:color w:val="1F497D" w:themeColor="text2"/>
                            <w:sz w:val="16"/>
                            <w:szCs w:val="16"/>
                          </w:rPr>
                          <w:t xml:space="preserve">Financial Service Providers </w:t>
                        </w:r>
                        <w:r w:rsidRPr="00355B41">
                          <w:rPr>
                            <w:b/>
                            <w:bCs/>
                            <w:color w:val="1F497D" w:themeColor="text2"/>
                            <w:sz w:val="16"/>
                            <w:szCs w:val="16"/>
                          </w:rPr>
                          <w:br/>
                          <w:t>(Funds</w:t>
                        </w:r>
                        <w:r w:rsidRPr="00355B41">
                          <w:rPr>
                            <w:b/>
                            <w:bCs/>
                            <w:color w:val="1F497D" w:themeColor="text2"/>
                            <w:sz w:val="12"/>
                            <w:szCs w:val="12"/>
                          </w:rPr>
                          <w:t xml:space="preserve"> </w:t>
                        </w:r>
                        <w:r>
                          <w:rPr>
                            <w:b/>
                            <w:bCs/>
                            <w:color w:val="1F497D" w:themeColor="text2"/>
                            <w:sz w:val="16"/>
                            <w:szCs w:val="16"/>
                          </w:rPr>
                          <w:t>are the focus of his note</w:t>
                        </w:r>
                        <w:r w:rsidRPr="00355B41">
                          <w:rPr>
                            <w:b/>
                            <w:bCs/>
                            <w:color w:val="1F497D" w:themeColor="text2"/>
                            <w:sz w:val="16"/>
                            <w:szCs w:val="16"/>
                          </w:rPr>
                          <w:t>)</w:t>
                        </w:r>
                      </w:p>
                    </w:txbxContent>
                  </v:textbox>
                </v:shape>
              </v:group>
            </w:pict>
          </mc:Fallback>
        </mc:AlternateContent>
      </w:r>
      <w:r w:rsidR="007E2610" w:rsidRPr="00571B53">
        <w:br w:type="page"/>
      </w:r>
    </w:p>
    <w:p w14:paraId="150AA995" w14:textId="77777777" w:rsidR="00A61027" w:rsidRPr="00571B53" w:rsidRDefault="00A61027">
      <w:pPr>
        <w:widowControl w:val="0"/>
        <w:ind w:left="2834"/>
        <w:rPr>
          <w:rFonts w:ascii="Josefin Sans SemiBold" w:eastAsia="Josefin Sans SemiBold" w:hAnsi="Josefin Sans SemiBold" w:cs="Josefin Sans SemiBold"/>
          <w:b/>
          <w:color w:val="5C2556"/>
          <w:sz w:val="54"/>
          <w:szCs w:val="54"/>
        </w:rPr>
      </w:pPr>
    </w:p>
    <w:p w14:paraId="55188614" w14:textId="77777777" w:rsidR="00A61027" w:rsidRPr="00571B53" w:rsidRDefault="007E2610">
      <w:pPr>
        <w:widowControl w:val="0"/>
        <w:ind w:left="2834"/>
        <w:rPr>
          <w:rFonts w:ascii="Josefin Sans SemiBold" w:eastAsia="Josefin Sans SemiBold" w:hAnsi="Josefin Sans SemiBold" w:cs="Josefin Sans SemiBold"/>
          <w:b/>
          <w:color w:val="5C2556"/>
          <w:sz w:val="54"/>
          <w:szCs w:val="54"/>
        </w:rPr>
      </w:pPr>
      <w:r w:rsidRPr="00571B53">
        <w:rPr>
          <w:noProof/>
        </w:rPr>
        <w:drawing>
          <wp:anchor distT="114300" distB="114300" distL="114300" distR="114300" simplePos="0" relativeHeight="251657219" behindDoc="1" locked="0" layoutInCell="1" hidden="0" allowOverlap="1" wp14:anchorId="5FA52A6D" wp14:editId="35E47EFC">
            <wp:simplePos x="0" y="0"/>
            <wp:positionH relativeFrom="column">
              <wp:posOffset>517525</wp:posOffset>
            </wp:positionH>
            <wp:positionV relativeFrom="paragraph">
              <wp:posOffset>133350</wp:posOffset>
            </wp:positionV>
            <wp:extent cx="511175" cy="1606550"/>
            <wp:effectExtent l="0" t="0" r="0" b="0"/>
            <wp:wrapNone/>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511175" cy="1606550"/>
                    </a:xfrm>
                    <a:prstGeom prst="rect">
                      <a:avLst/>
                    </a:prstGeom>
                    <a:ln/>
                  </pic:spPr>
                </pic:pic>
              </a:graphicData>
            </a:graphic>
          </wp:anchor>
        </w:drawing>
      </w:r>
    </w:p>
    <w:p w14:paraId="28DC9C03" w14:textId="77777777" w:rsidR="00A61027" w:rsidRPr="00571B53" w:rsidRDefault="00A61027">
      <w:pPr>
        <w:widowControl w:val="0"/>
        <w:rPr>
          <w:rFonts w:ascii="Josefin Sans SemiBold" w:eastAsia="Josefin Sans SemiBold" w:hAnsi="Josefin Sans SemiBold" w:cs="Josefin Sans SemiBold"/>
          <w:b/>
          <w:color w:val="5C2556"/>
          <w:sz w:val="54"/>
          <w:szCs w:val="54"/>
        </w:rPr>
      </w:pPr>
    </w:p>
    <w:p w14:paraId="3259E466" w14:textId="77777777" w:rsidR="00A61027" w:rsidRPr="00571B53" w:rsidRDefault="007E2610">
      <w:pPr>
        <w:widowControl w:val="0"/>
        <w:ind w:left="2834"/>
        <w:rPr>
          <w:rFonts w:ascii="Josefin Sans SemiBold" w:eastAsia="Josefin Sans SemiBold" w:hAnsi="Josefin Sans SemiBold" w:cs="Josefin Sans SemiBold"/>
          <w:b/>
          <w:color w:val="5C2556"/>
          <w:sz w:val="54"/>
          <w:szCs w:val="54"/>
        </w:rPr>
      </w:pPr>
      <w:r w:rsidRPr="00571B53">
        <w:rPr>
          <w:rFonts w:ascii="Josefin Sans SemiBold" w:eastAsia="Josefin Sans SemiBold" w:hAnsi="Josefin Sans SemiBold" w:cs="Josefin Sans SemiBold"/>
          <w:b/>
          <w:color w:val="5C2556"/>
          <w:sz w:val="54"/>
          <w:szCs w:val="54"/>
        </w:rPr>
        <w:t xml:space="preserve">Introduction to We Finance Code </w:t>
      </w:r>
    </w:p>
    <w:p w14:paraId="3D9BF792" w14:textId="77777777" w:rsidR="00A61027" w:rsidRPr="00571B53" w:rsidRDefault="00A61027">
      <w:pPr>
        <w:widowControl w:val="0"/>
        <w:spacing w:after="180"/>
        <w:ind w:left="2834"/>
        <w:rPr>
          <w:rFonts w:ascii="Josefin Sans SemiBold" w:eastAsia="Josefin Sans SemiBold" w:hAnsi="Josefin Sans SemiBold" w:cs="Josefin Sans SemiBold"/>
          <w:color w:val="EB6159"/>
          <w:sz w:val="28"/>
          <w:szCs w:val="28"/>
        </w:rPr>
      </w:pPr>
    </w:p>
    <w:p w14:paraId="23755FB4" w14:textId="77777777" w:rsidR="00A61027" w:rsidRPr="00571B53" w:rsidRDefault="00A61027">
      <w:pPr>
        <w:widowControl w:val="0"/>
        <w:spacing w:after="180"/>
        <w:ind w:left="2834"/>
        <w:rPr>
          <w:rFonts w:ascii="Josefin Sans SemiBold" w:eastAsia="Josefin Sans SemiBold" w:hAnsi="Josefin Sans SemiBold" w:cs="Josefin Sans SemiBold"/>
          <w:color w:val="EB6159"/>
          <w:sz w:val="28"/>
          <w:szCs w:val="28"/>
        </w:rPr>
      </w:pPr>
    </w:p>
    <w:p w14:paraId="68E530B0" w14:textId="77777777" w:rsidR="00A61027" w:rsidRPr="00571B53" w:rsidRDefault="00A61027">
      <w:pPr>
        <w:widowControl w:val="0"/>
        <w:spacing w:after="180"/>
        <w:ind w:left="2834"/>
        <w:rPr>
          <w:rFonts w:ascii="Josefin Sans SemiBold" w:eastAsia="Josefin Sans SemiBold" w:hAnsi="Josefin Sans SemiBold" w:cs="Josefin Sans SemiBold"/>
          <w:color w:val="EB6159"/>
          <w:sz w:val="28"/>
          <w:szCs w:val="28"/>
        </w:rPr>
      </w:pPr>
    </w:p>
    <w:p w14:paraId="3B89C7E6" w14:textId="77777777" w:rsidR="00A61027" w:rsidRPr="00571B53" w:rsidRDefault="00A61027">
      <w:pPr>
        <w:widowControl w:val="0"/>
        <w:spacing w:after="180"/>
        <w:ind w:left="2834"/>
        <w:rPr>
          <w:rFonts w:ascii="Josefin Sans SemiBold" w:eastAsia="Josefin Sans SemiBold" w:hAnsi="Josefin Sans SemiBold" w:cs="Josefin Sans SemiBold"/>
          <w:color w:val="EB6159"/>
          <w:sz w:val="28"/>
          <w:szCs w:val="28"/>
        </w:rPr>
      </w:pPr>
    </w:p>
    <w:p w14:paraId="2FC694FA" w14:textId="77777777" w:rsidR="00A61027" w:rsidRPr="00571B53" w:rsidRDefault="007E2610">
      <w:pPr>
        <w:widowControl w:val="0"/>
        <w:spacing w:after="180"/>
        <w:ind w:left="2834"/>
        <w:rPr>
          <w:rFonts w:ascii="Josefin Sans SemiBold" w:eastAsia="Josefin Sans SemiBold" w:hAnsi="Josefin Sans SemiBold" w:cs="Josefin Sans SemiBold"/>
          <w:color w:val="EB6159"/>
          <w:sz w:val="28"/>
          <w:szCs w:val="28"/>
        </w:rPr>
      </w:pPr>
      <w:r w:rsidRPr="00571B53">
        <w:rPr>
          <w:rFonts w:ascii="Josefin Sans SemiBold" w:eastAsia="Josefin Sans SemiBold" w:hAnsi="Josefin Sans SemiBold" w:cs="Josefin Sans SemiBold"/>
          <w:color w:val="EB6159"/>
          <w:sz w:val="28"/>
          <w:szCs w:val="28"/>
        </w:rPr>
        <w:t xml:space="preserve">Context </w:t>
      </w:r>
    </w:p>
    <w:p w14:paraId="704E0D2A" w14:textId="605D2D64" w:rsidR="00A61027" w:rsidRPr="00571B53" w:rsidRDefault="007E2610">
      <w:pPr>
        <w:widowControl w:val="0"/>
        <w:spacing w:after="180"/>
        <w:ind w:left="2834"/>
        <w:rPr>
          <w:rFonts w:ascii="Inter" w:eastAsia="Inter" w:hAnsi="Inter" w:cs="Inter"/>
          <w:sz w:val="20"/>
          <w:szCs w:val="20"/>
        </w:rPr>
      </w:pPr>
      <w:r w:rsidRPr="00571B53">
        <w:rPr>
          <w:rFonts w:ascii="Inter" w:eastAsia="Inter" w:hAnsi="Inter" w:cs="Inter"/>
          <w:b/>
          <w:sz w:val="20"/>
          <w:szCs w:val="20"/>
        </w:rPr>
        <w:t>There are 400 million women entrepreneurs around the world who have vast potential to grow, add value to the economy, and create jobs.</w:t>
      </w:r>
      <w:r w:rsidRPr="00571B53">
        <w:rPr>
          <w:rFonts w:ascii="Inter" w:eastAsia="Inter" w:hAnsi="Inter" w:cs="Inter"/>
          <w:sz w:val="20"/>
          <w:szCs w:val="20"/>
        </w:rPr>
        <w:t xml:space="preserve"> Yet they face significant obstacles, including an uneven playing field in accessing financing. Closing financing gaps for women entrepreneurs and women-led micro, small and medium enterprises (WMSMEs) would create $5-6 trillion in potential value addition globally. For financial service providers (FSPs) this represents a $1.7 trillion growth opportunity.</w:t>
      </w:r>
    </w:p>
    <w:p w14:paraId="7D5BF5FF" w14:textId="0837FD44" w:rsidR="00A61027" w:rsidRPr="00571B53" w:rsidRDefault="007E2610">
      <w:pPr>
        <w:widowControl w:val="0"/>
        <w:spacing w:after="180"/>
        <w:ind w:left="2834"/>
        <w:rPr>
          <w:rFonts w:ascii="Inter" w:eastAsia="Inter" w:hAnsi="Inter" w:cs="Inter"/>
          <w:sz w:val="20"/>
          <w:szCs w:val="20"/>
        </w:rPr>
      </w:pPr>
      <w:r w:rsidRPr="00571B53">
        <w:rPr>
          <w:rFonts w:ascii="Inter" w:eastAsia="Inter" w:hAnsi="Inter" w:cs="Inter"/>
          <w:b/>
          <w:sz w:val="20"/>
          <w:szCs w:val="20"/>
        </w:rPr>
        <w:t>Financing gaps for women entrepreneurs persist due to a complex set of supply-side (i.e., financial intermediary) and demand-side (i.e., enterprise) constraints.</w:t>
      </w:r>
      <w:r w:rsidRPr="00571B53">
        <w:rPr>
          <w:rFonts w:ascii="Inter" w:eastAsia="Inter" w:hAnsi="Inter" w:cs="Inter"/>
          <w:sz w:val="20"/>
          <w:szCs w:val="20"/>
        </w:rPr>
        <w:t xml:space="preserve"> On the supply side, constraints include </w:t>
      </w:r>
      <w:r w:rsidR="00EB0BC2">
        <w:rPr>
          <w:rFonts w:ascii="Inter" w:eastAsia="Inter" w:hAnsi="Inter" w:cs="Inter"/>
          <w:sz w:val="20"/>
          <w:szCs w:val="20"/>
        </w:rPr>
        <w:t>poor</w:t>
      </w:r>
      <w:r w:rsidR="00EB0BC2" w:rsidRPr="00571B53">
        <w:rPr>
          <w:rFonts w:ascii="Inter" w:eastAsia="Inter" w:hAnsi="Inter" w:cs="Inter"/>
          <w:sz w:val="20"/>
          <w:szCs w:val="20"/>
        </w:rPr>
        <w:t xml:space="preserve"> </w:t>
      </w:r>
      <w:r w:rsidRPr="00571B53">
        <w:rPr>
          <w:rFonts w:ascii="Inter" w:eastAsia="Inter" w:hAnsi="Inter" w:cs="Inter"/>
          <w:sz w:val="20"/>
          <w:szCs w:val="20"/>
        </w:rPr>
        <w:t xml:space="preserve">understanding of the business case for serving WMSMEs and inadequate products and services for doing so. Underlying this is a lack of sex-disaggregated data and analytics that would </w:t>
      </w:r>
      <w:r w:rsidR="00EB0BC2">
        <w:rPr>
          <w:rFonts w:ascii="Inter" w:eastAsia="Inter" w:hAnsi="Inter" w:cs="Inter"/>
          <w:sz w:val="20"/>
          <w:szCs w:val="20"/>
        </w:rPr>
        <w:t>facilitate the creation of</w:t>
      </w:r>
      <w:r w:rsidR="00EB0BC2" w:rsidRPr="00571B53">
        <w:rPr>
          <w:rFonts w:ascii="Inter" w:eastAsia="Inter" w:hAnsi="Inter" w:cs="Inter"/>
          <w:sz w:val="20"/>
          <w:szCs w:val="20"/>
        </w:rPr>
        <w:t xml:space="preserve"> </w:t>
      </w:r>
      <w:r w:rsidRPr="00571B53">
        <w:rPr>
          <w:rFonts w:ascii="Inter" w:eastAsia="Inter" w:hAnsi="Inter" w:cs="Inter"/>
          <w:sz w:val="20"/>
          <w:szCs w:val="20"/>
        </w:rPr>
        <w:t>tailored products and services to profitably serve women’s businesses.</w:t>
      </w:r>
    </w:p>
    <w:p w14:paraId="4BF92DA6" w14:textId="47CAC367" w:rsidR="00A61027" w:rsidRPr="00571B53" w:rsidRDefault="007E2610">
      <w:pPr>
        <w:widowControl w:val="0"/>
        <w:spacing w:after="180"/>
        <w:ind w:left="2834"/>
        <w:rPr>
          <w:rFonts w:ascii="Inter" w:eastAsia="Inter" w:hAnsi="Inter" w:cs="Inter"/>
          <w:sz w:val="20"/>
          <w:szCs w:val="20"/>
        </w:rPr>
      </w:pPr>
      <w:r w:rsidRPr="00571B53">
        <w:rPr>
          <w:rFonts w:ascii="Inter" w:eastAsia="Inter" w:hAnsi="Inter" w:cs="Inter"/>
          <w:sz w:val="20"/>
          <w:szCs w:val="20"/>
        </w:rPr>
        <w:t xml:space="preserve">The WE Finance Code builds on growing recognition of </w:t>
      </w:r>
      <w:r w:rsidR="00EB0BC2">
        <w:rPr>
          <w:rFonts w:ascii="Inter" w:eastAsia="Inter" w:hAnsi="Inter" w:cs="Inter"/>
          <w:sz w:val="20"/>
          <w:szCs w:val="20"/>
        </w:rPr>
        <w:t xml:space="preserve">these constraints </w:t>
      </w:r>
      <w:r w:rsidRPr="00571B53">
        <w:rPr>
          <w:rFonts w:ascii="Inter" w:eastAsia="Inter" w:hAnsi="Inter" w:cs="Inter"/>
          <w:sz w:val="20"/>
          <w:szCs w:val="20"/>
        </w:rPr>
        <w:t>and complements other initiatives by providing a practical solution</w:t>
      </w:r>
      <w:r w:rsidR="00EB0BC2">
        <w:rPr>
          <w:rFonts w:ascii="Inter" w:eastAsia="Inter" w:hAnsi="Inter" w:cs="Inter"/>
          <w:sz w:val="20"/>
          <w:szCs w:val="20"/>
        </w:rPr>
        <w:t xml:space="preserve">, </w:t>
      </w:r>
      <w:r w:rsidRPr="00571B53">
        <w:rPr>
          <w:rFonts w:ascii="Inter" w:eastAsia="Inter" w:hAnsi="Inter" w:cs="Inter"/>
          <w:sz w:val="20"/>
          <w:szCs w:val="20"/>
        </w:rPr>
        <w:t xml:space="preserve">tools for FSPs and a framework for the wider ecosystem to work together at the country level and globally. </w:t>
      </w:r>
    </w:p>
    <w:p w14:paraId="31591671" w14:textId="77777777" w:rsidR="00A61027" w:rsidRPr="00571B53" w:rsidRDefault="00A61027">
      <w:pPr>
        <w:widowControl w:val="0"/>
        <w:spacing w:after="180"/>
        <w:ind w:left="2834"/>
        <w:rPr>
          <w:rFonts w:ascii="Inter" w:eastAsia="Inter" w:hAnsi="Inter" w:cs="Inter"/>
        </w:rPr>
      </w:pPr>
    </w:p>
    <w:p w14:paraId="41BEBE6C" w14:textId="77777777" w:rsidR="00A61027" w:rsidRPr="00571B53" w:rsidRDefault="00A61027">
      <w:pPr>
        <w:widowControl w:val="0"/>
        <w:spacing w:after="180"/>
        <w:rPr>
          <w:rFonts w:ascii="Inter" w:eastAsia="Inter" w:hAnsi="Inter" w:cs="Inter"/>
          <w:b/>
          <w:color w:val="EB6159"/>
        </w:rPr>
        <w:sectPr w:rsidR="00A61027" w:rsidRPr="00571B53" w:rsidSect="00392764">
          <w:type w:val="continuous"/>
          <w:pgSz w:w="11909" w:h="16834"/>
          <w:pgMar w:top="1440" w:right="1440" w:bottom="1440" w:left="1440" w:header="720" w:footer="720" w:gutter="0"/>
          <w:cols w:space="720"/>
        </w:sectPr>
      </w:pPr>
    </w:p>
    <w:p w14:paraId="4D9C191D" w14:textId="77777777" w:rsidR="00A61027" w:rsidRPr="00571B53" w:rsidRDefault="007E2610">
      <w:pPr>
        <w:widowControl w:val="0"/>
        <w:spacing w:after="180"/>
        <w:rPr>
          <w:rFonts w:ascii="Inter" w:eastAsia="Inter" w:hAnsi="Inter" w:cs="Inter"/>
          <w:b/>
          <w:color w:val="EB6159"/>
        </w:rPr>
      </w:pPr>
      <w:r w:rsidRPr="00571B53">
        <w:br w:type="page"/>
      </w:r>
    </w:p>
    <w:p w14:paraId="787C4C3E" w14:textId="738A4E85" w:rsidR="00A61027" w:rsidRPr="00571B53" w:rsidRDefault="00180372">
      <w:pPr>
        <w:widowControl w:val="0"/>
        <w:spacing w:after="180"/>
        <w:rPr>
          <w:rFonts w:ascii="Josefin Sans SemiBold" w:eastAsia="Josefin Sans SemiBold" w:hAnsi="Josefin Sans SemiBold" w:cs="Josefin Sans SemiBold"/>
          <w:color w:val="EB6159"/>
          <w:sz w:val="28"/>
          <w:szCs w:val="28"/>
        </w:rPr>
      </w:pPr>
      <w:r>
        <w:rPr>
          <w:rFonts w:ascii="Josefin Sans SemiBold" w:eastAsia="Josefin Sans SemiBold" w:hAnsi="Josefin Sans SemiBold" w:cs="Josefin Sans SemiBold"/>
          <w:color w:val="EB6159"/>
          <w:sz w:val="28"/>
          <w:szCs w:val="28"/>
        </w:rPr>
        <w:lastRenderedPageBreak/>
        <w:t xml:space="preserve">What is </w:t>
      </w:r>
      <w:r w:rsidR="00EB0BC2">
        <w:rPr>
          <w:rFonts w:ascii="Josefin Sans SemiBold" w:eastAsia="Josefin Sans SemiBold" w:hAnsi="Josefin Sans SemiBold" w:cs="Josefin Sans SemiBold"/>
          <w:color w:val="EB6159"/>
          <w:sz w:val="28"/>
          <w:szCs w:val="28"/>
        </w:rPr>
        <w:t>t</w:t>
      </w:r>
      <w:r w:rsidR="007E2610" w:rsidRPr="00571B53">
        <w:rPr>
          <w:rFonts w:ascii="Josefin Sans SemiBold" w:eastAsia="Josefin Sans SemiBold" w:hAnsi="Josefin Sans SemiBold" w:cs="Josefin Sans SemiBold"/>
          <w:color w:val="EB6159"/>
          <w:sz w:val="28"/>
          <w:szCs w:val="28"/>
        </w:rPr>
        <w:t>he W</w:t>
      </w:r>
      <w:r w:rsidR="00EB0BC2">
        <w:rPr>
          <w:rFonts w:ascii="Josefin Sans SemiBold" w:eastAsia="Josefin Sans SemiBold" w:hAnsi="Josefin Sans SemiBold" w:cs="Josefin Sans SemiBold"/>
          <w:color w:val="EB6159"/>
          <w:sz w:val="28"/>
          <w:szCs w:val="28"/>
        </w:rPr>
        <w:t>E</w:t>
      </w:r>
      <w:r w:rsidR="007E2610" w:rsidRPr="00571B53">
        <w:rPr>
          <w:rFonts w:ascii="Josefin Sans SemiBold" w:eastAsia="Josefin Sans SemiBold" w:hAnsi="Josefin Sans SemiBold" w:cs="Josefin Sans SemiBold"/>
          <w:color w:val="EB6159"/>
          <w:sz w:val="28"/>
          <w:szCs w:val="28"/>
        </w:rPr>
        <w:t xml:space="preserve"> Finance Code</w:t>
      </w:r>
      <w:r>
        <w:rPr>
          <w:rFonts w:ascii="Josefin Sans SemiBold" w:eastAsia="Josefin Sans SemiBold" w:hAnsi="Josefin Sans SemiBold" w:cs="Josefin Sans SemiBold"/>
          <w:color w:val="EB6159"/>
          <w:sz w:val="28"/>
          <w:szCs w:val="28"/>
        </w:rPr>
        <w:t>?</w:t>
      </w:r>
      <w:r w:rsidR="007E2610" w:rsidRPr="00571B53">
        <w:rPr>
          <w:rFonts w:ascii="Josefin Sans SemiBold" w:eastAsia="Josefin Sans SemiBold" w:hAnsi="Josefin Sans SemiBold" w:cs="Josefin Sans SemiBold"/>
          <w:color w:val="EB6159"/>
          <w:sz w:val="28"/>
          <w:szCs w:val="28"/>
        </w:rPr>
        <w:t xml:space="preserve"> </w:t>
      </w:r>
    </w:p>
    <w:p w14:paraId="6D76DB9F" w14:textId="7CCAD97B" w:rsidR="00660949" w:rsidRDefault="007E2610">
      <w:pPr>
        <w:widowControl w:val="0"/>
        <w:spacing w:after="180"/>
        <w:rPr>
          <w:rFonts w:ascii="Inter" w:eastAsia="Inter" w:hAnsi="Inter" w:cs="Inter"/>
          <w:b/>
          <w:sz w:val="20"/>
          <w:szCs w:val="20"/>
        </w:rPr>
      </w:pPr>
      <w:r w:rsidRPr="00571B53">
        <w:rPr>
          <w:rFonts w:ascii="Inter" w:eastAsia="Inter" w:hAnsi="Inter" w:cs="Inter"/>
          <w:b/>
          <w:sz w:val="20"/>
          <w:szCs w:val="20"/>
        </w:rPr>
        <w:t>The Women Entrepreneurs Finance Code (the WE Finance Code or, simply, the Code) is a commitment by FSPs</w:t>
      </w:r>
      <w:r w:rsidR="003D2533">
        <w:rPr>
          <w:rFonts w:ascii="Inter" w:eastAsia="Inter" w:hAnsi="Inter" w:cs="Inter"/>
          <w:b/>
          <w:sz w:val="20"/>
          <w:szCs w:val="20"/>
        </w:rPr>
        <w:t xml:space="preserve"> (including Funds, Banks &amp; MFIs)</w:t>
      </w:r>
      <w:r w:rsidRPr="00571B53">
        <w:rPr>
          <w:rFonts w:ascii="Inter" w:eastAsia="Inter" w:hAnsi="Inter" w:cs="Inter"/>
          <w:b/>
          <w:sz w:val="20"/>
          <w:szCs w:val="20"/>
        </w:rPr>
        <w:t>, regulators, development banks, and other financial ecosystem players to work together to increase funding provided to WMSMEs around the world</w:t>
      </w:r>
      <w:r w:rsidR="00EB0BC2">
        <w:rPr>
          <w:rFonts w:ascii="Inter" w:eastAsia="Inter" w:hAnsi="Inter" w:cs="Inter"/>
          <w:b/>
          <w:sz w:val="20"/>
          <w:szCs w:val="20"/>
        </w:rPr>
        <w:t xml:space="preserve">. </w:t>
      </w:r>
    </w:p>
    <w:p w14:paraId="77EB2C1E" w14:textId="6941D74D" w:rsidR="00660949" w:rsidRDefault="00660949">
      <w:pPr>
        <w:widowControl w:val="0"/>
        <w:spacing w:after="180"/>
        <w:rPr>
          <w:rFonts w:ascii="Inter" w:eastAsia="Inter" w:hAnsi="Inter" w:cs="Inter"/>
          <w:sz w:val="20"/>
          <w:szCs w:val="20"/>
        </w:rPr>
      </w:pPr>
      <w:r>
        <w:rPr>
          <w:rFonts w:ascii="Inter" w:eastAsia="Inter" w:hAnsi="Inter" w:cs="Inter"/>
          <w:sz w:val="20"/>
          <w:szCs w:val="20"/>
        </w:rPr>
        <w:t>The Code</w:t>
      </w:r>
      <w:r w:rsidR="00EB0BC2" w:rsidRPr="000957FF">
        <w:rPr>
          <w:rFonts w:ascii="Inter" w:eastAsia="Inter" w:hAnsi="Inter" w:cs="Inter"/>
          <w:sz w:val="20"/>
          <w:szCs w:val="20"/>
        </w:rPr>
        <w:t xml:space="preserve"> aims to eliminate barriers </w:t>
      </w:r>
      <w:r w:rsidR="00EB0BC2">
        <w:rPr>
          <w:rFonts w:ascii="Inter" w:eastAsia="Inter" w:hAnsi="Inter" w:cs="Inter"/>
          <w:sz w:val="20"/>
          <w:szCs w:val="20"/>
        </w:rPr>
        <w:t>s</w:t>
      </w:r>
      <w:r w:rsidR="00EB0BC2" w:rsidRPr="000957FF">
        <w:rPr>
          <w:rFonts w:ascii="Inter" w:eastAsia="Inter" w:hAnsi="Inter" w:cs="Inter"/>
          <w:sz w:val="20"/>
          <w:szCs w:val="20"/>
        </w:rPr>
        <w:t>o that women entrepreneurs</w:t>
      </w:r>
      <w:r w:rsidR="007E2610" w:rsidRPr="00571B53">
        <w:rPr>
          <w:rFonts w:ascii="Inter" w:eastAsia="Inter" w:hAnsi="Inter" w:cs="Inter"/>
          <w:sz w:val="20"/>
          <w:szCs w:val="20"/>
        </w:rPr>
        <w:t xml:space="preserve"> can grow and </w:t>
      </w:r>
      <w:r w:rsidR="00EB0BC2">
        <w:rPr>
          <w:rFonts w:ascii="Inter" w:eastAsia="Inter" w:hAnsi="Inter" w:cs="Inter"/>
          <w:sz w:val="20"/>
          <w:szCs w:val="20"/>
        </w:rPr>
        <w:t>create more</w:t>
      </w:r>
      <w:r w:rsidR="00EB0BC2" w:rsidRPr="00571B53">
        <w:rPr>
          <w:rFonts w:ascii="Inter" w:eastAsia="Inter" w:hAnsi="Inter" w:cs="Inter"/>
          <w:sz w:val="20"/>
          <w:szCs w:val="20"/>
        </w:rPr>
        <w:t xml:space="preserve"> </w:t>
      </w:r>
      <w:r w:rsidR="007E2610" w:rsidRPr="00571B53">
        <w:rPr>
          <w:rFonts w:ascii="Inter" w:eastAsia="Inter" w:hAnsi="Inter" w:cs="Inter"/>
          <w:sz w:val="20"/>
          <w:szCs w:val="20"/>
        </w:rPr>
        <w:t xml:space="preserve">value </w:t>
      </w:r>
      <w:r w:rsidR="00EB0BC2">
        <w:rPr>
          <w:rFonts w:ascii="Inter" w:eastAsia="Inter" w:hAnsi="Inter" w:cs="Inter"/>
          <w:sz w:val="20"/>
          <w:szCs w:val="20"/>
        </w:rPr>
        <w:t>for</w:t>
      </w:r>
      <w:r w:rsidR="00EB0BC2" w:rsidRPr="00571B53">
        <w:rPr>
          <w:rFonts w:ascii="Inter" w:eastAsia="Inter" w:hAnsi="Inter" w:cs="Inter"/>
          <w:sz w:val="20"/>
          <w:szCs w:val="20"/>
        </w:rPr>
        <w:t xml:space="preserve"> </w:t>
      </w:r>
      <w:r w:rsidR="007E2610" w:rsidRPr="00571B53">
        <w:rPr>
          <w:rFonts w:ascii="Inter" w:eastAsia="Inter" w:hAnsi="Inter" w:cs="Inter"/>
          <w:sz w:val="20"/>
          <w:szCs w:val="20"/>
        </w:rPr>
        <w:t xml:space="preserve">the economy and their communities. </w:t>
      </w:r>
      <w:r>
        <w:rPr>
          <w:rFonts w:ascii="Inter" w:eastAsia="Inter" w:hAnsi="Inter" w:cs="Inter"/>
          <w:sz w:val="20"/>
          <w:szCs w:val="20"/>
        </w:rPr>
        <w:t>It</w:t>
      </w:r>
      <w:r w:rsidR="007E2610" w:rsidRPr="00571B53">
        <w:rPr>
          <w:rFonts w:ascii="Inter" w:eastAsia="Inter" w:hAnsi="Inter" w:cs="Inter"/>
          <w:sz w:val="20"/>
          <w:szCs w:val="20"/>
        </w:rPr>
        <w:t xml:space="preserve"> uses a data-driven, multi-stakeholder approach that aims to stimulate systemic change in how women entrepreneurs are financed</w:t>
      </w:r>
      <w:r>
        <w:rPr>
          <w:rFonts w:ascii="Inter" w:eastAsia="Inter" w:hAnsi="Inter" w:cs="Inter"/>
          <w:sz w:val="20"/>
          <w:szCs w:val="20"/>
        </w:rPr>
        <w:t>.</w:t>
      </w:r>
      <w:r w:rsidR="007E2610" w:rsidRPr="00571B53">
        <w:rPr>
          <w:rFonts w:ascii="Inter" w:eastAsia="Inter" w:hAnsi="Inter" w:cs="Inter"/>
          <w:sz w:val="20"/>
          <w:szCs w:val="20"/>
        </w:rPr>
        <w:t xml:space="preserve"> </w:t>
      </w:r>
    </w:p>
    <w:p w14:paraId="5385D724" w14:textId="0DFA19E1" w:rsidR="00A61027" w:rsidRPr="00E22BB5" w:rsidRDefault="00660949">
      <w:pPr>
        <w:widowControl w:val="0"/>
        <w:spacing w:after="180"/>
        <w:rPr>
          <w:rFonts w:ascii="Inter" w:eastAsia="Inter" w:hAnsi="Inter" w:cs="Inter"/>
          <w:sz w:val="20"/>
          <w:szCs w:val="20"/>
        </w:rPr>
      </w:pPr>
      <w:r w:rsidRPr="00E22BB5">
        <w:rPr>
          <w:rFonts w:ascii="Inter" w:eastAsia="Inter" w:hAnsi="Inter" w:cs="Inter"/>
          <w:sz w:val="20"/>
          <w:szCs w:val="20"/>
        </w:rPr>
        <w:t xml:space="preserve">The Code achieves its objectives </w:t>
      </w:r>
      <w:r w:rsidR="007E2610" w:rsidRPr="00E22BB5">
        <w:rPr>
          <w:rFonts w:ascii="Inter" w:eastAsia="Inter" w:hAnsi="Inter" w:cs="Inter"/>
          <w:sz w:val="20"/>
          <w:szCs w:val="20"/>
        </w:rPr>
        <w:t xml:space="preserve">by: </w:t>
      </w:r>
    </w:p>
    <w:p w14:paraId="509B5A37" w14:textId="77777777" w:rsidR="00A61027" w:rsidRPr="00E22BB5" w:rsidRDefault="007E2610">
      <w:pPr>
        <w:widowControl w:val="0"/>
        <w:numPr>
          <w:ilvl w:val="0"/>
          <w:numId w:val="3"/>
        </w:numPr>
        <w:rPr>
          <w:rFonts w:ascii="Inter" w:eastAsia="Inter" w:hAnsi="Inter" w:cs="Inter"/>
          <w:sz w:val="20"/>
          <w:szCs w:val="20"/>
        </w:rPr>
      </w:pPr>
      <w:r w:rsidRPr="00E22BB5">
        <w:rPr>
          <w:rFonts w:ascii="Inter" w:eastAsia="Inter" w:hAnsi="Inter" w:cs="Inter"/>
          <w:sz w:val="20"/>
          <w:szCs w:val="20"/>
        </w:rPr>
        <w:t>Engaging leaders who can prompt action inside and outside of their organizations</w:t>
      </w:r>
    </w:p>
    <w:p w14:paraId="72E0DD86" w14:textId="77777777" w:rsidR="00A61027" w:rsidRPr="00E22BB5" w:rsidRDefault="007E2610">
      <w:pPr>
        <w:widowControl w:val="0"/>
        <w:numPr>
          <w:ilvl w:val="0"/>
          <w:numId w:val="3"/>
        </w:numPr>
        <w:rPr>
          <w:rFonts w:ascii="Inter" w:eastAsia="Inter" w:hAnsi="Inter" w:cs="Inter"/>
          <w:sz w:val="20"/>
          <w:szCs w:val="20"/>
        </w:rPr>
      </w:pPr>
      <w:r w:rsidRPr="00E22BB5">
        <w:rPr>
          <w:rFonts w:ascii="Inter" w:eastAsia="Inter" w:hAnsi="Inter" w:cs="Inter"/>
          <w:sz w:val="20"/>
          <w:szCs w:val="20"/>
        </w:rPr>
        <w:t>Catalyzing new financial and non-financial mechanisms to meet the needs of WMSMEs</w:t>
      </w:r>
    </w:p>
    <w:p w14:paraId="379F4CF3" w14:textId="77777777" w:rsidR="00A61027" w:rsidRPr="00E22BB5" w:rsidRDefault="007E2610">
      <w:pPr>
        <w:widowControl w:val="0"/>
        <w:numPr>
          <w:ilvl w:val="0"/>
          <w:numId w:val="3"/>
        </w:numPr>
        <w:rPr>
          <w:rFonts w:ascii="Inter" w:eastAsia="Inter" w:hAnsi="Inter" w:cs="Inter"/>
          <w:sz w:val="20"/>
          <w:szCs w:val="20"/>
        </w:rPr>
      </w:pPr>
      <w:r w:rsidRPr="00E22BB5">
        <w:rPr>
          <w:rFonts w:ascii="Inter" w:eastAsia="Inter" w:hAnsi="Inter" w:cs="Inter"/>
          <w:sz w:val="20"/>
          <w:szCs w:val="20"/>
        </w:rPr>
        <w:t xml:space="preserve">Mainstreaming the collection, analysis, and use of supply-side data on financing of WMSMEs </w:t>
      </w:r>
    </w:p>
    <w:p w14:paraId="7557D613" w14:textId="77777777" w:rsidR="00A61027" w:rsidRPr="00E22BB5" w:rsidRDefault="007E2610">
      <w:pPr>
        <w:widowControl w:val="0"/>
        <w:numPr>
          <w:ilvl w:val="0"/>
          <w:numId w:val="3"/>
        </w:numPr>
        <w:rPr>
          <w:rFonts w:ascii="Inter" w:eastAsia="Inter" w:hAnsi="Inter" w:cs="Inter"/>
          <w:sz w:val="20"/>
          <w:szCs w:val="20"/>
        </w:rPr>
      </w:pPr>
      <w:r w:rsidRPr="00E22BB5">
        <w:rPr>
          <w:rFonts w:ascii="Inter" w:eastAsia="Inter" w:hAnsi="Inter" w:cs="Inter"/>
          <w:sz w:val="20"/>
          <w:szCs w:val="20"/>
        </w:rPr>
        <w:t xml:space="preserve">Improving standards, policies, and regulations to address data gaps and financing constraints </w:t>
      </w:r>
    </w:p>
    <w:p w14:paraId="45BC81E6" w14:textId="0D6AD2F4" w:rsidR="00A61027" w:rsidRPr="00E22BB5" w:rsidRDefault="007E2610">
      <w:pPr>
        <w:widowControl w:val="0"/>
        <w:numPr>
          <w:ilvl w:val="0"/>
          <w:numId w:val="3"/>
        </w:numPr>
        <w:spacing w:after="360"/>
        <w:rPr>
          <w:rFonts w:ascii="Inter" w:eastAsia="Inter" w:hAnsi="Inter" w:cs="Inter"/>
          <w:sz w:val="20"/>
          <w:szCs w:val="20"/>
        </w:rPr>
      </w:pPr>
      <w:r w:rsidRPr="00E22BB5">
        <w:rPr>
          <w:rFonts w:ascii="Inter" w:eastAsia="Inter" w:hAnsi="Inter" w:cs="Inter"/>
          <w:sz w:val="20"/>
          <w:szCs w:val="20"/>
        </w:rPr>
        <w:t>Mobilizing capital for financing and technical support for WMSMEs</w:t>
      </w:r>
    </w:p>
    <w:p w14:paraId="562B8D97" w14:textId="56F18932" w:rsidR="004307EF" w:rsidRPr="000957FF" w:rsidRDefault="004307EF" w:rsidP="000957FF">
      <w:pPr>
        <w:widowControl w:val="0"/>
        <w:spacing w:after="360"/>
        <w:rPr>
          <w:rFonts w:ascii="Inter" w:eastAsia="Inter" w:hAnsi="Inter" w:cs="Inter"/>
          <w:i/>
          <w:iCs/>
          <w:color w:val="7F7F7F" w:themeColor="text1" w:themeTint="80"/>
          <w:sz w:val="20"/>
          <w:szCs w:val="20"/>
        </w:rPr>
      </w:pPr>
      <w:r w:rsidRPr="000957FF">
        <w:rPr>
          <w:rFonts w:ascii="Inter" w:eastAsia="Inter" w:hAnsi="Inter" w:cs="Inter"/>
          <w:i/>
          <w:iCs/>
          <w:color w:val="7F7F7F" w:themeColor="text1" w:themeTint="80"/>
          <w:sz w:val="20"/>
          <w:szCs w:val="20"/>
        </w:rPr>
        <w:t xml:space="preserve">The Code was developed collaboratively with finance leaders from over 30 private and public sector organizations. It draws on lessons from the UK Investing in Women Code and builds on efforts to close finance and data gaps affecting women entrepreneurs. The Women Entrepreneurs Finance Initiative (We-Fi) coordinates the Code with its Implementing Partners (IPs) and other global partners including the Financial Alliance for Women, with support from We-Fi Donors and the Bill and Melinda Gates Foundation. A Global Advisory Group </w:t>
      </w:r>
      <w:proofErr w:type="gramStart"/>
      <w:r w:rsidRPr="000957FF">
        <w:rPr>
          <w:rFonts w:ascii="Inter" w:eastAsia="Inter" w:hAnsi="Inter" w:cs="Inter"/>
          <w:i/>
          <w:iCs/>
          <w:color w:val="7F7F7F" w:themeColor="text1" w:themeTint="80"/>
          <w:sz w:val="20"/>
          <w:szCs w:val="20"/>
        </w:rPr>
        <w:t>advises on</w:t>
      </w:r>
      <w:proofErr w:type="gramEnd"/>
      <w:r w:rsidRPr="000957FF">
        <w:rPr>
          <w:rFonts w:ascii="Inter" w:eastAsia="Inter" w:hAnsi="Inter" w:cs="Inter"/>
          <w:i/>
          <w:iCs/>
          <w:color w:val="7F7F7F" w:themeColor="text1" w:themeTint="80"/>
          <w:sz w:val="20"/>
          <w:szCs w:val="20"/>
        </w:rPr>
        <w:t xml:space="preserve"> global implementation and governance.</w:t>
      </w:r>
    </w:p>
    <w:p w14:paraId="180406A7" w14:textId="77777777" w:rsidR="00660949" w:rsidRPr="00E22BB5" w:rsidRDefault="00660949">
      <w:pPr>
        <w:widowControl w:val="0"/>
        <w:spacing w:after="180"/>
        <w:rPr>
          <w:rFonts w:ascii="Inter" w:eastAsia="Inter" w:hAnsi="Inter" w:cs="Inter"/>
          <w:sz w:val="20"/>
          <w:szCs w:val="20"/>
        </w:rPr>
      </w:pPr>
    </w:p>
    <w:p w14:paraId="62028966" w14:textId="77777777" w:rsidR="00660949" w:rsidRPr="00E22BB5" w:rsidRDefault="00660949">
      <w:pPr>
        <w:widowControl w:val="0"/>
        <w:spacing w:after="180"/>
        <w:rPr>
          <w:rFonts w:ascii="Inter" w:eastAsia="Inter" w:hAnsi="Inter" w:cs="Inter"/>
          <w:sz w:val="20"/>
          <w:szCs w:val="20"/>
        </w:rPr>
      </w:pPr>
    </w:p>
    <w:p w14:paraId="771BFF63" w14:textId="31A051E5" w:rsidR="00660949" w:rsidRPr="00E22BB5" w:rsidRDefault="00660949">
      <w:pPr>
        <w:widowControl w:val="0"/>
        <w:spacing w:after="180"/>
        <w:rPr>
          <w:rFonts w:ascii="Inter" w:eastAsia="Inter" w:hAnsi="Inter" w:cs="Inter"/>
          <w:sz w:val="20"/>
          <w:szCs w:val="20"/>
        </w:rPr>
      </w:pPr>
    </w:p>
    <w:p w14:paraId="6E728C1D" w14:textId="6FA523B1" w:rsidR="00660949" w:rsidRPr="00E22BB5" w:rsidRDefault="00660949">
      <w:pPr>
        <w:widowControl w:val="0"/>
        <w:spacing w:after="180"/>
        <w:rPr>
          <w:rFonts w:ascii="Inter" w:eastAsia="Inter" w:hAnsi="Inter" w:cs="Inter"/>
          <w:sz w:val="20"/>
          <w:szCs w:val="20"/>
        </w:rPr>
      </w:pPr>
    </w:p>
    <w:p w14:paraId="2D573E41" w14:textId="695F330E" w:rsidR="00660949" w:rsidRPr="00E22BB5" w:rsidRDefault="00660949">
      <w:pPr>
        <w:widowControl w:val="0"/>
        <w:spacing w:after="180"/>
        <w:rPr>
          <w:rFonts w:ascii="Inter" w:eastAsia="Inter" w:hAnsi="Inter" w:cs="Inter"/>
          <w:sz w:val="20"/>
          <w:szCs w:val="20"/>
        </w:rPr>
      </w:pPr>
    </w:p>
    <w:p w14:paraId="5E74DA5C" w14:textId="5EB5AD67" w:rsidR="00660949" w:rsidRPr="00E22BB5" w:rsidRDefault="00660949" w:rsidP="00660949">
      <w:pPr>
        <w:widowControl w:val="0"/>
        <w:spacing w:after="180"/>
        <w:rPr>
          <w:rFonts w:ascii="Inter" w:eastAsia="Inter" w:hAnsi="Inter" w:cs="Inter"/>
          <w:sz w:val="20"/>
          <w:szCs w:val="20"/>
        </w:rPr>
      </w:pPr>
      <w:r w:rsidRPr="00E22BB5">
        <w:rPr>
          <w:rFonts w:ascii="Inter" w:eastAsia="Inter" w:hAnsi="Inter" w:cs="Inter"/>
          <w:b/>
          <w:sz w:val="20"/>
          <w:szCs w:val="20"/>
        </w:rPr>
        <w:t>The Code is a global framework that is designed to be adapted to local contexts.</w:t>
      </w:r>
      <w:r w:rsidRPr="00E22BB5">
        <w:rPr>
          <w:rFonts w:ascii="Inter" w:eastAsia="Inter" w:hAnsi="Inter" w:cs="Inter"/>
          <w:sz w:val="20"/>
          <w:szCs w:val="20"/>
        </w:rPr>
        <w:t xml:space="preserve"> This gives countries flexibility in how they adopt and implement the Code. All countries, led by a coalition of national champions, are encouraged to bring a range of FSPs on board and create incentives for collaboration and change across the domestic financial system. </w:t>
      </w:r>
    </w:p>
    <w:p w14:paraId="31B2EE94" w14:textId="06A60B7F" w:rsidR="00A61027" w:rsidRPr="00E22BB5" w:rsidRDefault="007E2610">
      <w:pPr>
        <w:widowControl w:val="0"/>
        <w:spacing w:after="180"/>
        <w:rPr>
          <w:rFonts w:ascii="Inter" w:eastAsia="Inter" w:hAnsi="Inter" w:cs="Inter"/>
          <w:sz w:val="20"/>
          <w:szCs w:val="20"/>
        </w:rPr>
      </w:pPr>
      <w:r w:rsidRPr="00E22BB5">
        <w:rPr>
          <w:rFonts w:ascii="Inter" w:eastAsia="Inter" w:hAnsi="Inter" w:cs="Inter"/>
          <w:sz w:val="20"/>
          <w:szCs w:val="20"/>
        </w:rPr>
        <w:t xml:space="preserve">To participate in the Code, </w:t>
      </w:r>
      <w:r w:rsidR="00660949" w:rsidRPr="00E22BB5">
        <w:rPr>
          <w:rFonts w:ascii="Inter" w:eastAsia="Inter" w:hAnsi="Inter" w:cs="Inter"/>
          <w:sz w:val="20"/>
          <w:szCs w:val="20"/>
        </w:rPr>
        <w:t xml:space="preserve">financial service providers </w:t>
      </w:r>
      <w:r w:rsidRPr="00E22BB5">
        <w:rPr>
          <w:rFonts w:ascii="Inter" w:eastAsia="Inter" w:hAnsi="Inter" w:cs="Inter"/>
          <w:sz w:val="20"/>
          <w:szCs w:val="20"/>
        </w:rPr>
        <w:t xml:space="preserve">sign a commitment </w:t>
      </w:r>
      <w:proofErr w:type="gramStart"/>
      <w:r w:rsidRPr="00E22BB5">
        <w:rPr>
          <w:rFonts w:ascii="Inter" w:eastAsia="Inter" w:hAnsi="Inter" w:cs="Inter"/>
          <w:sz w:val="20"/>
          <w:szCs w:val="20"/>
        </w:rPr>
        <w:t>endors</w:t>
      </w:r>
      <w:r w:rsidR="00660949" w:rsidRPr="00E22BB5">
        <w:rPr>
          <w:rFonts w:ascii="Inter" w:eastAsia="Inter" w:hAnsi="Inter" w:cs="Inter"/>
          <w:sz w:val="20"/>
          <w:szCs w:val="20"/>
        </w:rPr>
        <w:t>ing</w:t>
      </w:r>
      <w:proofErr w:type="gramEnd"/>
      <w:r w:rsidRPr="00E22BB5">
        <w:rPr>
          <w:rFonts w:ascii="Inter" w:eastAsia="Inter" w:hAnsi="Inter" w:cs="Inter"/>
          <w:sz w:val="20"/>
          <w:szCs w:val="20"/>
        </w:rPr>
        <w:t xml:space="preserve"> the Code’s goals and </w:t>
      </w:r>
      <w:r w:rsidR="00660949" w:rsidRPr="00E22BB5">
        <w:rPr>
          <w:rFonts w:ascii="Inter" w:eastAsia="Inter" w:hAnsi="Inter" w:cs="Inter"/>
          <w:sz w:val="20"/>
          <w:szCs w:val="20"/>
        </w:rPr>
        <w:t xml:space="preserve">setting </w:t>
      </w:r>
      <w:r w:rsidRPr="00E22BB5">
        <w:rPr>
          <w:rFonts w:ascii="Inter" w:eastAsia="Inter" w:hAnsi="Inter" w:cs="Inter"/>
          <w:sz w:val="20"/>
          <w:szCs w:val="20"/>
        </w:rPr>
        <w:t xml:space="preserve">their intentions in three areas: </w:t>
      </w:r>
    </w:p>
    <w:p w14:paraId="38776D1F" w14:textId="2B13BC30" w:rsidR="00A61027" w:rsidRPr="00E22BB5" w:rsidRDefault="007E2610">
      <w:pPr>
        <w:widowControl w:val="0"/>
        <w:numPr>
          <w:ilvl w:val="0"/>
          <w:numId w:val="1"/>
        </w:numPr>
        <w:ind w:left="425"/>
        <w:rPr>
          <w:rFonts w:ascii="Inter" w:eastAsia="Inter" w:hAnsi="Inter" w:cs="Inter"/>
          <w:sz w:val="20"/>
          <w:szCs w:val="20"/>
        </w:rPr>
      </w:pPr>
      <w:r w:rsidRPr="00E22BB5">
        <w:rPr>
          <w:rFonts w:ascii="Inter" w:eastAsia="Inter" w:hAnsi="Inter" w:cs="Inter"/>
          <w:b/>
          <w:sz w:val="20"/>
          <w:szCs w:val="20"/>
        </w:rPr>
        <w:t>LEADERSHIP</w:t>
      </w:r>
      <w:r w:rsidRPr="00E22BB5">
        <w:rPr>
          <w:rFonts w:ascii="Inter" w:eastAsia="Inter" w:hAnsi="Inter" w:cs="Inter"/>
          <w:sz w:val="20"/>
          <w:szCs w:val="20"/>
        </w:rPr>
        <w:t xml:space="preserve">: </w:t>
      </w:r>
      <w:r w:rsidR="00C6018C" w:rsidRPr="000957FF">
        <w:rPr>
          <w:rFonts w:ascii="Inter" w:eastAsia="Inter" w:hAnsi="Inter" w:cs="Inter"/>
          <w:sz w:val="20"/>
          <w:szCs w:val="20"/>
        </w:rPr>
        <w:t>Designate a senior leader to champion the organization’s efforts to support women-led businesses​</w:t>
      </w:r>
      <w:r w:rsidR="00407690" w:rsidRPr="00E22BB5">
        <w:rPr>
          <w:rFonts w:ascii="Inter" w:eastAsia="Inter" w:hAnsi="Inter" w:cs="Inter"/>
          <w:sz w:val="20"/>
          <w:szCs w:val="20"/>
        </w:rPr>
        <w:t>.</w:t>
      </w:r>
    </w:p>
    <w:p w14:paraId="2638132C" w14:textId="77777777" w:rsidR="00407690" w:rsidRPr="00E22BB5" w:rsidRDefault="00407690" w:rsidP="000957FF">
      <w:pPr>
        <w:widowControl w:val="0"/>
        <w:ind w:left="425"/>
        <w:rPr>
          <w:rFonts w:ascii="Inter" w:eastAsia="Inter" w:hAnsi="Inter" w:cs="Inter"/>
          <w:sz w:val="20"/>
          <w:szCs w:val="20"/>
        </w:rPr>
      </w:pPr>
    </w:p>
    <w:p w14:paraId="58A2116E" w14:textId="2F2747FE" w:rsidR="00A61027" w:rsidRPr="00E22BB5" w:rsidRDefault="007E2610">
      <w:pPr>
        <w:widowControl w:val="0"/>
        <w:numPr>
          <w:ilvl w:val="0"/>
          <w:numId w:val="1"/>
        </w:numPr>
        <w:ind w:left="425"/>
        <w:rPr>
          <w:rFonts w:ascii="Inter" w:eastAsia="Inter" w:hAnsi="Inter" w:cs="Inter"/>
          <w:sz w:val="20"/>
          <w:szCs w:val="20"/>
        </w:rPr>
      </w:pPr>
      <w:r w:rsidRPr="00E22BB5">
        <w:rPr>
          <w:rFonts w:ascii="Inter" w:eastAsia="Inter" w:hAnsi="Inter" w:cs="Inter"/>
          <w:b/>
          <w:sz w:val="20"/>
          <w:szCs w:val="20"/>
        </w:rPr>
        <w:t>ACTION</w:t>
      </w:r>
      <w:r w:rsidRPr="00E22BB5">
        <w:rPr>
          <w:rFonts w:ascii="Inter" w:eastAsia="Inter" w:hAnsi="Inter" w:cs="Inter"/>
          <w:sz w:val="20"/>
          <w:szCs w:val="20"/>
        </w:rPr>
        <w:t xml:space="preserve">: </w:t>
      </w:r>
      <w:r w:rsidR="00407690" w:rsidRPr="000957FF">
        <w:rPr>
          <w:rFonts w:ascii="Inter" w:eastAsia="Inter" w:hAnsi="Inter" w:cs="Inter"/>
          <w:sz w:val="20"/>
          <w:szCs w:val="20"/>
        </w:rPr>
        <w:t>Expand and introduce additional measures that will support women entrepreneurs.​</w:t>
      </w:r>
    </w:p>
    <w:p w14:paraId="3EE05106" w14:textId="77777777" w:rsidR="00407690" w:rsidRPr="00E22BB5" w:rsidRDefault="00407690" w:rsidP="000957FF">
      <w:pPr>
        <w:widowControl w:val="0"/>
        <w:ind w:left="425"/>
        <w:rPr>
          <w:rFonts w:ascii="Inter" w:eastAsia="Inter" w:hAnsi="Inter" w:cs="Inter"/>
          <w:sz w:val="20"/>
          <w:szCs w:val="20"/>
        </w:rPr>
      </w:pPr>
    </w:p>
    <w:p w14:paraId="522EA9F9" w14:textId="14EE1EAC" w:rsidR="00407690" w:rsidRPr="00407690" w:rsidRDefault="007E2610" w:rsidP="000957FF">
      <w:pPr>
        <w:widowControl w:val="0"/>
        <w:numPr>
          <w:ilvl w:val="0"/>
          <w:numId w:val="1"/>
        </w:numPr>
        <w:spacing w:after="360"/>
        <w:ind w:left="425"/>
        <w:rPr>
          <w:rFonts w:ascii="Inter" w:eastAsia="Inter" w:hAnsi="Inter" w:cs="Inter"/>
          <w:sz w:val="20"/>
          <w:szCs w:val="20"/>
        </w:rPr>
      </w:pPr>
      <w:r w:rsidRPr="00E22BB5">
        <w:rPr>
          <w:rFonts w:ascii="Inter" w:eastAsia="Inter" w:hAnsi="Inter" w:cs="Inter"/>
          <w:b/>
          <w:sz w:val="20"/>
          <w:szCs w:val="20"/>
        </w:rPr>
        <w:t>DATA</w:t>
      </w:r>
      <w:r w:rsidRPr="00E22BB5">
        <w:rPr>
          <w:rFonts w:ascii="Inter" w:eastAsia="Inter" w:hAnsi="Inter" w:cs="Inter"/>
          <w:sz w:val="20"/>
          <w:szCs w:val="20"/>
        </w:rPr>
        <w:t xml:space="preserve">: FSPs </w:t>
      </w:r>
      <w:r w:rsidR="00407690" w:rsidRPr="00E22BB5">
        <w:rPr>
          <w:rFonts w:ascii="Inter" w:eastAsia="Inter" w:hAnsi="Inter" w:cs="Inter"/>
          <w:sz w:val="20"/>
          <w:szCs w:val="20"/>
        </w:rPr>
        <w:t>t</w:t>
      </w:r>
      <w:r w:rsidR="00407690" w:rsidRPr="000957FF">
        <w:rPr>
          <w:rFonts w:ascii="Inter" w:eastAsia="Inter" w:hAnsi="Inter" w:cs="Inter"/>
          <w:sz w:val="20"/>
          <w:szCs w:val="20"/>
        </w:rPr>
        <w:t xml:space="preserve">rack a commonly agreed set of indicators on </w:t>
      </w:r>
      <w:proofErr w:type="gramStart"/>
      <w:r w:rsidR="00407690" w:rsidRPr="000957FF">
        <w:rPr>
          <w:rFonts w:ascii="Inter" w:eastAsia="Inter" w:hAnsi="Inter" w:cs="Inter"/>
          <w:sz w:val="20"/>
          <w:szCs w:val="20"/>
        </w:rPr>
        <w:t>financing to</w:t>
      </w:r>
      <w:proofErr w:type="gramEnd"/>
      <w:r w:rsidR="00407690" w:rsidRPr="000957FF">
        <w:rPr>
          <w:rFonts w:ascii="Inter" w:eastAsia="Inter" w:hAnsi="Inter" w:cs="Inter"/>
          <w:sz w:val="20"/>
          <w:szCs w:val="20"/>
        </w:rPr>
        <w:t xml:space="preserve"> W-MSMEs</w:t>
      </w:r>
      <w:r w:rsidRPr="00E22BB5">
        <w:rPr>
          <w:rFonts w:ascii="Inter" w:eastAsia="Inter" w:hAnsi="Inter" w:cs="Inter"/>
          <w:sz w:val="20"/>
          <w:szCs w:val="20"/>
        </w:rPr>
        <w:t xml:space="preserve">. Other Code participants </w:t>
      </w:r>
      <w:r w:rsidR="00407690" w:rsidRPr="00E22BB5">
        <w:rPr>
          <w:rFonts w:ascii="Inter" w:eastAsia="Inter" w:hAnsi="Inter" w:cs="Inter"/>
          <w:sz w:val="20"/>
          <w:szCs w:val="20"/>
        </w:rPr>
        <w:t>w</w:t>
      </w:r>
      <w:r w:rsidR="00407690" w:rsidRPr="000957FF">
        <w:rPr>
          <w:rFonts w:ascii="Inter" w:eastAsia="Inter" w:hAnsi="Inter" w:cs="Inter"/>
          <w:sz w:val="20"/>
          <w:szCs w:val="20"/>
        </w:rPr>
        <w:t>ork to expand the availability and use of supply-side data on the level of financing provided to W-MSMEs​</w:t>
      </w:r>
      <w:r w:rsidR="00407690" w:rsidRPr="00E22BB5">
        <w:rPr>
          <w:rFonts w:ascii="Inter" w:eastAsia="Inter" w:hAnsi="Inter" w:cs="Inter"/>
          <w:sz w:val="20"/>
          <w:szCs w:val="20"/>
        </w:rPr>
        <w:t>.</w:t>
      </w:r>
    </w:p>
    <w:p w14:paraId="5588A7E9" w14:textId="771A9763" w:rsidR="004307EF" w:rsidRPr="00571B53" w:rsidRDefault="00660949" w:rsidP="000957FF">
      <w:pPr>
        <w:widowControl w:val="0"/>
        <w:spacing w:after="360"/>
        <w:ind w:left="65"/>
        <w:rPr>
          <w:rFonts w:ascii="Inter" w:eastAsia="Inter" w:hAnsi="Inter" w:cs="Inter"/>
          <w:sz w:val="20"/>
          <w:szCs w:val="20"/>
        </w:rPr>
      </w:pPr>
      <w:r w:rsidRPr="00660949">
        <w:rPr>
          <w:rFonts w:ascii="Inter" w:eastAsia="Inter" w:hAnsi="Inter" w:cs="Inter"/>
          <w:sz w:val="20"/>
          <w:szCs w:val="20"/>
        </w:rPr>
        <w:t>Regulatory bodies, industry associations, investors, technical service providers, financial infrastructure providers and donors, and</w:t>
      </w:r>
      <w:r w:rsidRPr="00571B53">
        <w:rPr>
          <w:rFonts w:ascii="Inter" w:eastAsia="Inter" w:hAnsi="Inter" w:cs="Inter"/>
          <w:sz w:val="20"/>
          <w:szCs w:val="20"/>
        </w:rPr>
        <w:t xml:space="preserve"> other organizations in the national ecosystem are also encouraged to commit to the Code</w:t>
      </w:r>
      <w:r>
        <w:rPr>
          <w:rFonts w:ascii="Inter" w:eastAsia="Inter" w:hAnsi="Inter" w:cs="Inter"/>
          <w:sz w:val="20"/>
          <w:szCs w:val="20"/>
        </w:rPr>
        <w:t xml:space="preserve">.  They can </w:t>
      </w:r>
      <w:r w:rsidRPr="00571B53">
        <w:rPr>
          <w:rFonts w:ascii="Inter" w:eastAsia="Inter" w:hAnsi="Inter" w:cs="Inter"/>
          <w:sz w:val="20"/>
          <w:szCs w:val="20"/>
        </w:rPr>
        <w:t>contribute their domain expertise to improving data and analytics, products and services, and policy solutions that will ultimately increase finance for WMSMEs.</w:t>
      </w:r>
    </w:p>
    <w:p w14:paraId="3FCFDB05" w14:textId="77777777" w:rsidR="00A61027" w:rsidRPr="00571B53" w:rsidRDefault="007E2610">
      <w:pPr>
        <w:widowControl w:val="0"/>
        <w:spacing w:after="180"/>
        <w:rPr>
          <w:rFonts w:ascii="Inter" w:eastAsia="Inter" w:hAnsi="Inter" w:cs="Inter"/>
          <w:b/>
          <w:sz w:val="20"/>
          <w:szCs w:val="20"/>
        </w:rPr>
      </w:pPr>
      <w:r w:rsidRPr="00571B53">
        <w:br w:type="page"/>
      </w:r>
    </w:p>
    <w:p w14:paraId="12AC51EA" w14:textId="4E147152" w:rsidR="00180372" w:rsidRPr="00571B53" w:rsidRDefault="00FF136E" w:rsidP="00180372">
      <w:pPr>
        <w:widowControl w:val="0"/>
        <w:spacing w:after="180"/>
        <w:rPr>
          <w:rFonts w:ascii="Josefin Sans SemiBold" w:eastAsia="Josefin Sans SemiBold" w:hAnsi="Josefin Sans SemiBold" w:cs="Josefin Sans SemiBold"/>
          <w:color w:val="EB6159"/>
          <w:sz w:val="28"/>
          <w:szCs w:val="28"/>
        </w:rPr>
      </w:pPr>
      <w:bookmarkStart w:id="0" w:name="_Hlk158035631"/>
      <w:r w:rsidRPr="006D7C08">
        <w:rPr>
          <w:rFonts w:ascii="Josefin Sans SemiBold" w:eastAsia="Josefin Sans SemiBold" w:hAnsi="Josefin Sans SemiBold" w:cs="Josefin Sans SemiBold"/>
          <w:color w:val="EB6159"/>
          <w:sz w:val="28"/>
          <w:szCs w:val="28"/>
        </w:rPr>
        <w:lastRenderedPageBreak/>
        <w:t>Why p</w:t>
      </w:r>
      <w:r w:rsidR="00180372" w:rsidRPr="006D7C08">
        <w:rPr>
          <w:rFonts w:ascii="Josefin Sans SemiBold" w:eastAsia="Josefin Sans SemiBold" w:hAnsi="Josefin Sans SemiBold" w:cs="Josefin Sans SemiBold"/>
          <w:color w:val="EB6159"/>
          <w:sz w:val="28"/>
          <w:szCs w:val="28"/>
        </w:rPr>
        <w:t>articipat</w:t>
      </w:r>
      <w:r w:rsidRPr="006D7C08">
        <w:rPr>
          <w:rFonts w:ascii="Josefin Sans SemiBold" w:eastAsia="Josefin Sans SemiBold" w:hAnsi="Josefin Sans SemiBold" w:cs="Josefin Sans SemiBold"/>
          <w:color w:val="EB6159"/>
          <w:sz w:val="28"/>
          <w:szCs w:val="28"/>
        </w:rPr>
        <w:t>e</w:t>
      </w:r>
      <w:r w:rsidR="00180372" w:rsidRPr="006D7C08">
        <w:rPr>
          <w:rFonts w:ascii="Josefin Sans SemiBold" w:eastAsia="Josefin Sans SemiBold" w:hAnsi="Josefin Sans SemiBold" w:cs="Josefin Sans SemiBold"/>
          <w:color w:val="EB6159"/>
          <w:sz w:val="28"/>
          <w:szCs w:val="28"/>
        </w:rPr>
        <w:t xml:space="preserve"> in the Code</w:t>
      </w:r>
      <w:r w:rsidRPr="006D7C08">
        <w:rPr>
          <w:rFonts w:ascii="Josefin Sans SemiBold" w:eastAsia="Josefin Sans SemiBold" w:hAnsi="Josefin Sans SemiBold" w:cs="Josefin Sans SemiBold"/>
          <w:color w:val="EB6159"/>
          <w:sz w:val="28"/>
          <w:szCs w:val="28"/>
        </w:rPr>
        <w:t>?</w:t>
      </w:r>
      <w:r w:rsidR="00180372" w:rsidRPr="006D7C08">
        <w:rPr>
          <w:rFonts w:ascii="Josefin Sans SemiBold" w:eastAsia="Josefin Sans SemiBold" w:hAnsi="Josefin Sans SemiBold" w:cs="Josefin Sans SemiBold"/>
          <w:color w:val="EB6159"/>
          <w:sz w:val="28"/>
          <w:szCs w:val="28"/>
        </w:rPr>
        <w:t xml:space="preserve"> </w:t>
      </w:r>
    </w:p>
    <w:bookmarkEnd w:id="0"/>
    <w:p w14:paraId="21326C30" w14:textId="77777777" w:rsidR="00660949" w:rsidRDefault="00660949">
      <w:pPr>
        <w:widowControl w:val="0"/>
        <w:spacing w:after="180"/>
        <w:rPr>
          <w:rFonts w:ascii="Inter" w:eastAsia="Inter" w:hAnsi="Inter" w:cs="Inter"/>
          <w:b/>
          <w:sz w:val="20"/>
          <w:szCs w:val="20"/>
        </w:rPr>
      </w:pPr>
    </w:p>
    <w:p w14:paraId="24122210" w14:textId="4577D4FB" w:rsidR="00A61027" w:rsidRPr="00571B53" w:rsidRDefault="007E2610">
      <w:pPr>
        <w:widowControl w:val="0"/>
        <w:spacing w:after="180"/>
        <w:rPr>
          <w:rFonts w:ascii="Inter" w:eastAsia="Inter" w:hAnsi="Inter" w:cs="Inter"/>
          <w:sz w:val="20"/>
          <w:szCs w:val="20"/>
        </w:rPr>
      </w:pPr>
      <w:r w:rsidRPr="00571B53">
        <w:rPr>
          <w:rFonts w:ascii="Inter" w:eastAsia="Inter" w:hAnsi="Inter" w:cs="Inter"/>
          <w:b/>
          <w:sz w:val="20"/>
          <w:szCs w:val="20"/>
        </w:rPr>
        <w:t xml:space="preserve">Signatories benefit from the Code’s unifying power to align efforts, create reinforcing incentives, and maximize the impact of their efforts to increase financing for WMSMEs. </w:t>
      </w:r>
      <w:r w:rsidRPr="00571B53">
        <w:rPr>
          <w:rFonts w:ascii="Inter" w:eastAsia="Inter" w:hAnsi="Inter" w:cs="Inter"/>
          <w:sz w:val="20"/>
          <w:szCs w:val="20"/>
        </w:rPr>
        <w:t xml:space="preserve">The Code also offers the following opportunities to help participants realize their Code commitments and celebrate them: </w:t>
      </w:r>
    </w:p>
    <w:p w14:paraId="5DD157D7" w14:textId="77777777" w:rsidR="004307EF" w:rsidRPr="00571B53" w:rsidRDefault="004307EF" w:rsidP="004307EF">
      <w:pPr>
        <w:widowControl w:val="0"/>
        <w:numPr>
          <w:ilvl w:val="0"/>
          <w:numId w:val="4"/>
        </w:numPr>
        <w:spacing w:after="200"/>
        <w:rPr>
          <w:rFonts w:ascii="Inter" w:eastAsia="Inter" w:hAnsi="Inter" w:cs="Inter"/>
          <w:sz w:val="20"/>
          <w:szCs w:val="20"/>
        </w:rPr>
      </w:pPr>
      <w:r w:rsidRPr="00571B53">
        <w:rPr>
          <w:rFonts w:ascii="Inter" w:eastAsia="Inter" w:hAnsi="Inter" w:cs="Inter"/>
          <w:sz w:val="20"/>
          <w:szCs w:val="20"/>
        </w:rPr>
        <w:t>Access research, knowledge, and data on financial inclusion and women’s entrepreneurship</w:t>
      </w:r>
    </w:p>
    <w:p w14:paraId="6CF9E5A8" w14:textId="61DB8EB4" w:rsidR="004307EF" w:rsidRPr="00571B53" w:rsidRDefault="004307EF" w:rsidP="004307EF">
      <w:pPr>
        <w:widowControl w:val="0"/>
        <w:numPr>
          <w:ilvl w:val="0"/>
          <w:numId w:val="4"/>
        </w:numPr>
        <w:spacing w:after="200"/>
        <w:rPr>
          <w:rFonts w:ascii="Inter" w:eastAsia="Inter" w:hAnsi="Inter" w:cs="Inter"/>
          <w:sz w:val="20"/>
          <w:szCs w:val="20"/>
        </w:rPr>
      </w:pPr>
      <w:r w:rsidRPr="00571B53">
        <w:rPr>
          <w:rFonts w:ascii="Inter" w:eastAsia="Inter" w:hAnsi="Inter" w:cs="Inter"/>
          <w:sz w:val="20"/>
          <w:szCs w:val="20"/>
        </w:rPr>
        <w:t xml:space="preserve">Be recognized </w:t>
      </w:r>
      <w:r>
        <w:rPr>
          <w:rFonts w:ascii="Inter" w:eastAsia="Inter" w:hAnsi="Inter" w:cs="Inter"/>
          <w:sz w:val="20"/>
          <w:szCs w:val="20"/>
        </w:rPr>
        <w:t>for their commitment to</w:t>
      </w:r>
      <w:r w:rsidRPr="00571B53">
        <w:rPr>
          <w:rFonts w:ascii="Inter" w:eastAsia="Inter" w:hAnsi="Inter" w:cs="Inter"/>
          <w:sz w:val="20"/>
          <w:szCs w:val="20"/>
        </w:rPr>
        <w:t xml:space="preserve"> promoting access to finance for WMSMEs</w:t>
      </w:r>
    </w:p>
    <w:p w14:paraId="61F04734" w14:textId="77777777" w:rsidR="004307EF" w:rsidRPr="00571B53" w:rsidRDefault="004307EF" w:rsidP="004307EF">
      <w:pPr>
        <w:widowControl w:val="0"/>
        <w:numPr>
          <w:ilvl w:val="0"/>
          <w:numId w:val="4"/>
        </w:numPr>
        <w:spacing w:after="200"/>
        <w:rPr>
          <w:rFonts w:ascii="Inter" w:eastAsia="Inter" w:hAnsi="Inter" w:cs="Inter"/>
          <w:sz w:val="20"/>
          <w:szCs w:val="20"/>
        </w:rPr>
      </w:pPr>
      <w:proofErr w:type="gramStart"/>
      <w:r w:rsidRPr="00571B53">
        <w:rPr>
          <w:rFonts w:ascii="Inter" w:eastAsia="Inter" w:hAnsi="Inter" w:cs="Inter"/>
          <w:sz w:val="20"/>
          <w:szCs w:val="20"/>
        </w:rPr>
        <w:t>Participate</w:t>
      </w:r>
      <w:proofErr w:type="gramEnd"/>
      <w:r w:rsidRPr="00571B53">
        <w:rPr>
          <w:rFonts w:ascii="Inter" w:eastAsia="Inter" w:hAnsi="Inter" w:cs="Inter"/>
          <w:sz w:val="20"/>
          <w:szCs w:val="20"/>
        </w:rPr>
        <w:t xml:space="preserve"> in peer learning forums</w:t>
      </w:r>
    </w:p>
    <w:p w14:paraId="59E87725" w14:textId="77777777" w:rsidR="004307EF" w:rsidRPr="00571B53" w:rsidRDefault="004307EF" w:rsidP="004307EF">
      <w:pPr>
        <w:widowControl w:val="0"/>
        <w:numPr>
          <w:ilvl w:val="0"/>
          <w:numId w:val="4"/>
        </w:numPr>
        <w:spacing w:after="200"/>
        <w:rPr>
          <w:rFonts w:ascii="Inter" w:eastAsia="Inter" w:hAnsi="Inter" w:cs="Inter"/>
          <w:sz w:val="20"/>
          <w:szCs w:val="20"/>
        </w:rPr>
      </w:pPr>
      <w:r w:rsidRPr="00571B53">
        <w:rPr>
          <w:rFonts w:ascii="Inter" w:eastAsia="Inter" w:hAnsi="Inter" w:cs="Inter"/>
          <w:sz w:val="20"/>
          <w:szCs w:val="20"/>
        </w:rPr>
        <w:t>Access the Code’s network across the financial ecosystem</w:t>
      </w:r>
    </w:p>
    <w:p w14:paraId="169D7EB3" w14:textId="77777777" w:rsidR="004307EF" w:rsidRPr="00571B53" w:rsidRDefault="004307EF" w:rsidP="004307EF">
      <w:pPr>
        <w:widowControl w:val="0"/>
        <w:numPr>
          <w:ilvl w:val="0"/>
          <w:numId w:val="4"/>
        </w:numPr>
        <w:spacing w:after="200"/>
        <w:rPr>
          <w:rFonts w:ascii="Inter" w:eastAsia="Inter" w:hAnsi="Inter" w:cs="Inter"/>
          <w:sz w:val="20"/>
          <w:szCs w:val="20"/>
        </w:rPr>
      </w:pPr>
      <w:r w:rsidRPr="00571B53">
        <w:rPr>
          <w:rFonts w:ascii="Inter" w:eastAsia="Inter" w:hAnsi="Inter" w:cs="Inter"/>
          <w:sz w:val="20"/>
          <w:szCs w:val="20"/>
        </w:rPr>
        <w:t>Use the Code’s implementation toolkit</w:t>
      </w:r>
    </w:p>
    <w:p w14:paraId="26BBC703" w14:textId="2FBB186E" w:rsidR="004307EF" w:rsidRPr="00571B53" w:rsidRDefault="004307EF" w:rsidP="004307EF">
      <w:pPr>
        <w:widowControl w:val="0"/>
        <w:numPr>
          <w:ilvl w:val="0"/>
          <w:numId w:val="4"/>
        </w:numPr>
        <w:spacing w:after="200"/>
        <w:rPr>
          <w:rFonts w:ascii="Inter" w:eastAsia="Inter" w:hAnsi="Inter" w:cs="Inter"/>
          <w:sz w:val="20"/>
          <w:szCs w:val="20"/>
        </w:rPr>
      </w:pPr>
      <w:r w:rsidRPr="00571B53">
        <w:rPr>
          <w:rFonts w:ascii="Inter" w:eastAsia="Inter" w:hAnsi="Inter" w:cs="Inter"/>
          <w:sz w:val="20"/>
          <w:szCs w:val="20"/>
        </w:rPr>
        <w:t>Engage in global or regional events with</w:t>
      </w:r>
      <w:r w:rsidR="00086AAB">
        <w:rPr>
          <w:rFonts w:ascii="Inter" w:eastAsia="Inter" w:hAnsi="Inter" w:cs="Inter"/>
          <w:sz w:val="20"/>
          <w:szCs w:val="20"/>
        </w:rPr>
        <w:t xml:space="preserve"> Funds and other</w:t>
      </w:r>
      <w:r w:rsidRPr="00571B53">
        <w:rPr>
          <w:rFonts w:ascii="Inter" w:eastAsia="Inter" w:hAnsi="Inter" w:cs="Inter"/>
          <w:sz w:val="20"/>
          <w:szCs w:val="20"/>
        </w:rPr>
        <w:t xml:space="preserve"> FSPs, policymakers, and other ecosystem players</w:t>
      </w:r>
    </w:p>
    <w:p w14:paraId="66B19215" w14:textId="77777777" w:rsidR="00A61027" w:rsidRPr="00571B53" w:rsidRDefault="007E2610">
      <w:pPr>
        <w:widowControl w:val="0"/>
        <w:numPr>
          <w:ilvl w:val="0"/>
          <w:numId w:val="4"/>
        </w:numPr>
        <w:spacing w:after="200"/>
        <w:rPr>
          <w:rFonts w:ascii="Inter" w:eastAsia="Inter" w:hAnsi="Inter" w:cs="Inter"/>
          <w:sz w:val="20"/>
          <w:szCs w:val="20"/>
        </w:rPr>
      </w:pPr>
      <w:r w:rsidRPr="00571B53">
        <w:rPr>
          <w:rFonts w:ascii="Inter" w:eastAsia="Inter" w:hAnsi="Inter" w:cs="Inter"/>
          <w:sz w:val="20"/>
          <w:szCs w:val="20"/>
        </w:rPr>
        <w:t>Display the WE Finance Code icon on websites and other communication platforms</w:t>
      </w:r>
    </w:p>
    <w:p w14:paraId="453E1A67" w14:textId="77777777" w:rsidR="00A61027" w:rsidRPr="00571B53" w:rsidRDefault="007E2610">
      <w:pPr>
        <w:widowControl w:val="0"/>
        <w:numPr>
          <w:ilvl w:val="0"/>
          <w:numId w:val="4"/>
        </w:numPr>
        <w:spacing w:after="200"/>
        <w:rPr>
          <w:rFonts w:ascii="Inter" w:eastAsia="Inter" w:hAnsi="Inter" w:cs="Inter"/>
          <w:sz w:val="20"/>
          <w:szCs w:val="20"/>
        </w:rPr>
      </w:pPr>
      <w:r w:rsidRPr="00571B53">
        <w:rPr>
          <w:rFonts w:ascii="Inter" w:eastAsia="Inter" w:hAnsi="Inter" w:cs="Inter"/>
          <w:sz w:val="20"/>
          <w:szCs w:val="20"/>
        </w:rPr>
        <w:t>Access a full media toolkit that allows signatories to showcase their commitment</w:t>
      </w:r>
    </w:p>
    <w:p w14:paraId="75C5BA83" w14:textId="77777777" w:rsidR="00A61027" w:rsidRPr="00571B53" w:rsidRDefault="00A61027">
      <w:pPr>
        <w:widowControl w:val="0"/>
        <w:spacing w:after="180"/>
        <w:rPr>
          <w:rFonts w:ascii="Inter" w:eastAsia="Inter" w:hAnsi="Inter" w:cs="Inter"/>
          <w:b/>
          <w:sz w:val="20"/>
          <w:szCs w:val="20"/>
        </w:rPr>
      </w:pPr>
    </w:p>
    <w:p w14:paraId="0CDC379F" w14:textId="2FE6FB55" w:rsidR="00180372" w:rsidRDefault="007E2610">
      <w:pPr>
        <w:widowControl w:val="0"/>
        <w:spacing w:after="180"/>
        <w:rPr>
          <w:rFonts w:ascii="Inter" w:eastAsia="Inter" w:hAnsi="Inter" w:cs="Inter"/>
          <w:b/>
          <w:sz w:val="20"/>
          <w:szCs w:val="20"/>
        </w:rPr>
      </w:pPr>
      <w:r w:rsidRPr="00571B53">
        <w:br w:type="column"/>
      </w:r>
      <w:r w:rsidR="000010F1">
        <w:rPr>
          <w:rFonts w:ascii="Josefin Sans SemiBold" w:eastAsia="Josefin Sans SemiBold" w:hAnsi="Josefin Sans SemiBold" w:cs="Josefin Sans SemiBold"/>
          <w:color w:val="EB6159"/>
          <w:sz w:val="28"/>
          <w:szCs w:val="28"/>
        </w:rPr>
        <w:t xml:space="preserve">A Flexible Approach </w:t>
      </w:r>
      <w:r w:rsidR="00180372">
        <w:rPr>
          <w:rFonts w:ascii="Inter" w:eastAsia="Inter" w:hAnsi="Inter" w:cs="Inter"/>
          <w:b/>
          <w:sz w:val="20"/>
          <w:szCs w:val="20"/>
        </w:rPr>
        <w:t xml:space="preserve"> </w:t>
      </w:r>
    </w:p>
    <w:p w14:paraId="5E8C27C6" w14:textId="77777777" w:rsidR="00180372" w:rsidRDefault="00180372">
      <w:pPr>
        <w:widowControl w:val="0"/>
        <w:spacing w:after="180"/>
        <w:rPr>
          <w:rFonts w:ascii="Inter" w:eastAsia="Inter" w:hAnsi="Inter" w:cs="Inter"/>
          <w:b/>
          <w:sz w:val="20"/>
          <w:szCs w:val="20"/>
        </w:rPr>
      </w:pPr>
    </w:p>
    <w:p w14:paraId="0482DB42" w14:textId="1579039C" w:rsidR="00A61027" w:rsidRPr="00E22BB5" w:rsidRDefault="007E2610">
      <w:pPr>
        <w:widowControl w:val="0"/>
        <w:spacing w:after="180"/>
        <w:rPr>
          <w:rFonts w:ascii="Inter" w:eastAsia="Inter" w:hAnsi="Inter" w:cs="Inter"/>
          <w:b/>
          <w:sz w:val="20"/>
          <w:szCs w:val="20"/>
        </w:rPr>
      </w:pPr>
      <w:r w:rsidRPr="00571B53">
        <w:rPr>
          <w:rFonts w:ascii="Inter" w:eastAsia="Inter" w:hAnsi="Inter" w:cs="Inter"/>
          <w:b/>
          <w:sz w:val="20"/>
          <w:szCs w:val="20"/>
        </w:rPr>
        <w:t xml:space="preserve">While elements of the Code can differ from country to country, the following standards are </w:t>
      </w:r>
      <w:r w:rsidRPr="00E22BB5">
        <w:rPr>
          <w:rFonts w:ascii="Inter" w:eastAsia="Inter" w:hAnsi="Inter" w:cs="Inter"/>
          <w:b/>
          <w:sz w:val="20"/>
          <w:szCs w:val="20"/>
        </w:rPr>
        <w:t xml:space="preserve">upheld in every country piloting the Code: </w:t>
      </w:r>
    </w:p>
    <w:p w14:paraId="1538C640" w14:textId="77777777" w:rsidR="00FF136E" w:rsidRPr="000957FF" w:rsidRDefault="00FF136E" w:rsidP="000957FF">
      <w:pPr>
        <w:widowControl w:val="0"/>
        <w:numPr>
          <w:ilvl w:val="0"/>
          <w:numId w:val="4"/>
        </w:numPr>
        <w:spacing w:after="200"/>
        <w:rPr>
          <w:rFonts w:ascii="Inter" w:eastAsia="Inter" w:hAnsi="Inter" w:cs="Inter"/>
          <w:sz w:val="20"/>
          <w:szCs w:val="20"/>
        </w:rPr>
      </w:pPr>
      <w:r w:rsidRPr="000957FF">
        <w:rPr>
          <w:rFonts w:ascii="Inter" w:eastAsia="Inter" w:hAnsi="Inter" w:cs="Inter"/>
          <w:sz w:val="20"/>
          <w:szCs w:val="20"/>
        </w:rPr>
        <w:t>A commitment to roll out the WE Finance Code nationally, adapting it to the local context while retaining key minimum guidelines​</w:t>
      </w:r>
    </w:p>
    <w:p w14:paraId="3E1A31AF" w14:textId="77777777" w:rsidR="00FF136E" w:rsidRPr="000957FF" w:rsidRDefault="00FF136E" w:rsidP="000957FF">
      <w:pPr>
        <w:widowControl w:val="0"/>
        <w:numPr>
          <w:ilvl w:val="0"/>
          <w:numId w:val="4"/>
        </w:numPr>
        <w:spacing w:after="200"/>
        <w:rPr>
          <w:rFonts w:ascii="Inter" w:eastAsia="Inter" w:hAnsi="Inter" w:cs="Inter"/>
          <w:sz w:val="20"/>
          <w:szCs w:val="20"/>
        </w:rPr>
      </w:pPr>
      <w:r w:rsidRPr="000957FF">
        <w:rPr>
          <w:rFonts w:ascii="Inter" w:eastAsia="Inter" w:hAnsi="Inter" w:cs="Inter"/>
          <w:sz w:val="20"/>
          <w:szCs w:val="20"/>
        </w:rPr>
        <w:t>Governance through a national coalition that oversees local adoption of the Code and ensures accountability ​</w:t>
      </w:r>
    </w:p>
    <w:p w14:paraId="0DF0D567" w14:textId="77777777" w:rsidR="00FF136E" w:rsidRPr="000957FF" w:rsidRDefault="00FF136E" w:rsidP="000957FF">
      <w:pPr>
        <w:widowControl w:val="0"/>
        <w:numPr>
          <w:ilvl w:val="0"/>
          <w:numId w:val="4"/>
        </w:numPr>
        <w:spacing w:after="200"/>
        <w:rPr>
          <w:rFonts w:ascii="Inter" w:eastAsia="Inter" w:hAnsi="Inter" w:cs="Inter"/>
          <w:sz w:val="20"/>
          <w:szCs w:val="20"/>
        </w:rPr>
      </w:pPr>
      <w:r w:rsidRPr="000957FF">
        <w:rPr>
          <w:rFonts w:ascii="Inter" w:eastAsia="Inter" w:hAnsi="Inter" w:cs="Inter"/>
          <w:sz w:val="20"/>
          <w:szCs w:val="20"/>
        </w:rPr>
        <w:t>Designated coordinator to oversee local Code implementation and interface with and report to the global Code​</w:t>
      </w:r>
    </w:p>
    <w:p w14:paraId="6B378730" w14:textId="77777777" w:rsidR="00FF136E" w:rsidRDefault="00FF136E" w:rsidP="000957FF">
      <w:pPr>
        <w:widowControl w:val="0"/>
        <w:numPr>
          <w:ilvl w:val="0"/>
          <w:numId w:val="4"/>
        </w:numPr>
        <w:spacing w:after="200"/>
        <w:rPr>
          <w:rFonts w:ascii="Inter" w:eastAsia="Inter" w:hAnsi="Inter" w:cs="Inter"/>
          <w:sz w:val="20"/>
          <w:szCs w:val="20"/>
        </w:rPr>
      </w:pPr>
      <w:r w:rsidRPr="000957FF">
        <w:rPr>
          <w:rFonts w:ascii="Inter" w:eastAsia="Inter" w:hAnsi="Inter" w:cs="Inter"/>
          <w:sz w:val="20"/>
          <w:szCs w:val="20"/>
        </w:rPr>
        <w:t>A mechanism to aggregate data with integrity and in a format that will facilitate mainstreaming over time and can be reported globally​</w:t>
      </w:r>
    </w:p>
    <w:p w14:paraId="3B550224" w14:textId="720A6A13" w:rsidR="00277300" w:rsidRPr="000957FF" w:rsidRDefault="00277300" w:rsidP="000957FF">
      <w:pPr>
        <w:widowControl w:val="0"/>
        <w:numPr>
          <w:ilvl w:val="0"/>
          <w:numId w:val="4"/>
        </w:numPr>
        <w:spacing w:after="200"/>
        <w:rPr>
          <w:rFonts w:ascii="Inter" w:eastAsia="Inter" w:hAnsi="Inter" w:cs="Inter"/>
          <w:sz w:val="20"/>
          <w:szCs w:val="20"/>
        </w:rPr>
      </w:pPr>
      <w:r>
        <w:rPr>
          <w:rFonts w:ascii="Inter" w:eastAsia="Inter" w:hAnsi="Inter" w:cs="Inter"/>
          <w:sz w:val="20"/>
          <w:szCs w:val="20"/>
        </w:rPr>
        <w:t>It is also recognized that Funds</w:t>
      </w:r>
      <w:proofErr w:type="gramStart"/>
      <w:r w:rsidR="00A17997">
        <w:rPr>
          <w:rFonts w:ascii="Inter" w:eastAsia="Inter" w:hAnsi="Inter" w:cs="Inter"/>
          <w:sz w:val="20"/>
          <w:szCs w:val="20"/>
        </w:rPr>
        <w:t>,</w:t>
      </w:r>
      <w:r>
        <w:rPr>
          <w:rFonts w:ascii="Inter" w:eastAsia="Inter" w:hAnsi="Inter" w:cs="Inter"/>
          <w:sz w:val="20"/>
          <w:szCs w:val="20"/>
        </w:rPr>
        <w:t xml:space="preserve"> in particular</w:t>
      </w:r>
      <w:r w:rsidR="00A17997">
        <w:rPr>
          <w:rFonts w:ascii="Inter" w:eastAsia="Inter" w:hAnsi="Inter" w:cs="Inter"/>
          <w:sz w:val="20"/>
          <w:szCs w:val="20"/>
        </w:rPr>
        <w:t>,</w:t>
      </w:r>
      <w:r>
        <w:rPr>
          <w:rFonts w:ascii="Inter" w:eastAsia="Inter" w:hAnsi="Inter" w:cs="Inter"/>
          <w:sz w:val="20"/>
          <w:szCs w:val="20"/>
        </w:rPr>
        <w:t xml:space="preserve"> can</w:t>
      </w:r>
      <w:proofErr w:type="gramEnd"/>
      <w:r>
        <w:rPr>
          <w:rFonts w:ascii="Inter" w:eastAsia="Inter" w:hAnsi="Inter" w:cs="Inter"/>
          <w:sz w:val="20"/>
          <w:szCs w:val="20"/>
        </w:rPr>
        <w:t xml:space="preserve"> </w:t>
      </w:r>
      <w:r w:rsidR="00240760">
        <w:rPr>
          <w:rFonts w:ascii="Inter" w:eastAsia="Inter" w:hAnsi="Inter" w:cs="Inter"/>
          <w:sz w:val="20"/>
          <w:szCs w:val="20"/>
        </w:rPr>
        <w:t xml:space="preserve">operate </w:t>
      </w:r>
      <w:r w:rsidR="00513B38">
        <w:rPr>
          <w:rFonts w:ascii="Inter" w:eastAsia="Inter" w:hAnsi="Inter" w:cs="Inter"/>
          <w:sz w:val="20"/>
          <w:szCs w:val="20"/>
        </w:rPr>
        <w:t xml:space="preserve">at a </w:t>
      </w:r>
      <w:r w:rsidR="00240760">
        <w:rPr>
          <w:rFonts w:ascii="Inter" w:eastAsia="Inter" w:hAnsi="Inter" w:cs="Inter"/>
          <w:sz w:val="20"/>
          <w:szCs w:val="20"/>
        </w:rPr>
        <w:t xml:space="preserve">country </w:t>
      </w:r>
      <w:r w:rsidR="00513B38">
        <w:rPr>
          <w:rFonts w:ascii="Inter" w:eastAsia="Inter" w:hAnsi="Inter" w:cs="Inter"/>
          <w:sz w:val="20"/>
          <w:szCs w:val="20"/>
        </w:rPr>
        <w:t xml:space="preserve">or regional level, so they can engage both through country coalitions, but directly through a </w:t>
      </w:r>
      <w:r w:rsidR="00244B0A">
        <w:rPr>
          <w:rFonts w:ascii="Inter" w:eastAsia="Inter" w:hAnsi="Inter" w:cs="Inter"/>
          <w:sz w:val="20"/>
          <w:szCs w:val="20"/>
        </w:rPr>
        <w:t xml:space="preserve">global or regional </w:t>
      </w:r>
      <w:r w:rsidR="00513B38">
        <w:rPr>
          <w:rFonts w:ascii="Inter" w:eastAsia="Inter" w:hAnsi="Inter" w:cs="Inter"/>
          <w:sz w:val="20"/>
          <w:szCs w:val="20"/>
        </w:rPr>
        <w:t xml:space="preserve">partner </w:t>
      </w:r>
      <w:r w:rsidR="00244B0A">
        <w:rPr>
          <w:rFonts w:ascii="Inter" w:eastAsia="Inter" w:hAnsi="Inter" w:cs="Inter"/>
          <w:sz w:val="20"/>
          <w:szCs w:val="20"/>
        </w:rPr>
        <w:t>of the Code [to be annou</w:t>
      </w:r>
      <w:r w:rsidR="002D6B4C">
        <w:rPr>
          <w:rFonts w:ascii="Inter" w:eastAsia="Inter" w:hAnsi="Inter" w:cs="Inter"/>
          <w:sz w:val="20"/>
          <w:szCs w:val="20"/>
        </w:rPr>
        <w:t>n</w:t>
      </w:r>
      <w:r w:rsidR="00244B0A">
        <w:rPr>
          <w:rFonts w:ascii="Inter" w:eastAsia="Inter" w:hAnsi="Inter" w:cs="Inter"/>
          <w:sz w:val="20"/>
          <w:szCs w:val="20"/>
        </w:rPr>
        <w:t>ced].</w:t>
      </w:r>
    </w:p>
    <w:p w14:paraId="7E1ED3C5" w14:textId="54A19C2F" w:rsidR="00A61027" w:rsidRPr="00571B53" w:rsidRDefault="007E2610">
      <w:pPr>
        <w:widowControl w:val="0"/>
        <w:spacing w:after="180"/>
        <w:rPr>
          <w:rFonts w:ascii="Inter" w:eastAsia="Inter" w:hAnsi="Inter" w:cs="Inter"/>
          <w:sz w:val="20"/>
          <w:szCs w:val="20"/>
        </w:rPr>
      </w:pPr>
      <w:r w:rsidRPr="00571B53">
        <w:br w:type="page"/>
      </w:r>
    </w:p>
    <w:p w14:paraId="4DDDF798" w14:textId="1715ECED" w:rsidR="00A61027" w:rsidRPr="00571B53" w:rsidRDefault="00413E75">
      <w:pPr>
        <w:widowControl w:val="0"/>
        <w:spacing w:after="200"/>
        <w:rPr>
          <w:rFonts w:ascii="Inter" w:eastAsia="Inter" w:hAnsi="Inter" w:cs="Inter"/>
          <w:sz w:val="20"/>
          <w:szCs w:val="20"/>
        </w:rPr>
      </w:pPr>
      <w:r>
        <w:rPr>
          <w:rFonts w:ascii="Josefin Sans SemiBold" w:eastAsia="Josefin Sans SemiBold" w:hAnsi="Josefin Sans SemiBold" w:cs="Josefin Sans SemiBold"/>
          <w:color w:val="EB6159"/>
          <w:sz w:val="28"/>
          <w:szCs w:val="28"/>
        </w:rPr>
        <w:lastRenderedPageBreak/>
        <w:t xml:space="preserve"> </w:t>
      </w:r>
    </w:p>
    <w:p w14:paraId="0B1E4D6B" w14:textId="77777777" w:rsidR="00A61027" w:rsidRPr="00571B53" w:rsidRDefault="00A61027">
      <w:pPr>
        <w:widowControl w:val="0"/>
        <w:rPr>
          <w:rFonts w:ascii="Josefin Sans SemiBold" w:eastAsia="Josefin Sans SemiBold" w:hAnsi="Josefin Sans SemiBold" w:cs="Josefin Sans SemiBold"/>
          <w:b/>
          <w:color w:val="5C2556"/>
          <w:sz w:val="54"/>
          <w:szCs w:val="54"/>
        </w:rPr>
      </w:pPr>
    </w:p>
    <w:p w14:paraId="248CC96E" w14:textId="77777777" w:rsidR="00A61027" w:rsidRPr="00571B53" w:rsidRDefault="00A61027">
      <w:pPr>
        <w:widowControl w:val="0"/>
        <w:ind w:left="2834"/>
        <w:rPr>
          <w:rFonts w:ascii="Josefin Sans SemiBold" w:eastAsia="Josefin Sans SemiBold" w:hAnsi="Josefin Sans SemiBold" w:cs="Josefin Sans SemiBold"/>
          <w:b/>
          <w:color w:val="5C2556"/>
          <w:sz w:val="54"/>
          <w:szCs w:val="54"/>
        </w:rPr>
        <w:sectPr w:rsidR="00A61027" w:rsidRPr="00571B53" w:rsidSect="00392764">
          <w:type w:val="continuous"/>
          <w:pgSz w:w="11909" w:h="16834"/>
          <w:pgMar w:top="1440" w:right="1440" w:bottom="1440" w:left="1440" w:header="720" w:footer="720" w:gutter="0"/>
          <w:cols w:num="2" w:space="720" w:equalWidth="0">
            <w:col w:w="4152" w:space="720"/>
            <w:col w:w="4152"/>
          </w:cols>
        </w:sectPr>
      </w:pPr>
    </w:p>
    <w:p w14:paraId="664F7F73" w14:textId="77777777" w:rsidR="00A61027" w:rsidRPr="00571B53" w:rsidRDefault="007E2610">
      <w:pPr>
        <w:widowControl w:val="0"/>
        <w:ind w:left="2834"/>
        <w:rPr>
          <w:rFonts w:ascii="Josefin Sans SemiBold" w:eastAsia="Josefin Sans SemiBold" w:hAnsi="Josefin Sans SemiBold" w:cs="Josefin Sans SemiBold"/>
          <w:b/>
          <w:color w:val="5C2556"/>
          <w:sz w:val="54"/>
          <w:szCs w:val="54"/>
        </w:rPr>
      </w:pPr>
      <w:r w:rsidRPr="00571B53">
        <w:rPr>
          <w:noProof/>
        </w:rPr>
        <w:drawing>
          <wp:anchor distT="114300" distB="114300" distL="114300" distR="114300" simplePos="0" relativeHeight="251657220" behindDoc="1" locked="0" layoutInCell="1" hidden="0" allowOverlap="1" wp14:anchorId="29617BDA" wp14:editId="19E849D7">
            <wp:simplePos x="0" y="0"/>
            <wp:positionH relativeFrom="column">
              <wp:posOffset>438150</wp:posOffset>
            </wp:positionH>
            <wp:positionV relativeFrom="paragraph">
              <wp:posOffset>165100</wp:posOffset>
            </wp:positionV>
            <wp:extent cx="800100" cy="1276350"/>
            <wp:effectExtent l="0" t="0" r="0" b="0"/>
            <wp:wrapNone/>
            <wp:docPr id="54"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0"/>
                    <a:srcRect/>
                    <a:stretch>
                      <a:fillRect/>
                    </a:stretch>
                  </pic:blipFill>
                  <pic:spPr>
                    <a:xfrm>
                      <a:off x="0" y="0"/>
                      <a:ext cx="800100" cy="1276350"/>
                    </a:xfrm>
                    <a:prstGeom prst="rect">
                      <a:avLst/>
                    </a:prstGeom>
                    <a:ln/>
                  </pic:spPr>
                </pic:pic>
              </a:graphicData>
            </a:graphic>
          </wp:anchor>
        </w:drawing>
      </w:r>
    </w:p>
    <w:p w14:paraId="12D944AF" w14:textId="77777777" w:rsidR="00A61027" w:rsidRPr="00571B53" w:rsidRDefault="00A61027">
      <w:pPr>
        <w:widowControl w:val="0"/>
        <w:ind w:left="2834"/>
        <w:rPr>
          <w:rFonts w:ascii="Josefin Sans SemiBold" w:eastAsia="Josefin Sans SemiBold" w:hAnsi="Josefin Sans SemiBold" w:cs="Josefin Sans SemiBold"/>
          <w:b/>
          <w:color w:val="5C2556"/>
          <w:sz w:val="54"/>
          <w:szCs w:val="54"/>
        </w:rPr>
      </w:pPr>
    </w:p>
    <w:p w14:paraId="342CA240" w14:textId="77777777" w:rsidR="00A61027" w:rsidRPr="00571B53" w:rsidRDefault="007E2610">
      <w:pPr>
        <w:widowControl w:val="0"/>
        <w:ind w:left="2834"/>
        <w:rPr>
          <w:rFonts w:ascii="Josefin Sans SemiBold" w:eastAsia="Josefin Sans SemiBold" w:hAnsi="Josefin Sans SemiBold" w:cs="Josefin Sans SemiBold"/>
          <w:b/>
          <w:color w:val="5C2556"/>
          <w:sz w:val="54"/>
          <w:szCs w:val="54"/>
        </w:rPr>
      </w:pPr>
      <w:r w:rsidRPr="00571B53">
        <w:rPr>
          <w:rFonts w:ascii="Josefin Sans SemiBold" w:eastAsia="Josefin Sans SemiBold" w:hAnsi="Josefin Sans SemiBold" w:cs="Josefin Sans SemiBold"/>
          <w:b/>
          <w:color w:val="5C2556"/>
          <w:sz w:val="54"/>
          <w:szCs w:val="54"/>
        </w:rPr>
        <w:t xml:space="preserve">Code </w:t>
      </w:r>
      <w:r w:rsidRPr="00571B53">
        <w:rPr>
          <w:rFonts w:ascii="Josefin Sans SemiBold" w:eastAsia="Josefin Sans SemiBold" w:hAnsi="Josefin Sans SemiBold" w:cs="Josefin Sans SemiBold"/>
          <w:b/>
          <w:color w:val="5C2556"/>
          <w:sz w:val="54"/>
          <w:szCs w:val="54"/>
        </w:rPr>
        <w:br/>
        <w:t xml:space="preserve">Stakeholders </w:t>
      </w:r>
    </w:p>
    <w:p w14:paraId="2F593F54" w14:textId="77777777" w:rsidR="00A61027" w:rsidRPr="00571B53" w:rsidRDefault="007E2610">
      <w:pPr>
        <w:widowControl w:val="0"/>
        <w:spacing w:after="180"/>
        <w:ind w:left="2834"/>
        <w:rPr>
          <w:rFonts w:ascii="Josefin Sans SemiBold" w:eastAsia="Josefin Sans SemiBold" w:hAnsi="Josefin Sans SemiBold" w:cs="Josefin Sans SemiBold"/>
          <w:color w:val="EB6159"/>
          <w:sz w:val="28"/>
          <w:szCs w:val="28"/>
        </w:rPr>
      </w:pPr>
      <w:r w:rsidRPr="00571B53">
        <w:rPr>
          <w:noProof/>
        </w:rPr>
        <w:drawing>
          <wp:anchor distT="114300" distB="114300" distL="114300" distR="114300" simplePos="0" relativeHeight="251657221" behindDoc="0" locked="0" layoutInCell="1" hidden="0" allowOverlap="1" wp14:anchorId="7363D4D5" wp14:editId="5CDE668D">
            <wp:simplePos x="0" y="0"/>
            <wp:positionH relativeFrom="column">
              <wp:posOffset>1819275</wp:posOffset>
            </wp:positionH>
            <wp:positionV relativeFrom="paragraph">
              <wp:posOffset>298196</wp:posOffset>
            </wp:positionV>
            <wp:extent cx="4832350" cy="2567186"/>
            <wp:effectExtent l="0" t="0" r="0" b="0"/>
            <wp:wrapNone/>
            <wp:docPr id="2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1"/>
                    <a:srcRect/>
                    <a:stretch>
                      <a:fillRect/>
                    </a:stretch>
                  </pic:blipFill>
                  <pic:spPr>
                    <a:xfrm>
                      <a:off x="0" y="0"/>
                      <a:ext cx="4832350" cy="2567186"/>
                    </a:xfrm>
                    <a:prstGeom prst="rect">
                      <a:avLst/>
                    </a:prstGeom>
                    <a:ln/>
                  </pic:spPr>
                </pic:pic>
              </a:graphicData>
            </a:graphic>
            <wp14:sizeRelH relativeFrom="margin">
              <wp14:pctWidth>0</wp14:pctWidth>
            </wp14:sizeRelH>
          </wp:anchor>
        </w:drawing>
      </w:r>
    </w:p>
    <w:p w14:paraId="0DDF3756" w14:textId="77777777" w:rsidR="00A61027" w:rsidRPr="00571B53" w:rsidRDefault="00A61027">
      <w:pPr>
        <w:widowControl w:val="0"/>
        <w:spacing w:after="180"/>
        <w:ind w:left="2834"/>
        <w:rPr>
          <w:rFonts w:ascii="Josefin Sans SemiBold" w:eastAsia="Josefin Sans SemiBold" w:hAnsi="Josefin Sans SemiBold" w:cs="Josefin Sans SemiBold"/>
          <w:color w:val="EB6159"/>
          <w:sz w:val="28"/>
          <w:szCs w:val="28"/>
        </w:rPr>
      </w:pPr>
    </w:p>
    <w:p w14:paraId="475A8C19" w14:textId="77777777" w:rsidR="00A61027" w:rsidRPr="00571B53" w:rsidRDefault="00A61027">
      <w:pPr>
        <w:widowControl w:val="0"/>
        <w:spacing w:after="180"/>
        <w:ind w:left="2834"/>
        <w:rPr>
          <w:rFonts w:ascii="Josefin Sans SemiBold" w:eastAsia="Josefin Sans SemiBold" w:hAnsi="Josefin Sans SemiBold" w:cs="Josefin Sans SemiBold"/>
          <w:color w:val="EB6159"/>
          <w:sz w:val="28"/>
          <w:szCs w:val="28"/>
        </w:rPr>
      </w:pPr>
    </w:p>
    <w:p w14:paraId="77BD7B36" w14:textId="77777777" w:rsidR="00A61027" w:rsidRPr="00571B53" w:rsidRDefault="00A61027">
      <w:pPr>
        <w:widowControl w:val="0"/>
        <w:spacing w:after="180"/>
        <w:ind w:left="2834"/>
        <w:rPr>
          <w:rFonts w:ascii="Josefin Sans SemiBold" w:eastAsia="Josefin Sans SemiBold" w:hAnsi="Josefin Sans SemiBold" w:cs="Josefin Sans SemiBold"/>
          <w:color w:val="EB6159"/>
          <w:sz w:val="28"/>
          <w:szCs w:val="28"/>
        </w:rPr>
      </w:pPr>
    </w:p>
    <w:p w14:paraId="3B2CC88B" w14:textId="77777777" w:rsidR="00A61027" w:rsidRPr="00571B53" w:rsidRDefault="00A61027">
      <w:pPr>
        <w:widowControl w:val="0"/>
        <w:spacing w:after="180"/>
        <w:ind w:left="2834"/>
        <w:rPr>
          <w:rFonts w:ascii="Josefin Sans SemiBold" w:eastAsia="Josefin Sans SemiBold" w:hAnsi="Josefin Sans SemiBold" w:cs="Josefin Sans SemiBold"/>
          <w:color w:val="B7B7B7"/>
          <w:sz w:val="28"/>
          <w:szCs w:val="28"/>
        </w:rPr>
      </w:pPr>
    </w:p>
    <w:p w14:paraId="40165523" w14:textId="77777777" w:rsidR="00A61027" w:rsidRPr="00571B53" w:rsidRDefault="00A61027">
      <w:pPr>
        <w:widowControl w:val="0"/>
        <w:spacing w:after="180"/>
        <w:ind w:left="2834"/>
        <w:rPr>
          <w:rFonts w:ascii="Josefin Sans SemiBold" w:eastAsia="Josefin Sans SemiBold" w:hAnsi="Josefin Sans SemiBold" w:cs="Josefin Sans SemiBold"/>
          <w:color w:val="B7B7B7"/>
          <w:sz w:val="28"/>
          <w:szCs w:val="28"/>
        </w:rPr>
      </w:pPr>
    </w:p>
    <w:p w14:paraId="33CCF4FC" w14:textId="77777777" w:rsidR="00A61027" w:rsidRPr="00571B53" w:rsidRDefault="00A61027">
      <w:pPr>
        <w:widowControl w:val="0"/>
        <w:spacing w:after="180"/>
        <w:ind w:left="2834"/>
        <w:rPr>
          <w:rFonts w:ascii="Josefin Sans SemiBold" w:eastAsia="Josefin Sans SemiBold" w:hAnsi="Josefin Sans SemiBold" w:cs="Josefin Sans SemiBold"/>
          <w:color w:val="B7B7B7"/>
          <w:sz w:val="28"/>
          <w:szCs w:val="28"/>
        </w:rPr>
      </w:pPr>
    </w:p>
    <w:p w14:paraId="58DF3625" w14:textId="77777777" w:rsidR="00A61027" w:rsidRPr="00571B53" w:rsidRDefault="00A61027">
      <w:pPr>
        <w:widowControl w:val="0"/>
        <w:spacing w:after="180"/>
        <w:ind w:left="2834"/>
        <w:rPr>
          <w:rFonts w:ascii="Josefin Sans SemiBold" w:eastAsia="Josefin Sans SemiBold" w:hAnsi="Josefin Sans SemiBold" w:cs="Josefin Sans SemiBold"/>
          <w:color w:val="B7B7B7"/>
          <w:sz w:val="28"/>
          <w:szCs w:val="28"/>
        </w:rPr>
      </w:pPr>
    </w:p>
    <w:p w14:paraId="062D180A" w14:textId="77777777" w:rsidR="00A61027" w:rsidRPr="00571B53" w:rsidRDefault="00A61027">
      <w:pPr>
        <w:widowControl w:val="0"/>
        <w:spacing w:after="180"/>
        <w:rPr>
          <w:rFonts w:ascii="Josefin Sans" w:eastAsia="Josefin Sans" w:hAnsi="Josefin Sans" w:cs="Josefin Sans"/>
          <w:color w:val="B7B7B7"/>
          <w:sz w:val="28"/>
          <w:szCs w:val="28"/>
        </w:rPr>
      </w:pPr>
    </w:p>
    <w:p w14:paraId="0AFFEF02" w14:textId="57F6A702" w:rsidR="00A61027" w:rsidRPr="00571B53" w:rsidRDefault="007E2610">
      <w:pPr>
        <w:widowControl w:val="0"/>
        <w:spacing w:after="180"/>
        <w:ind w:left="2834"/>
        <w:rPr>
          <w:rFonts w:ascii="Josefin Sans" w:eastAsia="Josefin Sans" w:hAnsi="Josefin Sans" w:cs="Josefin Sans"/>
          <w:color w:val="B7B7B7"/>
          <w:sz w:val="28"/>
          <w:szCs w:val="28"/>
        </w:rPr>
        <w:sectPr w:rsidR="00A61027" w:rsidRPr="00571B53" w:rsidSect="00392764">
          <w:type w:val="continuous"/>
          <w:pgSz w:w="11909" w:h="16834"/>
          <w:pgMar w:top="1440" w:right="1440" w:bottom="1440" w:left="1440" w:header="720" w:footer="720" w:gutter="0"/>
          <w:cols w:space="720" w:equalWidth="0">
            <w:col w:w="9025"/>
          </w:cols>
        </w:sectPr>
      </w:pPr>
      <w:r w:rsidRPr="00571B53">
        <w:rPr>
          <w:rFonts w:ascii="Josefin Sans" w:eastAsia="Josefin Sans" w:hAnsi="Josefin Sans" w:cs="Josefin Sans"/>
          <w:color w:val="B7B7B7"/>
          <w:sz w:val="28"/>
          <w:szCs w:val="28"/>
        </w:rPr>
        <w:br/>
      </w:r>
    </w:p>
    <w:p w14:paraId="1780DC1F" w14:textId="77777777" w:rsidR="00A61027" w:rsidRPr="00571B53" w:rsidRDefault="00A61027">
      <w:pPr>
        <w:widowControl w:val="0"/>
        <w:spacing w:after="180"/>
        <w:ind w:left="2834"/>
        <w:rPr>
          <w:rFonts w:ascii="Josefin Sans SemiBold" w:eastAsia="Josefin Sans SemiBold" w:hAnsi="Josefin Sans SemiBold" w:cs="Josefin Sans SemiBold"/>
          <w:color w:val="B7B7B7"/>
          <w:sz w:val="28"/>
          <w:szCs w:val="28"/>
        </w:rPr>
      </w:pPr>
    </w:p>
    <w:p w14:paraId="4589542C" w14:textId="77777777" w:rsidR="00A61027" w:rsidRPr="00571B53" w:rsidRDefault="007E2610">
      <w:pPr>
        <w:widowControl w:val="0"/>
        <w:spacing w:after="180"/>
        <w:rPr>
          <w:rFonts w:ascii="Josefin Sans SemiBold" w:eastAsia="Josefin Sans SemiBold" w:hAnsi="Josefin Sans SemiBold" w:cs="Josefin Sans SemiBold"/>
          <w:color w:val="EB6159"/>
          <w:sz w:val="28"/>
          <w:szCs w:val="28"/>
        </w:rPr>
      </w:pPr>
      <w:r w:rsidRPr="00571B53">
        <w:br w:type="page"/>
      </w:r>
    </w:p>
    <w:p w14:paraId="406EFDB1" w14:textId="77777777" w:rsidR="00A61027" w:rsidRPr="00571B53" w:rsidRDefault="007E2610">
      <w:pPr>
        <w:widowControl w:val="0"/>
        <w:spacing w:after="180"/>
        <w:rPr>
          <w:rFonts w:ascii="Josefin Sans SemiBold" w:eastAsia="Josefin Sans SemiBold" w:hAnsi="Josefin Sans SemiBold" w:cs="Josefin Sans SemiBold"/>
          <w:color w:val="EB6159"/>
          <w:sz w:val="28"/>
          <w:szCs w:val="28"/>
        </w:rPr>
      </w:pPr>
      <w:r w:rsidRPr="00571B53">
        <w:rPr>
          <w:rFonts w:ascii="Josefin Sans SemiBold" w:eastAsia="Josefin Sans SemiBold" w:hAnsi="Josefin Sans SemiBold" w:cs="Josefin Sans SemiBold"/>
          <w:color w:val="EB6159"/>
          <w:sz w:val="28"/>
          <w:szCs w:val="28"/>
        </w:rPr>
        <w:lastRenderedPageBreak/>
        <w:t xml:space="preserve">Code Participants </w:t>
      </w:r>
    </w:p>
    <w:p w14:paraId="67D8F0C1" w14:textId="77777777" w:rsidR="000010F1" w:rsidRDefault="000010F1">
      <w:pPr>
        <w:widowControl w:val="0"/>
        <w:spacing w:after="180"/>
        <w:rPr>
          <w:rFonts w:ascii="Inter" w:eastAsia="Inter" w:hAnsi="Inter" w:cs="Inter"/>
          <w:sz w:val="20"/>
          <w:szCs w:val="20"/>
        </w:rPr>
      </w:pPr>
      <w:r w:rsidRPr="000957FF">
        <w:rPr>
          <w:rFonts w:ascii="Inter" w:eastAsia="Inter" w:hAnsi="Inter" w:cs="Inter"/>
          <w:sz w:val="20"/>
          <w:szCs w:val="20"/>
        </w:rPr>
        <w:t>Although each pilot country is expected to have a unique path to introducing the Code, there are commonalities across countries. The Code encourages broad participation across financial sector ecosystems, attracting the same types of participants in every country who play the same roles in establishing and implementing a national program for the Code.</w:t>
      </w:r>
    </w:p>
    <w:p w14:paraId="24754380" w14:textId="77777777" w:rsidR="00D5316F" w:rsidRPr="000957FF" w:rsidRDefault="00D5316F">
      <w:pPr>
        <w:widowControl w:val="0"/>
        <w:spacing w:after="180"/>
        <w:rPr>
          <w:rFonts w:ascii="Inter" w:eastAsia="Inter" w:hAnsi="Inter" w:cs="Inter"/>
          <w:sz w:val="20"/>
          <w:szCs w:val="20"/>
        </w:rPr>
      </w:pPr>
    </w:p>
    <w:p w14:paraId="2D29CFBD" w14:textId="4D67173D" w:rsidR="000C2EFF" w:rsidRDefault="007E2610">
      <w:pPr>
        <w:widowControl w:val="0"/>
        <w:spacing w:after="180"/>
        <w:rPr>
          <w:rFonts w:ascii="Inter" w:eastAsia="Inter" w:hAnsi="Inter" w:cs="Inter"/>
          <w:bCs/>
          <w:sz w:val="20"/>
          <w:szCs w:val="20"/>
        </w:rPr>
      </w:pPr>
      <w:r w:rsidRPr="00571B53">
        <w:rPr>
          <w:rFonts w:ascii="Inter" w:eastAsia="Inter" w:hAnsi="Inter" w:cs="Inter"/>
          <w:b/>
          <w:sz w:val="20"/>
          <w:szCs w:val="20"/>
        </w:rPr>
        <w:t>Financial Service Providers (FSP):</w:t>
      </w:r>
      <w:r w:rsidR="000010F1">
        <w:rPr>
          <w:rFonts w:ascii="Inter" w:eastAsia="Inter" w:hAnsi="Inter" w:cs="Inter"/>
          <w:b/>
          <w:sz w:val="20"/>
          <w:szCs w:val="20"/>
        </w:rPr>
        <w:t xml:space="preserve"> </w:t>
      </w:r>
      <w:r w:rsidR="000010F1">
        <w:rPr>
          <w:rFonts w:ascii="Inter" w:eastAsia="Inter" w:hAnsi="Inter" w:cs="Inter"/>
          <w:bCs/>
          <w:sz w:val="20"/>
          <w:szCs w:val="20"/>
        </w:rPr>
        <w:t>Any institutions providing direct financing to women-led businesses</w:t>
      </w:r>
      <w:r w:rsidR="000C2EFF">
        <w:rPr>
          <w:rFonts w:ascii="Inter" w:eastAsia="Inter" w:hAnsi="Inter" w:cs="Inter"/>
          <w:bCs/>
          <w:sz w:val="20"/>
          <w:szCs w:val="20"/>
        </w:rPr>
        <w:t xml:space="preserve"> can participate in the Co</w:t>
      </w:r>
      <w:r w:rsidR="00030D5B">
        <w:rPr>
          <w:rFonts w:ascii="Inter" w:eastAsia="Inter" w:hAnsi="Inter" w:cs="Inter"/>
          <w:bCs/>
          <w:sz w:val="20"/>
          <w:szCs w:val="20"/>
        </w:rPr>
        <w:t>d</w:t>
      </w:r>
      <w:r w:rsidR="000C2EFF">
        <w:rPr>
          <w:rFonts w:ascii="Inter" w:eastAsia="Inter" w:hAnsi="Inter" w:cs="Inter"/>
          <w:bCs/>
          <w:sz w:val="20"/>
          <w:szCs w:val="20"/>
        </w:rPr>
        <w:t xml:space="preserve">e.  This includes: </w:t>
      </w:r>
    </w:p>
    <w:p w14:paraId="4CFEDCEA" w14:textId="77777777" w:rsidR="00427EB7" w:rsidRDefault="00427EB7" w:rsidP="00427EB7">
      <w:pPr>
        <w:widowControl w:val="0"/>
        <w:spacing w:after="200"/>
        <w:ind w:left="360"/>
        <w:rPr>
          <w:rFonts w:ascii="Inter" w:eastAsia="Inter" w:hAnsi="Inter" w:cs="Inter"/>
          <w:sz w:val="20"/>
          <w:szCs w:val="20"/>
        </w:rPr>
      </w:pPr>
      <w:r w:rsidRPr="00571B53">
        <w:rPr>
          <w:rFonts w:ascii="Inter" w:eastAsia="Inter" w:hAnsi="Inter" w:cs="Inter"/>
          <w:color w:val="B8115A"/>
          <w:sz w:val="20"/>
          <w:szCs w:val="20"/>
        </w:rPr>
        <w:t>▷</w:t>
      </w:r>
      <w:r w:rsidRPr="00571B53">
        <w:rPr>
          <w:rFonts w:ascii="Inter" w:eastAsia="Inter" w:hAnsi="Inter" w:cs="Inter"/>
          <w:color w:val="B8115A"/>
          <w:sz w:val="20"/>
          <w:szCs w:val="20"/>
        </w:rPr>
        <w:tab/>
      </w:r>
      <w:r w:rsidRPr="00050738">
        <w:rPr>
          <w:rFonts w:ascii="Inter" w:eastAsia="Inter" w:hAnsi="Inter" w:cs="Inter"/>
          <w:b/>
          <w:bCs/>
          <w:i/>
          <w:iCs/>
          <w:sz w:val="20"/>
          <w:szCs w:val="20"/>
        </w:rPr>
        <w:t>Venture Capital &amp; Private Equity Funds</w:t>
      </w:r>
    </w:p>
    <w:p w14:paraId="70D9F3E6" w14:textId="77777777" w:rsidR="00427EB7" w:rsidRDefault="00427EB7" w:rsidP="00427EB7">
      <w:pPr>
        <w:widowControl w:val="0"/>
        <w:spacing w:after="200"/>
        <w:ind w:left="360"/>
        <w:rPr>
          <w:rFonts w:ascii="Inter" w:eastAsia="Inter" w:hAnsi="Inter" w:cs="Inter"/>
          <w:sz w:val="20"/>
          <w:szCs w:val="20"/>
        </w:rPr>
      </w:pPr>
      <w:r w:rsidRPr="00571B53">
        <w:rPr>
          <w:rFonts w:ascii="Inter" w:eastAsia="Inter" w:hAnsi="Inter" w:cs="Inter"/>
          <w:color w:val="B8115A"/>
          <w:sz w:val="20"/>
          <w:szCs w:val="20"/>
        </w:rPr>
        <w:t>▷</w:t>
      </w:r>
      <w:r w:rsidRPr="00571B53">
        <w:rPr>
          <w:rFonts w:ascii="Inter" w:eastAsia="Inter" w:hAnsi="Inter" w:cs="Inter"/>
          <w:color w:val="B8115A"/>
          <w:sz w:val="20"/>
          <w:szCs w:val="20"/>
        </w:rPr>
        <w:tab/>
      </w:r>
      <w:r w:rsidRPr="00050738">
        <w:rPr>
          <w:rFonts w:ascii="Inter" w:eastAsia="Inter" w:hAnsi="Inter" w:cs="Inter"/>
          <w:b/>
          <w:bCs/>
          <w:i/>
          <w:iCs/>
          <w:sz w:val="20"/>
          <w:szCs w:val="20"/>
        </w:rPr>
        <w:t>Angel Investment Networks</w:t>
      </w:r>
    </w:p>
    <w:p w14:paraId="7371C6ED" w14:textId="0D02BB36" w:rsidR="000C2EFF" w:rsidRPr="00571B53" w:rsidRDefault="000C2EFF" w:rsidP="000C2EFF">
      <w:pPr>
        <w:widowControl w:val="0"/>
        <w:spacing w:after="200"/>
        <w:ind w:left="360"/>
        <w:rPr>
          <w:rFonts w:ascii="Inter" w:eastAsia="Inter" w:hAnsi="Inter" w:cs="Inter"/>
          <w:sz w:val="20"/>
          <w:szCs w:val="20"/>
        </w:rPr>
      </w:pPr>
      <w:r w:rsidRPr="00571B53">
        <w:rPr>
          <w:rFonts w:ascii="Inter" w:eastAsia="Inter" w:hAnsi="Inter" w:cs="Inter"/>
          <w:color w:val="B8115A"/>
          <w:sz w:val="20"/>
          <w:szCs w:val="20"/>
        </w:rPr>
        <w:t>▷</w:t>
      </w:r>
      <w:r w:rsidRPr="00571B53">
        <w:rPr>
          <w:rFonts w:ascii="Inter" w:eastAsia="Inter" w:hAnsi="Inter" w:cs="Inter"/>
          <w:color w:val="B8115A"/>
          <w:sz w:val="20"/>
          <w:szCs w:val="20"/>
        </w:rPr>
        <w:tab/>
      </w:r>
      <w:proofErr w:type="gramStart"/>
      <w:r>
        <w:rPr>
          <w:rFonts w:ascii="Inter" w:eastAsia="Inter" w:hAnsi="Inter" w:cs="Inter"/>
          <w:sz w:val="20"/>
          <w:szCs w:val="20"/>
        </w:rPr>
        <w:t>Banks  (</w:t>
      </w:r>
      <w:proofErr w:type="gramEnd"/>
      <w:r>
        <w:rPr>
          <w:rFonts w:ascii="Inter" w:eastAsia="Inter" w:hAnsi="Inter" w:cs="Inter"/>
          <w:sz w:val="20"/>
          <w:szCs w:val="20"/>
        </w:rPr>
        <w:t>commercial or public-sector)</w:t>
      </w:r>
    </w:p>
    <w:p w14:paraId="6EE97A77" w14:textId="6C7803B6" w:rsidR="000C2EFF" w:rsidRPr="00571B53" w:rsidRDefault="000C2EFF" w:rsidP="000C2EFF">
      <w:pPr>
        <w:widowControl w:val="0"/>
        <w:spacing w:after="200"/>
        <w:ind w:left="360"/>
        <w:rPr>
          <w:rFonts w:ascii="Inter" w:eastAsia="Inter" w:hAnsi="Inter" w:cs="Inter"/>
          <w:sz w:val="20"/>
          <w:szCs w:val="20"/>
        </w:rPr>
      </w:pPr>
      <w:r w:rsidRPr="00571B53">
        <w:rPr>
          <w:rFonts w:ascii="Inter" w:eastAsia="Inter" w:hAnsi="Inter" w:cs="Inter"/>
          <w:color w:val="B8115A"/>
          <w:sz w:val="20"/>
          <w:szCs w:val="20"/>
        </w:rPr>
        <w:t>▷</w:t>
      </w:r>
      <w:r w:rsidRPr="00571B53">
        <w:rPr>
          <w:rFonts w:ascii="Inter" w:eastAsia="Inter" w:hAnsi="Inter" w:cs="Inter"/>
          <w:color w:val="B8115A"/>
          <w:sz w:val="20"/>
          <w:szCs w:val="20"/>
        </w:rPr>
        <w:tab/>
      </w:r>
      <w:r>
        <w:rPr>
          <w:rFonts w:ascii="Inter" w:eastAsia="Inter" w:hAnsi="Inter" w:cs="Inter"/>
          <w:sz w:val="20"/>
          <w:szCs w:val="20"/>
        </w:rPr>
        <w:t>Non-Bank Financial Institutions</w:t>
      </w:r>
    </w:p>
    <w:p w14:paraId="0E0C2317" w14:textId="3AAC0456" w:rsidR="000C2EFF" w:rsidRPr="00571B53" w:rsidRDefault="000C2EFF" w:rsidP="000C2EFF">
      <w:pPr>
        <w:widowControl w:val="0"/>
        <w:spacing w:after="200"/>
        <w:ind w:left="360"/>
        <w:rPr>
          <w:rFonts w:ascii="Inter" w:eastAsia="Inter" w:hAnsi="Inter" w:cs="Inter"/>
          <w:sz w:val="20"/>
          <w:szCs w:val="20"/>
        </w:rPr>
      </w:pPr>
      <w:r w:rsidRPr="00571B53">
        <w:rPr>
          <w:rFonts w:ascii="Inter" w:eastAsia="Inter" w:hAnsi="Inter" w:cs="Inter"/>
          <w:color w:val="B8115A"/>
          <w:sz w:val="20"/>
          <w:szCs w:val="20"/>
        </w:rPr>
        <w:t>▷</w:t>
      </w:r>
      <w:r w:rsidRPr="00571B53">
        <w:rPr>
          <w:rFonts w:ascii="Inter" w:eastAsia="Inter" w:hAnsi="Inter" w:cs="Inter"/>
          <w:color w:val="B8115A"/>
          <w:sz w:val="20"/>
          <w:szCs w:val="20"/>
        </w:rPr>
        <w:tab/>
      </w:r>
      <w:r w:rsidRPr="000957FF">
        <w:rPr>
          <w:rFonts w:ascii="Inter" w:eastAsia="Inter" w:hAnsi="Inter" w:cs="Inter"/>
          <w:sz w:val="20"/>
          <w:szCs w:val="20"/>
        </w:rPr>
        <w:t xml:space="preserve">Microfinance </w:t>
      </w:r>
      <w:r w:rsidRPr="000C2EFF">
        <w:rPr>
          <w:rFonts w:ascii="Inter" w:eastAsia="Inter" w:hAnsi="Inter" w:cs="Inter"/>
          <w:sz w:val="20"/>
          <w:szCs w:val="20"/>
        </w:rPr>
        <w:t>Institutions</w:t>
      </w:r>
      <w:r w:rsidRPr="000957FF">
        <w:rPr>
          <w:rFonts w:ascii="Inter" w:eastAsia="Inter" w:hAnsi="Inter" w:cs="Inter"/>
          <w:sz w:val="20"/>
          <w:szCs w:val="20"/>
        </w:rPr>
        <w:t xml:space="preserve"> </w:t>
      </w:r>
    </w:p>
    <w:p w14:paraId="02AAE693" w14:textId="06F34A9E" w:rsidR="000C2EFF" w:rsidRPr="00571B53" w:rsidRDefault="000C2EFF" w:rsidP="000C2EFF">
      <w:pPr>
        <w:widowControl w:val="0"/>
        <w:spacing w:after="200"/>
        <w:ind w:left="360"/>
        <w:rPr>
          <w:rFonts w:ascii="Inter" w:eastAsia="Inter" w:hAnsi="Inter" w:cs="Inter"/>
          <w:sz w:val="20"/>
          <w:szCs w:val="20"/>
        </w:rPr>
      </w:pPr>
      <w:r w:rsidRPr="00571B53">
        <w:rPr>
          <w:rFonts w:ascii="Inter" w:eastAsia="Inter" w:hAnsi="Inter" w:cs="Inter"/>
          <w:color w:val="B8115A"/>
          <w:sz w:val="20"/>
          <w:szCs w:val="20"/>
        </w:rPr>
        <w:t>▷</w:t>
      </w:r>
      <w:r w:rsidRPr="00571B53">
        <w:rPr>
          <w:rFonts w:ascii="Inter" w:eastAsia="Inter" w:hAnsi="Inter" w:cs="Inter"/>
          <w:color w:val="B8115A"/>
          <w:sz w:val="20"/>
          <w:szCs w:val="20"/>
        </w:rPr>
        <w:tab/>
      </w:r>
      <w:r>
        <w:rPr>
          <w:rFonts w:ascii="Inter" w:eastAsia="Inter" w:hAnsi="Inter" w:cs="Inter"/>
          <w:sz w:val="20"/>
          <w:szCs w:val="20"/>
        </w:rPr>
        <w:t>Fin</w:t>
      </w:r>
      <w:r w:rsidR="00030D5B">
        <w:rPr>
          <w:rFonts w:ascii="Inter" w:eastAsia="Inter" w:hAnsi="Inter" w:cs="Inter"/>
          <w:sz w:val="20"/>
          <w:szCs w:val="20"/>
        </w:rPr>
        <w:t>T</w:t>
      </w:r>
      <w:r>
        <w:rPr>
          <w:rFonts w:ascii="Inter" w:eastAsia="Inter" w:hAnsi="Inter" w:cs="Inter"/>
          <w:sz w:val="20"/>
          <w:szCs w:val="20"/>
        </w:rPr>
        <w:t xml:space="preserve">echs </w:t>
      </w:r>
    </w:p>
    <w:p w14:paraId="7D0743BE" w14:textId="25CB02DE" w:rsidR="00A61027" w:rsidRPr="00571B53" w:rsidRDefault="007E2610">
      <w:pPr>
        <w:widowControl w:val="0"/>
        <w:spacing w:after="180"/>
        <w:rPr>
          <w:rFonts w:ascii="Inter" w:eastAsia="Inter" w:hAnsi="Inter" w:cs="Inter"/>
          <w:sz w:val="20"/>
          <w:szCs w:val="20"/>
        </w:rPr>
      </w:pPr>
      <w:r w:rsidRPr="00571B53">
        <w:rPr>
          <w:rFonts w:ascii="Inter" w:eastAsia="Inter" w:hAnsi="Inter" w:cs="Inter"/>
          <w:sz w:val="20"/>
          <w:szCs w:val="20"/>
        </w:rPr>
        <w:t xml:space="preserve">FSP Code signatories make commitments related to leadership, action, and data. After a one-year grace period from signing, they are expected to report progress on their commitments and on the </w:t>
      </w:r>
      <w:r w:rsidR="000C2EFF">
        <w:rPr>
          <w:rFonts w:ascii="Inter" w:eastAsia="Inter" w:hAnsi="Inter" w:cs="Inter"/>
          <w:sz w:val="20"/>
          <w:szCs w:val="20"/>
        </w:rPr>
        <w:t xml:space="preserve">core </w:t>
      </w:r>
      <w:r w:rsidRPr="00571B53">
        <w:rPr>
          <w:rFonts w:ascii="Inter" w:eastAsia="Inter" w:hAnsi="Inter" w:cs="Inter"/>
          <w:sz w:val="20"/>
          <w:szCs w:val="20"/>
        </w:rPr>
        <w:t xml:space="preserve">Code indicators annually to </w:t>
      </w:r>
      <w:r w:rsidR="000C2EFF">
        <w:rPr>
          <w:rFonts w:ascii="Inter" w:eastAsia="Inter" w:hAnsi="Inter" w:cs="Inter"/>
          <w:sz w:val="20"/>
          <w:szCs w:val="20"/>
        </w:rPr>
        <w:t>a</w:t>
      </w:r>
      <w:r w:rsidR="000C2EFF" w:rsidRPr="00571B53">
        <w:rPr>
          <w:rFonts w:ascii="Inter" w:eastAsia="Inter" w:hAnsi="Inter" w:cs="Inter"/>
          <w:sz w:val="20"/>
          <w:szCs w:val="20"/>
        </w:rPr>
        <w:t xml:space="preserve"> </w:t>
      </w:r>
      <w:r w:rsidRPr="00571B53">
        <w:rPr>
          <w:rFonts w:ascii="Inter" w:eastAsia="Inter" w:hAnsi="Inter" w:cs="Inter"/>
          <w:sz w:val="20"/>
          <w:szCs w:val="20"/>
        </w:rPr>
        <w:t>National Aggregator.</w:t>
      </w:r>
    </w:p>
    <w:p w14:paraId="0E81B1BE" w14:textId="671C0248" w:rsidR="00D5316F" w:rsidRDefault="00427EB7">
      <w:pPr>
        <w:widowControl w:val="0"/>
        <w:spacing w:after="180"/>
        <w:rPr>
          <w:rFonts w:ascii="Inter" w:eastAsia="Inter" w:hAnsi="Inter" w:cs="Inter"/>
          <w:b/>
          <w:sz w:val="20"/>
          <w:szCs w:val="20"/>
        </w:rPr>
      </w:pPr>
      <w:r>
        <w:rPr>
          <w:rFonts w:ascii="Inter" w:eastAsia="Inter" w:hAnsi="Inter" w:cs="Inter"/>
          <w:b/>
          <w:sz w:val="20"/>
          <w:szCs w:val="20"/>
        </w:rPr>
        <w:t xml:space="preserve"> </w:t>
      </w:r>
    </w:p>
    <w:p w14:paraId="64498132" w14:textId="57BF82DC" w:rsidR="00DD3900" w:rsidRDefault="00D5316F" w:rsidP="00DD3900">
      <w:pPr>
        <w:widowControl w:val="0"/>
        <w:spacing w:after="180"/>
        <w:rPr>
          <w:rFonts w:ascii="Inter" w:eastAsia="Inter" w:hAnsi="Inter" w:cs="Inter"/>
          <w:bCs/>
          <w:sz w:val="20"/>
          <w:szCs w:val="20"/>
        </w:rPr>
      </w:pPr>
      <w:r>
        <w:rPr>
          <w:rFonts w:ascii="Inter" w:eastAsia="Inter" w:hAnsi="Inter" w:cs="Inter"/>
          <w:b/>
          <w:sz w:val="20"/>
          <w:szCs w:val="20"/>
        </w:rPr>
        <w:t>N</w:t>
      </w:r>
      <w:r w:rsidR="00DD3900">
        <w:rPr>
          <w:rFonts w:ascii="Inter" w:eastAsia="Inter" w:hAnsi="Inter" w:cs="Inter"/>
          <w:b/>
          <w:sz w:val="20"/>
          <w:szCs w:val="20"/>
        </w:rPr>
        <w:t xml:space="preserve">ational Actors: </w:t>
      </w:r>
      <w:r w:rsidR="00DD3900">
        <w:rPr>
          <w:rFonts w:ascii="Inter" w:eastAsia="Inter" w:hAnsi="Inter" w:cs="Inter"/>
          <w:bCs/>
          <w:sz w:val="20"/>
          <w:szCs w:val="20"/>
        </w:rPr>
        <w:t>Various</w:t>
      </w:r>
      <w:r w:rsidR="00DD3900" w:rsidRPr="000957FF">
        <w:rPr>
          <w:rFonts w:ascii="Inter" w:eastAsia="Inter" w:hAnsi="Inter" w:cs="Inter"/>
          <w:bCs/>
          <w:sz w:val="20"/>
          <w:szCs w:val="20"/>
        </w:rPr>
        <w:t xml:space="preserve"> </w:t>
      </w:r>
      <w:r w:rsidR="00DD3900">
        <w:rPr>
          <w:rFonts w:ascii="Inter" w:eastAsia="Inter" w:hAnsi="Inter" w:cs="Inter"/>
          <w:bCs/>
          <w:sz w:val="20"/>
          <w:szCs w:val="20"/>
        </w:rPr>
        <w:t>types</w:t>
      </w:r>
      <w:r w:rsidR="00DD3900" w:rsidRPr="000957FF">
        <w:rPr>
          <w:rFonts w:ascii="Inter" w:eastAsia="Inter" w:hAnsi="Inter" w:cs="Inter"/>
          <w:bCs/>
          <w:sz w:val="20"/>
          <w:szCs w:val="20"/>
        </w:rPr>
        <w:t xml:space="preserve"> of national leaders </w:t>
      </w:r>
      <w:r w:rsidR="00DD3900">
        <w:rPr>
          <w:rFonts w:ascii="Inter" w:eastAsia="Inter" w:hAnsi="Inter" w:cs="Inter"/>
          <w:bCs/>
          <w:sz w:val="20"/>
          <w:szCs w:val="20"/>
        </w:rPr>
        <w:t>i</w:t>
      </w:r>
      <w:r w:rsidR="00DD3900" w:rsidRPr="000957FF">
        <w:rPr>
          <w:rFonts w:ascii="Inter" w:eastAsia="Inter" w:hAnsi="Inter" w:cs="Inter"/>
          <w:bCs/>
          <w:sz w:val="20"/>
          <w:szCs w:val="20"/>
        </w:rPr>
        <w:t>n the public and/or private sector</w:t>
      </w:r>
      <w:r w:rsidR="00DD3900">
        <w:rPr>
          <w:rFonts w:ascii="Inter" w:eastAsia="Inter" w:hAnsi="Inter" w:cs="Inter"/>
          <w:bCs/>
          <w:sz w:val="20"/>
          <w:szCs w:val="20"/>
        </w:rPr>
        <w:t xml:space="preserve"> can champion the Code. This includes: </w:t>
      </w:r>
    </w:p>
    <w:p w14:paraId="5E9E6EC7" w14:textId="1D4D5854" w:rsidR="00DD3900" w:rsidRPr="00571B53" w:rsidRDefault="00DD3900" w:rsidP="00DD3900">
      <w:pPr>
        <w:widowControl w:val="0"/>
        <w:spacing w:after="200"/>
        <w:ind w:left="360"/>
        <w:rPr>
          <w:rFonts w:ascii="Inter" w:eastAsia="Inter" w:hAnsi="Inter" w:cs="Inter"/>
          <w:sz w:val="20"/>
          <w:szCs w:val="20"/>
        </w:rPr>
      </w:pPr>
      <w:r w:rsidRPr="00571B53">
        <w:rPr>
          <w:rFonts w:ascii="Cambria Math" w:eastAsia="Inter" w:hAnsi="Cambria Math" w:cs="Cambria Math"/>
          <w:color w:val="B8115A"/>
          <w:sz w:val="20"/>
          <w:szCs w:val="20"/>
        </w:rPr>
        <w:t>▷</w:t>
      </w:r>
      <w:r w:rsidRPr="00571B53">
        <w:rPr>
          <w:rFonts w:ascii="Inter" w:eastAsia="Inter" w:hAnsi="Inter" w:cs="Inter"/>
          <w:color w:val="B8115A"/>
          <w:sz w:val="20"/>
          <w:szCs w:val="20"/>
        </w:rPr>
        <w:tab/>
      </w:r>
      <w:r>
        <w:rPr>
          <w:rFonts w:ascii="Inter" w:eastAsia="Inter" w:hAnsi="Inter" w:cs="Inter"/>
          <w:sz w:val="20"/>
          <w:szCs w:val="20"/>
        </w:rPr>
        <w:t>Regulators</w:t>
      </w:r>
    </w:p>
    <w:p w14:paraId="7F0CB503" w14:textId="45FFB62C" w:rsidR="00DD3900" w:rsidRPr="00571B53" w:rsidRDefault="00DD3900" w:rsidP="00DD3900">
      <w:pPr>
        <w:widowControl w:val="0"/>
        <w:spacing w:after="200"/>
        <w:ind w:left="360"/>
        <w:rPr>
          <w:rFonts w:ascii="Inter" w:eastAsia="Inter" w:hAnsi="Inter" w:cs="Inter"/>
          <w:sz w:val="20"/>
          <w:szCs w:val="20"/>
        </w:rPr>
      </w:pPr>
      <w:r w:rsidRPr="00571B53">
        <w:rPr>
          <w:rFonts w:ascii="Cambria Math" w:eastAsia="Inter" w:hAnsi="Cambria Math" w:cs="Cambria Math"/>
          <w:color w:val="B8115A"/>
          <w:sz w:val="20"/>
          <w:szCs w:val="20"/>
        </w:rPr>
        <w:t>▷</w:t>
      </w:r>
      <w:r w:rsidRPr="00571B53">
        <w:rPr>
          <w:rFonts w:ascii="Inter" w:eastAsia="Inter" w:hAnsi="Inter" w:cs="Inter"/>
          <w:color w:val="B8115A"/>
          <w:sz w:val="20"/>
          <w:szCs w:val="20"/>
        </w:rPr>
        <w:tab/>
      </w:r>
      <w:r>
        <w:rPr>
          <w:rFonts w:ascii="Inter" w:eastAsia="Inter" w:hAnsi="Inter" w:cs="Inter"/>
          <w:sz w:val="20"/>
          <w:szCs w:val="20"/>
        </w:rPr>
        <w:t>Policymakers</w:t>
      </w:r>
    </w:p>
    <w:p w14:paraId="03454AB6" w14:textId="5961F8FE" w:rsidR="00DD3900" w:rsidRPr="000957FF" w:rsidRDefault="00DD3900" w:rsidP="000957FF">
      <w:pPr>
        <w:widowControl w:val="0"/>
        <w:spacing w:after="200"/>
        <w:ind w:left="360"/>
        <w:rPr>
          <w:rFonts w:ascii="Inter" w:eastAsia="Inter" w:hAnsi="Inter" w:cs="Inter"/>
          <w:sz w:val="20"/>
          <w:szCs w:val="20"/>
        </w:rPr>
      </w:pPr>
      <w:r w:rsidRPr="00571B53">
        <w:rPr>
          <w:rFonts w:ascii="Cambria Math" w:eastAsia="Inter" w:hAnsi="Cambria Math" w:cs="Cambria Math"/>
          <w:color w:val="B8115A"/>
          <w:sz w:val="20"/>
          <w:szCs w:val="20"/>
        </w:rPr>
        <w:t>▷</w:t>
      </w:r>
      <w:r w:rsidRPr="00571B53">
        <w:rPr>
          <w:rFonts w:ascii="Inter" w:eastAsia="Inter" w:hAnsi="Inter" w:cs="Inter"/>
          <w:color w:val="B8115A"/>
          <w:sz w:val="20"/>
          <w:szCs w:val="20"/>
        </w:rPr>
        <w:tab/>
      </w:r>
      <w:r>
        <w:rPr>
          <w:rFonts w:ascii="Inter" w:eastAsia="Inter" w:hAnsi="Inter" w:cs="Inter"/>
          <w:sz w:val="20"/>
          <w:szCs w:val="20"/>
        </w:rPr>
        <w:t>Industry associations</w:t>
      </w:r>
      <w:r w:rsidRPr="00F6172D">
        <w:rPr>
          <w:rFonts w:ascii="Inter" w:eastAsia="Inter" w:hAnsi="Inter" w:cs="Inter"/>
          <w:sz w:val="20"/>
          <w:szCs w:val="20"/>
        </w:rPr>
        <w:t xml:space="preserve"> </w:t>
      </w:r>
    </w:p>
    <w:p w14:paraId="426CF538" w14:textId="77777777" w:rsidR="00D5316F" w:rsidRDefault="00D5316F">
      <w:pPr>
        <w:widowControl w:val="0"/>
        <w:spacing w:after="180"/>
        <w:rPr>
          <w:rFonts w:ascii="Inter" w:eastAsia="Inter" w:hAnsi="Inter" w:cs="Inter"/>
          <w:bCs/>
          <w:sz w:val="20"/>
          <w:szCs w:val="20"/>
        </w:rPr>
      </w:pPr>
    </w:p>
    <w:p w14:paraId="58C267C5" w14:textId="77777777" w:rsidR="00D5316F" w:rsidRDefault="00D5316F">
      <w:pPr>
        <w:widowControl w:val="0"/>
        <w:spacing w:after="180"/>
        <w:rPr>
          <w:rFonts w:ascii="Inter" w:eastAsia="Inter" w:hAnsi="Inter" w:cs="Inter"/>
          <w:bCs/>
          <w:sz w:val="20"/>
          <w:szCs w:val="20"/>
        </w:rPr>
      </w:pPr>
    </w:p>
    <w:p w14:paraId="056740D6" w14:textId="77777777" w:rsidR="00D5316F" w:rsidRDefault="00D5316F">
      <w:pPr>
        <w:widowControl w:val="0"/>
        <w:spacing w:after="180"/>
        <w:rPr>
          <w:rFonts w:ascii="Inter" w:eastAsia="Inter" w:hAnsi="Inter" w:cs="Inter"/>
          <w:bCs/>
          <w:sz w:val="20"/>
          <w:szCs w:val="20"/>
        </w:rPr>
      </w:pPr>
    </w:p>
    <w:p w14:paraId="76303632" w14:textId="4D3F031D" w:rsidR="00DD3900" w:rsidRDefault="00DD3900">
      <w:pPr>
        <w:widowControl w:val="0"/>
        <w:spacing w:after="180"/>
        <w:rPr>
          <w:rFonts w:ascii="Inter" w:eastAsia="Inter" w:hAnsi="Inter" w:cs="Inter"/>
          <w:bCs/>
          <w:sz w:val="20"/>
          <w:szCs w:val="20"/>
        </w:rPr>
      </w:pPr>
      <w:r>
        <w:rPr>
          <w:rFonts w:ascii="Inter" w:eastAsia="Inter" w:hAnsi="Inter" w:cs="Inter"/>
          <w:bCs/>
          <w:sz w:val="20"/>
          <w:szCs w:val="20"/>
        </w:rPr>
        <w:t>National actors s</w:t>
      </w:r>
      <w:r w:rsidRPr="000957FF">
        <w:rPr>
          <w:rFonts w:ascii="Inter" w:eastAsia="Inter" w:hAnsi="Inter" w:cs="Inter"/>
          <w:bCs/>
          <w:sz w:val="20"/>
          <w:szCs w:val="20"/>
        </w:rPr>
        <w:t>hould have four common characteristics</w:t>
      </w:r>
      <w:r>
        <w:rPr>
          <w:rFonts w:ascii="Inter" w:eastAsia="Inter" w:hAnsi="Inter" w:cs="Inter"/>
          <w:bCs/>
          <w:sz w:val="20"/>
          <w:szCs w:val="20"/>
        </w:rPr>
        <w:t xml:space="preserve">: 1) </w:t>
      </w:r>
      <w:r w:rsidRPr="000957FF">
        <w:rPr>
          <w:rFonts w:ascii="Inter" w:eastAsia="Inter" w:hAnsi="Inter" w:cs="Inter"/>
          <w:bCs/>
          <w:sz w:val="20"/>
          <w:szCs w:val="20"/>
        </w:rPr>
        <w:t>A commitment to roll out the WE Finance Code nationally, adapting it to the local context while retaining key minimum guidelines</w:t>
      </w:r>
      <w:r>
        <w:rPr>
          <w:rFonts w:ascii="Inter" w:eastAsia="Inter" w:hAnsi="Inter" w:cs="Inter"/>
          <w:bCs/>
          <w:sz w:val="20"/>
          <w:szCs w:val="20"/>
        </w:rPr>
        <w:t>; 2) G</w:t>
      </w:r>
      <w:r w:rsidRPr="000957FF">
        <w:rPr>
          <w:rFonts w:ascii="Inter" w:eastAsia="Inter" w:hAnsi="Inter" w:cs="Inter"/>
          <w:sz w:val="20"/>
          <w:szCs w:val="20"/>
        </w:rPr>
        <w:t>overnance</w:t>
      </w:r>
      <w:r w:rsidRPr="000957FF">
        <w:rPr>
          <w:rFonts w:ascii="Inter" w:eastAsia="Inter" w:hAnsi="Inter" w:cs="Inter"/>
          <w:bCs/>
          <w:sz w:val="20"/>
          <w:szCs w:val="20"/>
        </w:rPr>
        <w:t> through a national coalition that oversees local adoption of the Code and</w:t>
      </w:r>
      <w:r>
        <w:rPr>
          <w:rFonts w:ascii="Inter" w:eastAsia="Inter" w:hAnsi="Inter" w:cs="Inter"/>
          <w:bCs/>
          <w:sz w:val="20"/>
          <w:szCs w:val="20"/>
        </w:rPr>
        <w:t xml:space="preserve"> </w:t>
      </w:r>
      <w:r w:rsidRPr="000957FF">
        <w:rPr>
          <w:rFonts w:ascii="Inter" w:eastAsia="Inter" w:hAnsi="Inter" w:cs="Inter"/>
          <w:bCs/>
          <w:sz w:val="20"/>
          <w:szCs w:val="20"/>
        </w:rPr>
        <w:t>ensures accountability;</w:t>
      </w:r>
      <w:r>
        <w:rPr>
          <w:rFonts w:ascii="Inter" w:eastAsia="Inter" w:hAnsi="Inter" w:cs="Inter"/>
          <w:bCs/>
          <w:sz w:val="20"/>
          <w:szCs w:val="20"/>
        </w:rPr>
        <w:t xml:space="preserve"> 3) A d</w:t>
      </w:r>
      <w:r w:rsidRPr="000957FF">
        <w:rPr>
          <w:rFonts w:ascii="Inter" w:eastAsia="Inter" w:hAnsi="Inter" w:cs="Inter"/>
          <w:bCs/>
          <w:sz w:val="20"/>
          <w:szCs w:val="20"/>
        </w:rPr>
        <w:t>esignated </w:t>
      </w:r>
      <w:r w:rsidRPr="000957FF">
        <w:rPr>
          <w:rFonts w:ascii="Inter" w:eastAsia="Inter" w:hAnsi="Inter" w:cs="Inter"/>
          <w:sz w:val="20"/>
          <w:szCs w:val="20"/>
        </w:rPr>
        <w:t>coordinator </w:t>
      </w:r>
      <w:r w:rsidRPr="000957FF">
        <w:rPr>
          <w:rFonts w:ascii="Inter" w:eastAsia="Inter" w:hAnsi="Inter" w:cs="Inter"/>
          <w:bCs/>
          <w:sz w:val="20"/>
          <w:szCs w:val="20"/>
        </w:rPr>
        <w:t>to oversee local Code implementation and interface with and report to the global Code</w:t>
      </w:r>
      <w:r>
        <w:rPr>
          <w:rFonts w:ascii="Inter" w:eastAsia="Inter" w:hAnsi="Inter" w:cs="Inter"/>
          <w:bCs/>
          <w:sz w:val="20"/>
          <w:szCs w:val="20"/>
        </w:rPr>
        <w:t xml:space="preserve">; and 4) </w:t>
      </w:r>
      <w:r w:rsidRPr="000957FF">
        <w:rPr>
          <w:rFonts w:ascii="Inter" w:eastAsia="Inter" w:hAnsi="Inter" w:cs="Inter"/>
          <w:bCs/>
          <w:sz w:val="20"/>
          <w:szCs w:val="20"/>
        </w:rPr>
        <w:t>A </w:t>
      </w:r>
      <w:r w:rsidRPr="000957FF">
        <w:rPr>
          <w:rFonts w:ascii="Inter" w:eastAsia="Inter" w:hAnsi="Inter" w:cs="Inter"/>
          <w:sz w:val="20"/>
          <w:szCs w:val="20"/>
        </w:rPr>
        <w:t>mechanism to aggregate data </w:t>
      </w:r>
      <w:r w:rsidRPr="000957FF">
        <w:rPr>
          <w:rFonts w:ascii="Inter" w:eastAsia="Inter" w:hAnsi="Inter" w:cs="Inter"/>
          <w:bCs/>
          <w:sz w:val="20"/>
          <w:szCs w:val="20"/>
        </w:rPr>
        <w:t>with integrity and in a format that will facilitate mainstreaming over time and can be reported globally</w:t>
      </w:r>
      <w:r>
        <w:rPr>
          <w:rFonts w:ascii="Inter" w:eastAsia="Inter" w:hAnsi="Inter" w:cs="Inter"/>
          <w:bCs/>
          <w:sz w:val="20"/>
          <w:szCs w:val="20"/>
        </w:rPr>
        <w:t>.</w:t>
      </w:r>
    </w:p>
    <w:p w14:paraId="7D5E4A0A" w14:textId="47D3AFAC" w:rsidR="00D5316F" w:rsidRPr="000957FF" w:rsidRDefault="00427EB7">
      <w:pPr>
        <w:widowControl w:val="0"/>
        <w:spacing w:after="180"/>
        <w:rPr>
          <w:rFonts w:ascii="Inter" w:eastAsia="Inter" w:hAnsi="Inter" w:cs="Inter"/>
          <w:bCs/>
          <w:sz w:val="20"/>
          <w:szCs w:val="20"/>
        </w:rPr>
      </w:pPr>
      <w:r>
        <w:rPr>
          <w:rFonts w:ascii="Inter" w:eastAsia="Inter" w:hAnsi="Inter" w:cs="Inter"/>
          <w:bCs/>
          <w:sz w:val="20"/>
          <w:szCs w:val="20"/>
        </w:rPr>
        <w:t xml:space="preserve"> </w:t>
      </w:r>
    </w:p>
    <w:p w14:paraId="1ABEC510" w14:textId="5D2D70D9" w:rsidR="00A61027" w:rsidRPr="00571B53" w:rsidRDefault="00DD3900">
      <w:pPr>
        <w:widowControl w:val="0"/>
        <w:spacing w:after="180"/>
        <w:rPr>
          <w:rFonts w:ascii="Inter" w:eastAsia="Inter" w:hAnsi="Inter" w:cs="Inter"/>
          <w:sz w:val="20"/>
          <w:szCs w:val="20"/>
        </w:rPr>
      </w:pPr>
      <w:r>
        <w:rPr>
          <w:rFonts w:ascii="Inter" w:eastAsia="Inter" w:hAnsi="Inter" w:cs="Inter"/>
          <w:b/>
          <w:sz w:val="20"/>
          <w:szCs w:val="20"/>
        </w:rPr>
        <w:t>Investors and other stakeholders</w:t>
      </w:r>
      <w:r w:rsidR="007E2610" w:rsidRPr="00571B53">
        <w:rPr>
          <w:rFonts w:ascii="Inter" w:eastAsia="Inter" w:hAnsi="Inter" w:cs="Inter"/>
          <w:b/>
          <w:sz w:val="20"/>
          <w:szCs w:val="20"/>
        </w:rPr>
        <w:t>:</w:t>
      </w:r>
      <w:r w:rsidR="007E2610" w:rsidRPr="00571B53">
        <w:rPr>
          <w:rFonts w:ascii="Inter" w:eastAsia="Inter" w:hAnsi="Inter" w:cs="Inter"/>
          <w:sz w:val="20"/>
          <w:szCs w:val="20"/>
        </w:rPr>
        <w:t xml:space="preserve"> </w:t>
      </w:r>
      <w:r w:rsidR="000957FF">
        <w:rPr>
          <w:rFonts w:ascii="Inter" w:eastAsia="Inter" w:hAnsi="Inter" w:cs="Inter"/>
          <w:sz w:val="20"/>
          <w:szCs w:val="20"/>
        </w:rPr>
        <w:t>Other stakeholders</w:t>
      </w:r>
      <w:r w:rsidR="007E2610" w:rsidRPr="00571B53">
        <w:rPr>
          <w:rFonts w:ascii="Inter" w:eastAsia="Inter" w:hAnsi="Inter" w:cs="Inter"/>
          <w:sz w:val="20"/>
          <w:szCs w:val="20"/>
        </w:rPr>
        <w:t xml:space="preserve"> may also endorse the Code and make commitments </w:t>
      </w:r>
      <w:proofErr w:type="gramStart"/>
      <w:r w:rsidR="007E2610" w:rsidRPr="00571B53">
        <w:rPr>
          <w:rFonts w:ascii="Inter" w:eastAsia="Inter" w:hAnsi="Inter" w:cs="Inter"/>
          <w:sz w:val="20"/>
          <w:szCs w:val="20"/>
        </w:rPr>
        <w:t>related</w:t>
      </w:r>
      <w:proofErr w:type="gramEnd"/>
      <w:r w:rsidR="007E2610" w:rsidRPr="00571B53">
        <w:rPr>
          <w:rFonts w:ascii="Inter" w:eastAsia="Inter" w:hAnsi="Inter" w:cs="Inter"/>
          <w:sz w:val="20"/>
          <w:szCs w:val="20"/>
        </w:rPr>
        <w:t xml:space="preserve"> leadership, action, and data. Ecosystem partners are not required to collect and share data, but they are expected to support others using their own area of expertise, for example: </w:t>
      </w:r>
    </w:p>
    <w:p w14:paraId="239AC62A" w14:textId="334F2C0B" w:rsidR="00A61027" w:rsidRPr="000957FF" w:rsidRDefault="007E2610">
      <w:pPr>
        <w:widowControl w:val="0"/>
        <w:spacing w:after="180"/>
        <w:ind w:left="360" w:hanging="360"/>
        <w:rPr>
          <w:rFonts w:ascii="Inter" w:eastAsia="Inter" w:hAnsi="Inter" w:cs="Inter"/>
          <w:sz w:val="20"/>
          <w:szCs w:val="20"/>
        </w:rPr>
      </w:pPr>
      <w:r w:rsidRPr="00571B53">
        <w:rPr>
          <w:rFonts w:ascii="Cambria Math" w:eastAsia="Inter" w:hAnsi="Cambria Math" w:cs="Cambria Math"/>
          <w:color w:val="B8115A"/>
          <w:sz w:val="20"/>
          <w:szCs w:val="20"/>
        </w:rPr>
        <w:t>▷</w:t>
      </w:r>
      <w:r w:rsidRPr="00571B53">
        <w:rPr>
          <w:rFonts w:ascii="Inter" w:eastAsia="Inter" w:hAnsi="Inter" w:cs="Inter"/>
          <w:color w:val="B8115A"/>
          <w:sz w:val="20"/>
          <w:szCs w:val="20"/>
        </w:rPr>
        <w:tab/>
      </w:r>
      <w:r w:rsidR="000957FF" w:rsidRPr="000957FF">
        <w:rPr>
          <w:rFonts w:ascii="Inter" w:eastAsia="Inter" w:hAnsi="Inter" w:cs="Inter"/>
          <w:sz w:val="20"/>
          <w:szCs w:val="20"/>
        </w:rPr>
        <w:t>S</w:t>
      </w:r>
      <w:r w:rsidRPr="000957FF">
        <w:rPr>
          <w:rFonts w:ascii="Inter" w:eastAsia="Inter" w:hAnsi="Inter" w:cs="Inter"/>
          <w:sz w:val="20"/>
          <w:szCs w:val="20"/>
        </w:rPr>
        <w:t xml:space="preserve">tandard setters can play a role in establishing reporting guidelines, facilitate data collection, report on national-level findings, and promote harmonization and standards. </w:t>
      </w:r>
    </w:p>
    <w:p w14:paraId="3784C24E" w14:textId="4D9516BD" w:rsidR="00A61027" w:rsidRPr="00571B53" w:rsidRDefault="007E2610" w:rsidP="000957FF">
      <w:pPr>
        <w:widowControl w:val="0"/>
        <w:spacing w:after="180"/>
        <w:ind w:left="360" w:hanging="360"/>
        <w:rPr>
          <w:rFonts w:ascii="Inter" w:eastAsia="Inter" w:hAnsi="Inter" w:cs="Inter"/>
          <w:sz w:val="20"/>
          <w:szCs w:val="20"/>
        </w:rPr>
      </w:pPr>
      <w:r w:rsidRPr="000957FF">
        <w:rPr>
          <w:rFonts w:ascii="Cambria Math" w:eastAsia="Inter" w:hAnsi="Cambria Math" w:cs="Cambria Math"/>
          <w:color w:val="B8115A"/>
          <w:sz w:val="20"/>
          <w:szCs w:val="20"/>
        </w:rPr>
        <w:t>▷</w:t>
      </w:r>
      <w:r w:rsidRPr="000957FF">
        <w:rPr>
          <w:rFonts w:ascii="Inter" w:eastAsia="Inter" w:hAnsi="Inter" w:cs="Inter"/>
          <w:color w:val="B8115A"/>
          <w:sz w:val="20"/>
          <w:szCs w:val="20"/>
        </w:rPr>
        <w:tab/>
      </w:r>
      <w:r w:rsidR="000957FF">
        <w:rPr>
          <w:rFonts w:ascii="Inter" w:eastAsia="Inter" w:hAnsi="Inter" w:cs="Inter"/>
          <w:sz w:val="20"/>
          <w:szCs w:val="20"/>
        </w:rPr>
        <w:t>I</w:t>
      </w:r>
      <w:r w:rsidRPr="000957FF">
        <w:rPr>
          <w:rFonts w:ascii="Inter" w:eastAsia="Inter" w:hAnsi="Inter" w:cs="Inter"/>
          <w:sz w:val="20"/>
          <w:szCs w:val="20"/>
        </w:rPr>
        <w:t>mpact investors, and donors can provide capital and technical support to signatories, encourage</w:t>
      </w:r>
      <w:r w:rsidRPr="00571B53">
        <w:rPr>
          <w:rFonts w:ascii="Inter" w:eastAsia="Inter" w:hAnsi="Inter" w:cs="Inter"/>
          <w:sz w:val="20"/>
          <w:szCs w:val="20"/>
        </w:rPr>
        <w:t xml:space="preserve"> clients/investees to participate in the Code, and support data work and peer learning.</w:t>
      </w:r>
    </w:p>
    <w:p w14:paraId="68531BCC" w14:textId="7DCAFA6D" w:rsidR="008C784F" w:rsidRDefault="007E2610">
      <w:pPr>
        <w:widowControl w:val="0"/>
        <w:spacing w:after="180"/>
        <w:sectPr w:rsidR="008C784F" w:rsidSect="00392764">
          <w:type w:val="continuous"/>
          <w:pgSz w:w="11909" w:h="16834"/>
          <w:pgMar w:top="1440" w:right="1440" w:bottom="1440" w:left="1440" w:header="720" w:footer="720" w:gutter="0"/>
          <w:cols w:num="2" w:space="720" w:equalWidth="0">
            <w:col w:w="4152" w:space="720"/>
            <w:col w:w="4152"/>
          </w:cols>
        </w:sectPr>
      </w:pPr>
      <w:r w:rsidRPr="00571B53">
        <w:rPr>
          <w:rFonts w:ascii="Inter" w:eastAsia="Inter" w:hAnsi="Inter" w:cs="Inter"/>
          <w:sz w:val="20"/>
          <w:szCs w:val="20"/>
        </w:rPr>
        <w:t>If ecosystem participants are unable to become Code signatories, they may still participate</w:t>
      </w:r>
      <w:r w:rsidR="000C2EFF">
        <w:rPr>
          <w:rFonts w:ascii="Inter" w:eastAsia="Inter" w:hAnsi="Inter" w:cs="Inter"/>
          <w:sz w:val="20"/>
          <w:szCs w:val="20"/>
        </w:rPr>
        <w:t>, preferably</w:t>
      </w:r>
      <w:r w:rsidRPr="00571B53">
        <w:rPr>
          <w:rFonts w:ascii="Inter" w:eastAsia="Inter" w:hAnsi="Inter" w:cs="Inter"/>
          <w:sz w:val="20"/>
          <w:szCs w:val="20"/>
        </w:rPr>
        <w:t xml:space="preserve"> by issuing </w:t>
      </w:r>
      <w:r w:rsidR="000C2EFF">
        <w:rPr>
          <w:rFonts w:ascii="Inter" w:eastAsia="Inter" w:hAnsi="Inter" w:cs="Inter"/>
          <w:sz w:val="20"/>
          <w:szCs w:val="20"/>
        </w:rPr>
        <w:t xml:space="preserve">a statement endorsing the Code that </w:t>
      </w:r>
      <w:proofErr w:type="gramStart"/>
      <w:r w:rsidRPr="00571B53">
        <w:rPr>
          <w:rFonts w:ascii="Inter" w:eastAsia="Inter" w:hAnsi="Inter" w:cs="Inter"/>
          <w:sz w:val="20"/>
          <w:szCs w:val="20"/>
        </w:rPr>
        <w:t>indicat</w:t>
      </w:r>
      <w:r w:rsidR="000C2EFF">
        <w:rPr>
          <w:rFonts w:ascii="Inter" w:eastAsia="Inter" w:hAnsi="Inter" w:cs="Inter"/>
          <w:sz w:val="20"/>
          <w:szCs w:val="20"/>
        </w:rPr>
        <w:t>e</w:t>
      </w:r>
      <w:proofErr w:type="gramEnd"/>
      <w:r w:rsidRPr="00571B53">
        <w:rPr>
          <w:rFonts w:ascii="Inter" w:eastAsia="Inter" w:hAnsi="Inter" w:cs="Inter"/>
          <w:sz w:val="20"/>
          <w:szCs w:val="20"/>
        </w:rPr>
        <w:t xml:space="preserve"> how they will support the goals of the Code.</w:t>
      </w:r>
    </w:p>
    <w:p w14:paraId="43C1858B" w14:textId="6F476025" w:rsidR="00BD21D4" w:rsidRDefault="00E832A0" w:rsidP="00211995">
      <w:pPr>
        <w:widowControl w:val="0"/>
        <w:spacing w:after="180"/>
        <w:rPr>
          <w:rFonts w:ascii="Josefin Sans SemiBold" w:eastAsia="Josefin Sans SemiBold" w:hAnsi="Josefin Sans SemiBold" w:cs="Josefin Sans SemiBold"/>
          <w:color w:val="EB6159"/>
          <w:sz w:val="28"/>
          <w:szCs w:val="28"/>
        </w:rPr>
      </w:pPr>
      <w:r w:rsidRPr="00571B53">
        <w:rPr>
          <w:noProof/>
        </w:rPr>
        <w:drawing>
          <wp:anchor distT="114300" distB="114300" distL="114300" distR="114300" simplePos="0" relativeHeight="251683328" behindDoc="0" locked="0" layoutInCell="1" hidden="0" allowOverlap="1" wp14:anchorId="7BD8AD2F" wp14:editId="2F20EA19">
            <wp:simplePos x="0" y="0"/>
            <wp:positionH relativeFrom="column">
              <wp:posOffset>228600</wp:posOffset>
            </wp:positionH>
            <wp:positionV relativeFrom="paragraph">
              <wp:posOffset>152400</wp:posOffset>
            </wp:positionV>
            <wp:extent cx="984250" cy="1545167"/>
            <wp:effectExtent l="0" t="0" r="0" b="0"/>
            <wp:wrapSquare wrapText="bothSides" distT="114300" distB="114300" distL="114300" distR="114300"/>
            <wp:docPr id="493698479" name="image40.png" descr="A number on a black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493698479" name="image40.png" descr="A number on a black background&#10;&#10;AI-generated content may be incorrect."/>
                    <pic:cNvPicPr preferRelativeResize="0"/>
                  </pic:nvPicPr>
                  <pic:blipFill>
                    <a:blip r:embed="rId22"/>
                    <a:srcRect/>
                    <a:stretch>
                      <a:fillRect/>
                    </a:stretch>
                  </pic:blipFill>
                  <pic:spPr>
                    <a:xfrm>
                      <a:off x="0" y="0"/>
                      <a:ext cx="984250" cy="1545167"/>
                    </a:xfrm>
                    <a:prstGeom prst="rect">
                      <a:avLst/>
                    </a:prstGeom>
                    <a:ln/>
                  </pic:spPr>
                </pic:pic>
              </a:graphicData>
            </a:graphic>
          </wp:anchor>
        </w:drawing>
      </w:r>
      <w:r w:rsidR="00BD21D4" w:rsidRPr="00571B53">
        <w:rPr>
          <w:noProof/>
        </w:rPr>
        <w:drawing>
          <wp:anchor distT="114300" distB="114300" distL="114300" distR="114300" simplePos="0" relativeHeight="251657222" behindDoc="0" locked="0" layoutInCell="1" hidden="0" allowOverlap="1" wp14:anchorId="71BB29BF" wp14:editId="1B99FFF1">
            <wp:simplePos x="0" y="0"/>
            <wp:positionH relativeFrom="column">
              <wp:posOffset>228735</wp:posOffset>
            </wp:positionH>
            <wp:positionV relativeFrom="paragraph">
              <wp:posOffset>149907</wp:posOffset>
            </wp:positionV>
            <wp:extent cx="984250" cy="1545167"/>
            <wp:effectExtent l="0" t="0" r="0" b="0"/>
            <wp:wrapSquare wrapText="bothSides" distT="114300" distB="114300" distL="114300" distR="114300"/>
            <wp:docPr id="52"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2"/>
                    <a:srcRect/>
                    <a:stretch>
                      <a:fillRect/>
                    </a:stretch>
                  </pic:blipFill>
                  <pic:spPr>
                    <a:xfrm>
                      <a:off x="0" y="0"/>
                      <a:ext cx="984250" cy="1545167"/>
                    </a:xfrm>
                    <a:prstGeom prst="rect">
                      <a:avLst/>
                    </a:prstGeom>
                    <a:ln/>
                  </pic:spPr>
                </pic:pic>
              </a:graphicData>
            </a:graphic>
          </wp:anchor>
        </w:drawing>
      </w:r>
    </w:p>
    <w:p w14:paraId="45FE38E0" w14:textId="77777777" w:rsidR="00BD21D4" w:rsidRDefault="00BD21D4" w:rsidP="00211995">
      <w:pPr>
        <w:widowControl w:val="0"/>
        <w:spacing w:after="180"/>
        <w:rPr>
          <w:rFonts w:ascii="Josefin Sans SemiBold" w:eastAsia="Josefin Sans SemiBold" w:hAnsi="Josefin Sans SemiBold" w:cs="Josefin Sans SemiBold"/>
          <w:color w:val="EB6159"/>
          <w:sz w:val="28"/>
          <w:szCs w:val="28"/>
        </w:rPr>
      </w:pPr>
    </w:p>
    <w:p w14:paraId="4BFC58AF" w14:textId="699CF9B9" w:rsidR="00BD21D4" w:rsidRDefault="00BD21D4" w:rsidP="00211995">
      <w:pPr>
        <w:widowControl w:val="0"/>
        <w:spacing w:after="180"/>
        <w:rPr>
          <w:rFonts w:ascii="Josefin Sans SemiBold" w:eastAsia="Josefin Sans SemiBold" w:hAnsi="Josefin Sans SemiBold" w:cs="Josefin Sans SemiBold"/>
          <w:color w:val="EB6159"/>
          <w:sz w:val="28"/>
          <w:szCs w:val="28"/>
        </w:rPr>
      </w:pPr>
    </w:p>
    <w:p w14:paraId="415A36D8" w14:textId="01AD1E09" w:rsidR="00BD21D4" w:rsidRDefault="006532DD" w:rsidP="00BD21D4">
      <w:pPr>
        <w:widowControl w:val="0"/>
        <w:spacing w:after="180"/>
        <w:rPr>
          <w:rFonts w:ascii="Josefin Sans SemiBold" w:eastAsia="Josefin Sans SemiBold" w:hAnsi="Josefin Sans SemiBold" w:cs="Josefin Sans SemiBold"/>
          <w:b/>
          <w:color w:val="5C2556"/>
          <w:sz w:val="54"/>
          <w:szCs w:val="54"/>
        </w:rPr>
      </w:pPr>
      <w:r w:rsidRPr="006532DD">
        <w:rPr>
          <w:rFonts w:ascii="Josefin Sans SemiBold" w:eastAsia="Josefin Sans SemiBold" w:hAnsi="Josefin Sans SemiBold" w:cs="Josefin Sans SemiBold"/>
          <w:b/>
          <w:color w:val="5C2556"/>
          <w:sz w:val="54"/>
          <w:szCs w:val="54"/>
        </w:rPr>
        <w:t>How Funds Commit</w:t>
      </w:r>
    </w:p>
    <w:p w14:paraId="74B903FE" w14:textId="1888560F" w:rsidR="00A61027" w:rsidRPr="00571B53" w:rsidRDefault="006532DD" w:rsidP="00BD21D4">
      <w:pPr>
        <w:widowControl w:val="0"/>
        <w:spacing w:after="180"/>
        <w:jc w:val="center"/>
        <w:rPr>
          <w:rFonts w:ascii="Josefin Sans SemiBold" w:eastAsia="Josefin Sans SemiBold" w:hAnsi="Josefin Sans SemiBold" w:cs="Josefin Sans SemiBold"/>
          <w:color w:val="B7B7B7"/>
          <w:sz w:val="28"/>
          <w:szCs w:val="28"/>
        </w:rPr>
      </w:pPr>
      <w:r w:rsidRPr="006532DD">
        <w:rPr>
          <w:rFonts w:ascii="Josefin Sans SemiBold" w:eastAsia="Josefin Sans SemiBold" w:hAnsi="Josefin Sans SemiBold" w:cs="Josefin Sans SemiBold"/>
          <w:b/>
          <w:color w:val="5C2556"/>
          <w:sz w:val="54"/>
          <w:szCs w:val="54"/>
        </w:rPr>
        <w:t>to the Code</w:t>
      </w:r>
      <w:r w:rsidR="007E2610" w:rsidRPr="00571B53">
        <w:rPr>
          <w:rFonts w:ascii="Josefin Sans SemiBold" w:eastAsia="Josefin Sans SemiBold" w:hAnsi="Josefin Sans SemiBold" w:cs="Josefin Sans SemiBold"/>
          <w:b/>
          <w:color w:val="5C2556"/>
          <w:sz w:val="54"/>
          <w:szCs w:val="54"/>
        </w:rPr>
        <w:br/>
      </w:r>
      <w:r w:rsidR="007E2610" w:rsidRPr="00571B53">
        <w:rPr>
          <w:rFonts w:ascii="Josefin Sans SemiBold" w:eastAsia="Josefin Sans SemiBold" w:hAnsi="Josefin Sans SemiBold" w:cs="Josefin Sans SemiBold"/>
          <w:b/>
          <w:color w:val="5C2556"/>
          <w:sz w:val="28"/>
          <w:szCs w:val="28"/>
        </w:rPr>
        <w:br/>
      </w:r>
      <w:r w:rsidR="007E2610" w:rsidRPr="00571B53">
        <w:rPr>
          <w:rFonts w:ascii="Josefin Sans SemiBold" w:eastAsia="Josefin Sans SemiBold" w:hAnsi="Josefin Sans SemiBold" w:cs="Josefin Sans SemiBold"/>
          <w:b/>
          <w:noProof/>
          <w:color w:val="5C2556"/>
          <w:sz w:val="54"/>
          <w:szCs w:val="54"/>
        </w:rPr>
        <w:drawing>
          <wp:inline distT="114300" distB="114300" distL="114300" distR="114300" wp14:anchorId="1B257C5E" wp14:editId="0820E9EF">
            <wp:extent cx="3448050" cy="5081337"/>
            <wp:effectExtent l="0" t="0" r="0" b="0"/>
            <wp:docPr id="6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3"/>
                    <a:srcRect/>
                    <a:stretch>
                      <a:fillRect/>
                    </a:stretch>
                  </pic:blipFill>
                  <pic:spPr>
                    <a:xfrm>
                      <a:off x="0" y="0"/>
                      <a:ext cx="3448050" cy="5081337"/>
                    </a:xfrm>
                    <a:prstGeom prst="rect">
                      <a:avLst/>
                    </a:prstGeom>
                    <a:ln/>
                  </pic:spPr>
                </pic:pic>
              </a:graphicData>
            </a:graphic>
          </wp:inline>
        </w:drawing>
      </w:r>
      <w:r w:rsidR="007E2610" w:rsidRPr="00571B53">
        <w:br w:type="page"/>
      </w:r>
    </w:p>
    <w:p w14:paraId="32836171" w14:textId="2A3D37CE" w:rsidR="00A61027" w:rsidRPr="00571B53" w:rsidRDefault="007E2610" w:rsidP="00277300">
      <w:pPr>
        <w:widowControl w:val="0"/>
        <w:spacing w:after="200"/>
        <w:rPr>
          <w:rFonts w:ascii="Inter" w:eastAsia="Inter" w:hAnsi="Inter" w:cs="Inter"/>
          <w:sz w:val="20"/>
          <w:szCs w:val="20"/>
        </w:rPr>
      </w:pPr>
      <w:r w:rsidRPr="00571B53">
        <w:rPr>
          <w:rFonts w:ascii="Inter" w:eastAsia="Inter" w:hAnsi="Inter" w:cs="Inter"/>
          <w:noProof/>
          <w:sz w:val="20"/>
          <w:szCs w:val="20"/>
        </w:rPr>
        <w:drawing>
          <wp:anchor distT="114300" distB="114300" distL="114300" distR="114300" simplePos="0" relativeHeight="251657223" behindDoc="0" locked="0" layoutInCell="1" hidden="0" allowOverlap="1" wp14:anchorId="77A40DC6" wp14:editId="0F4EAF65">
            <wp:simplePos x="0" y="0"/>
            <wp:positionH relativeFrom="page">
              <wp:posOffset>6311900</wp:posOffset>
            </wp:positionH>
            <wp:positionV relativeFrom="page">
              <wp:posOffset>406400</wp:posOffset>
            </wp:positionV>
            <wp:extent cx="444500" cy="470144"/>
            <wp:effectExtent l="0" t="0" r="0" b="0"/>
            <wp:wrapNone/>
            <wp:docPr id="3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4"/>
                    <a:srcRect/>
                    <a:stretch>
                      <a:fillRect/>
                    </a:stretch>
                  </pic:blipFill>
                  <pic:spPr>
                    <a:xfrm>
                      <a:off x="0" y="0"/>
                      <a:ext cx="444500" cy="470144"/>
                    </a:xfrm>
                    <a:prstGeom prst="rect">
                      <a:avLst/>
                    </a:prstGeom>
                    <a:ln/>
                  </pic:spPr>
                </pic:pic>
              </a:graphicData>
            </a:graphic>
          </wp:anchor>
        </w:drawing>
      </w:r>
      <w:r w:rsidRPr="00571B53">
        <w:rPr>
          <w:rFonts w:ascii="Josefin Sans SemiBold" w:eastAsia="Josefin Sans SemiBold" w:hAnsi="Josefin Sans SemiBold" w:cs="Josefin Sans SemiBold"/>
          <w:b/>
          <w:noProof/>
          <w:color w:val="5C2556"/>
          <w:sz w:val="54"/>
          <w:szCs w:val="54"/>
        </w:rPr>
        <w:drawing>
          <wp:anchor distT="114300" distB="114300" distL="114300" distR="114300" simplePos="0" relativeHeight="251646464" behindDoc="1" locked="0" layoutInCell="1" hidden="0" allowOverlap="1" wp14:anchorId="79EE667C" wp14:editId="1BFE7565">
            <wp:simplePos x="0" y="0"/>
            <wp:positionH relativeFrom="page">
              <wp:posOffset>6362700</wp:posOffset>
            </wp:positionH>
            <wp:positionV relativeFrom="page">
              <wp:posOffset>295275</wp:posOffset>
            </wp:positionV>
            <wp:extent cx="487468" cy="466725"/>
            <wp:effectExtent l="0" t="0" r="0" b="0"/>
            <wp:wrapNone/>
            <wp:docPr id="66" name="Picture 66"/>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5"/>
                    <a:srcRect/>
                    <a:stretch>
                      <a:fillRect/>
                    </a:stretch>
                  </pic:blipFill>
                  <pic:spPr>
                    <a:xfrm>
                      <a:off x="0" y="0"/>
                      <a:ext cx="487468" cy="466725"/>
                    </a:xfrm>
                    <a:prstGeom prst="rect">
                      <a:avLst/>
                    </a:prstGeom>
                    <a:ln/>
                  </pic:spPr>
                </pic:pic>
              </a:graphicData>
            </a:graphic>
          </wp:anchor>
        </w:drawing>
      </w:r>
    </w:p>
    <w:p w14:paraId="753DFCBF" w14:textId="3D2AAB8E" w:rsidR="00A61027" w:rsidRPr="00571B53" w:rsidRDefault="007E2610">
      <w:pPr>
        <w:widowControl w:val="0"/>
        <w:ind w:left="2834"/>
        <w:rPr>
          <w:rFonts w:ascii="Josefin Sans SemiBold" w:eastAsia="Josefin Sans SemiBold" w:hAnsi="Josefin Sans SemiBold" w:cs="Josefin Sans SemiBold"/>
          <w:b/>
          <w:color w:val="5C2556"/>
          <w:sz w:val="54"/>
          <w:szCs w:val="54"/>
        </w:rPr>
        <w:sectPr w:rsidR="00A61027" w:rsidRPr="00571B53" w:rsidSect="00EF0297">
          <w:pgSz w:w="11909" w:h="16834"/>
          <w:pgMar w:top="1440" w:right="1440" w:bottom="1440" w:left="1440" w:header="720" w:footer="720" w:gutter="0"/>
          <w:cols w:space="720"/>
        </w:sectPr>
      </w:pPr>
      <w:r w:rsidRPr="00571B53">
        <w:rPr>
          <w:rFonts w:ascii="Josefin Sans SemiBold" w:eastAsia="Josefin Sans SemiBold" w:hAnsi="Josefin Sans SemiBold" w:cs="Josefin Sans SemiBold"/>
          <w:b/>
          <w:noProof/>
          <w:color w:val="5C2556"/>
          <w:sz w:val="54"/>
          <w:szCs w:val="54"/>
        </w:rPr>
        <w:drawing>
          <wp:anchor distT="114300" distB="114300" distL="114300" distR="114300" simplePos="0" relativeHeight="251662848" behindDoc="1" locked="0" layoutInCell="1" hidden="0" allowOverlap="1" wp14:anchorId="79EC6633" wp14:editId="5DCC6A38">
            <wp:simplePos x="0" y="0"/>
            <wp:positionH relativeFrom="page">
              <wp:posOffset>6381750</wp:posOffset>
            </wp:positionH>
            <wp:positionV relativeFrom="page">
              <wp:posOffset>308610</wp:posOffset>
            </wp:positionV>
            <wp:extent cx="423863" cy="423863"/>
            <wp:effectExtent l="0" t="0" r="0" b="0"/>
            <wp:wrapNone/>
            <wp:docPr id="3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6"/>
                    <a:srcRect/>
                    <a:stretch>
                      <a:fillRect/>
                    </a:stretch>
                  </pic:blipFill>
                  <pic:spPr>
                    <a:xfrm>
                      <a:off x="0" y="0"/>
                      <a:ext cx="423863" cy="423863"/>
                    </a:xfrm>
                    <a:prstGeom prst="rect">
                      <a:avLst/>
                    </a:prstGeom>
                    <a:ln/>
                  </pic:spPr>
                </pic:pic>
              </a:graphicData>
            </a:graphic>
          </wp:anchor>
        </w:drawing>
      </w:r>
    </w:p>
    <w:p w14:paraId="52F83CE5" w14:textId="43F1EF44" w:rsidR="00A61027" w:rsidRPr="006609AA" w:rsidRDefault="00B77EC8" w:rsidP="006609AA">
      <w:pPr>
        <w:pStyle w:val="ListParagraph"/>
        <w:widowControl w:val="0"/>
        <w:numPr>
          <w:ilvl w:val="0"/>
          <w:numId w:val="18"/>
        </w:numPr>
        <w:spacing w:after="180"/>
        <w:ind w:left="284" w:hanging="284"/>
        <w:rPr>
          <w:rFonts w:ascii="Josefin Sans SemiBold" w:eastAsia="Josefin Sans SemiBold" w:hAnsi="Josefin Sans SemiBold" w:cs="Josefin Sans SemiBold"/>
          <w:color w:val="EC6158"/>
          <w:sz w:val="28"/>
          <w:szCs w:val="28"/>
        </w:rPr>
      </w:pPr>
      <w:r w:rsidRPr="006609AA">
        <w:rPr>
          <w:rFonts w:ascii="Josefin Sans SemiBold" w:eastAsia="Josefin Sans SemiBold" w:hAnsi="Josefin Sans SemiBold" w:cs="Josefin Sans SemiBold"/>
          <w:color w:val="EC6158"/>
          <w:sz w:val="28"/>
          <w:szCs w:val="28"/>
        </w:rPr>
        <w:t>Instructions</w:t>
      </w:r>
      <w:r w:rsidR="007E2610" w:rsidRPr="006609AA">
        <w:rPr>
          <w:rFonts w:ascii="Josefin Sans SemiBold" w:eastAsia="Josefin Sans SemiBold" w:hAnsi="Josefin Sans SemiBold" w:cs="Josefin Sans SemiBold"/>
          <w:color w:val="EC6158"/>
          <w:sz w:val="28"/>
          <w:szCs w:val="28"/>
        </w:rPr>
        <w:t xml:space="preserve"> for Signatories</w:t>
      </w:r>
    </w:p>
    <w:p w14:paraId="7B7EBE6D" w14:textId="77777777" w:rsidR="006D1D61" w:rsidRDefault="003A44B2" w:rsidP="003A44B2">
      <w:pPr>
        <w:widowControl w:val="0"/>
        <w:spacing w:after="180"/>
        <w:rPr>
          <w:rFonts w:ascii="Inter" w:eastAsia="Inter" w:hAnsi="Inter" w:cs="Inter"/>
          <w:sz w:val="20"/>
          <w:szCs w:val="20"/>
        </w:rPr>
      </w:pPr>
      <w:r>
        <w:rPr>
          <w:rFonts w:ascii="Inter" w:eastAsia="Inter" w:hAnsi="Inter" w:cs="Inter"/>
          <w:sz w:val="20"/>
          <w:szCs w:val="20"/>
        </w:rPr>
        <w:t xml:space="preserve">The </w:t>
      </w:r>
      <w:r w:rsidRPr="00571B53">
        <w:rPr>
          <w:rFonts w:ascii="Inter" w:eastAsia="Inter" w:hAnsi="Inter" w:cs="Inter"/>
          <w:sz w:val="20"/>
          <w:szCs w:val="20"/>
        </w:rPr>
        <w:t xml:space="preserve">centerpiece </w:t>
      </w:r>
      <w:r w:rsidR="007E2610" w:rsidRPr="00571B53">
        <w:rPr>
          <w:rFonts w:ascii="Inter" w:eastAsia="Inter" w:hAnsi="Inter" w:cs="Inter"/>
          <w:sz w:val="20"/>
          <w:szCs w:val="20"/>
        </w:rPr>
        <w:t>enabl</w:t>
      </w:r>
      <w:r w:rsidR="00801846">
        <w:rPr>
          <w:rFonts w:ascii="Inter" w:eastAsia="Inter" w:hAnsi="Inter" w:cs="Inter"/>
          <w:sz w:val="20"/>
          <w:szCs w:val="20"/>
        </w:rPr>
        <w:t>ing</w:t>
      </w:r>
      <w:r w:rsidR="007E2610" w:rsidRPr="00571B53">
        <w:rPr>
          <w:rFonts w:ascii="Inter" w:eastAsia="Inter" w:hAnsi="Inter" w:cs="Inter"/>
          <w:sz w:val="20"/>
          <w:szCs w:val="20"/>
        </w:rPr>
        <w:t xml:space="preserve"> Code participation is the letter of commitment which participants sign to formalize their endorsement of the Code’s goals and their commitments to leadership, action, and data. </w:t>
      </w:r>
    </w:p>
    <w:p w14:paraId="5DD9A4E5" w14:textId="491310F7" w:rsidR="00B845CC" w:rsidRPr="000957FF" w:rsidRDefault="007E2610" w:rsidP="003A44B2">
      <w:pPr>
        <w:widowControl w:val="0"/>
        <w:spacing w:after="180"/>
        <w:rPr>
          <w:rFonts w:ascii="Inter" w:eastAsia="Inter" w:hAnsi="Inter" w:cs="Inter"/>
          <w:sz w:val="20"/>
          <w:szCs w:val="20"/>
        </w:rPr>
      </w:pPr>
      <w:r w:rsidRPr="00571B53">
        <w:rPr>
          <w:rFonts w:ascii="Inter" w:eastAsia="Inter" w:hAnsi="Inter" w:cs="Inter"/>
          <w:b/>
          <w:sz w:val="20"/>
          <w:szCs w:val="20"/>
        </w:rPr>
        <w:t xml:space="preserve">The Code’s global commitment letter templates </w:t>
      </w:r>
      <w:r w:rsidRPr="00571B53">
        <w:rPr>
          <w:rFonts w:ascii="Inter" w:eastAsia="Inter" w:hAnsi="Inter" w:cs="Inter"/>
          <w:sz w:val="20"/>
          <w:szCs w:val="20"/>
        </w:rPr>
        <w:t>(</w:t>
      </w:r>
      <w:hyperlink r:id="rId27" w:history="1">
        <w:r w:rsidR="006D2B10">
          <w:rPr>
            <w:rStyle w:val="Hyperlink"/>
            <w:rFonts w:ascii="Inter" w:eastAsia="Inter" w:hAnsi="Inter" w:cs="Inter"/>
            <w:sz w:val="20"/>
            <w:szCs w:val="20"/>
          </w:rPr>
          <w:t xml:space="preserve">Funds </w:t>
        </w:r>
        <w:r w:rsidRPr="006D2B10">
          <w:rPr>
            <w:rStyle w:val="Hyperlink"/>
            <w:rFonts w:ascii="Inter" w:eastAsia="Inter" w:hAnsi="Inter" w:cs="Inter"/>
            <w:sz w:val="20"/>
            <w:szCs w:val="20"/>
          </w:rPr>
          <w:t>Commitment</w:t>
        </w:r>
      </w:hyperlink>
      <w:r w:rsidRPr="00571B53">
        <w:rPr>
          <w:rFonts w:ascii="Inter" w:eastAsia="Inter" w:hAnsi="Inter" w:cs="Inter"/>
          <w:sz w:val="20"/>
          <w:szCs w:val="20"/>
        </w:rPr>
        <w:t xml:space="preserve"> and </w:t>
      </w:r>
      <w:hyperlink r:id="rId28" w:history="1">
        <w:r w:rsidRPr="00427335">
          <w:rPr>
            <w:rStyle w:val="Hyperlink"/>
            <w:rFonts w:ascii="Inter" w:eastAsia="Inter" w:hAnsi="Inter" w:cs="Inter"/>
            <w:sz w:val="20"/>
            <w:szCs w:val="20"/>
          </w:rPr>
          <w:t>Ecosystem-Commitment</w:t>
        </w:r>
      </w:hyperlink>
      <w:r w:rsidRPr="00571B53">
        <w:rPr>
          <w:rFonts w:ascii="Inter" w:eastAsia="Inter" w:hAnsi="Inter" w:cs="Inter"/>
          <w:sz w:val="20"/>
          <w:szCs w:val="20"/>
        </w:rPr>
        <w:t xml:space="preserve">) can be adapted for local contexts, including creating separate letters for </w:t>
      </w:r>
      <w:r w:rsidR="00710902">
        <w:rPr>
          <w:rFonts w:ascii="Inter" w:eastAsia="Inter" w:hAnsi="Inter" w:cs="Inter"/>
          <w:sz w:val="20"/>
          <w:szCs w:val="20"/>
        </w:rPr>
        <w:t>Funds, other FSPs</w:t>
      </w:r>
      <w:r w:rsidRPr="00571B53">
        <w:rPr>
          <w:rFonts w:ascii="Inter" w:eastAsia="Inter" w:hAnsi="Inter" w:cs="Inter"/>
          <w:sz w:val="20"/>
          <w:szCs w:val="20"/>
        </w:rPr>
        <w:t xml:space="preserve"> and other ecosystem partner signatories. </w:t>
      </w:r>
      <w:r w:rsidR="00F30B79">
        <w:rPr>
          <w:rFonts w:ascii="Inter" w:eastAsia="Inter" w:hAnsi="Inter" w:cs="Inter"/>
          <w:sz w:val="20"/>
          <w:szCs w:val="20"/>
        </w:rPr>
        <w:t xml:space="preserve">Ecosystem partner </w:t>
      </w:r>
      <w:r w:rsidRPr="00571B53">
        <w:rPr>
          <w:rFonts w:ascii="Inter" w:eastAsia="Inter" w:hAnsi="Inter" w:cs="Inter"/>
          <w:sz w:val="20"/>
          <w:szCs w:val="20"/>
        </w:rPr>
        <w:t xml:space="preserve">Code commitments are the same, except that </w:t>
      </w:r>
      <w:r w:rsidR="00F30B79">
        <w:rPr>
          <w:rFonts w:ascii="Inter" w:eastAsia="Inter" w:hAnsi="Inter" w:cs="Inter"/>
          <w:sz w:val="20"/>
          <w:szCs w:val="20"/>
        </w:rPr>
        <w:t xml:space="preserve">Funds and </w:t>
      </w:r>
      <w:r w:rsidRPr="00571B53">
        <w:rPr>
          <w:rFonts w:ascii="Inter" w:eastAsia="Inter" w:hAnsi="Inter" w:cs="Inter"/>
          <w:sz w:val="20"/>
          <w:szCs w:val="20"/>
        </w:rPr>
        <w:t xml:space="preserve">FSPs are required to track core indicators, whereas ecosystem partners are asked to do what they can to support the collection, analysis, and use of data on WMSMEs. </w:t>
      </w:r>
    </w:p>
    <w:p w14:paraId="1840AFFC" w14:textId="77777777" w:rsidR="006D1D61" w:rsidRDefault="006D1D61" w:rsidP="0022127E">
      <w:pPr>
        <w:widowControl w:val="0"/>
        <w:spacing w:before="180" w:after="180"/>
        <w:rPr>
          <w:rFonts w:ascii="Inter" w:eastAsia="Inter" w:hAnsi="Inter" w:cs="Inter"/>
          <w:sz w:val="20"/>
          <w:szCs w:val="20"/>
        </w:rPr>
      </w:pPr>
    </w:p>
    <w:p w14:paraId="50BA416C" w14:textId="485C4E9D" w:rsidR="00A61027" w:rsidRPr="00571B53" w:rsidRDefault="007E2610" w:rsidP="0022127E">
      <w:pPr>
        <w:widowControl w:val="0"/>
        <w:spacing w:before="180" w:after="180"/>
        <w:rPr>
          <w:rFonts w:ascii="Inter" w:eastAsia="Inter" w:hAnsi="Inter" w:cs="Inter"/>
          <w:sz w:val="20"/>
          <w:szCs w:val="20"/>
        </w:rPr>
      </w:pPr>
      <w:r w:rsidRPr="000957FF">
        <w:rPr>
          <w:rFonts w:ascii="Josefin Sans SemiBold" w:eastAsia="Josefin Sans SemiBold" w:hAnsi="Josefin Sans SemiBold" w:cs="Josefin Sans SemiBold"/>
          <w:noProof/>
          <w:color w:val="EC6158"/>
          <w:sz w:val="28"/>
          <w:szCs w:val="28"/>
        </w:rPr>
        <w:drawing>
          <wp:anchor distT="114300" distB="114300" distL="114300" distR="114300" simplePos="0" relativeHeight="251667968" behindDoc="1" locked="0" layoutInCell="1" hidden="0" allowOverlap="1" wp14:anchorId="1891CC0B" wp14:editId="647889FB">
            <wp:simplePos x="0" y="0"/>
            <wp:positionH relativeFrom="page">
              <wp:posOffset>6381750</wp:posOffset>
            </wp:positionH>
            <wp:positionV relativeFrom="page">
              <wp:posOffset>333375</wp:posOffset>
            </wp:positionV>
            <wp:extent cx="423863" cy="423863"/>
            <wp:effectExtent l="0" t="0" r="0" b="0"/>
            <wp:wrapNone/>
            <wp:docPr id="70" name="Picture 70"/>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6"/>
                    <a:srcRect/>
                    <a:stretch>
                      <a:fillRect/>
                    </a:stretch>
                  </pic:blipFill>
                  <pic:spPr>
                    <a:xfrm>
                      <a:off x="0" y="0"/>
                      <a:ext cx="423863" cy="423863"/>
                    </a:xfrm>
                    <a:prstGeom prst="rect">
                      <a:avLst/>
                    </a:prstGeom>
                    <a:ln/>
                  </pic:spPr>
                </pic:pic>
              </a:graphicData>
            </a:graphic>
          </wp:anchor>
        </w:drawing>
      </w:r>
      <w:r w:rsidRPr="00571B53">
        <w:rPr>
          <w:rFonts w:ascii="Inter" w:eastAsia="Inter" w:hAnsi="Inter" w:cs="Inter"/>
          <w:noProof/>
          <w:sz w:val="20"/>
          <w:szCs w:val="20"/>
        </w:rPr>
        <w:drawing>
          <wp:anchor distT="114300" distB="114300" distL="114300" distR="114300" simplePos="0" relativeHeight="251657243" behindDoc="1" locked="0" layoutInCell="1" hidden="0" allowOverlap="1" wp14:anchorId="31D45DD0" wp14:editId="7F525C3D">
            <wp:simplePos x="0" y="0"/>
            <wp:positionH relativeFrom="page">
              <wp:posOffset>6381750</wp:posOffset>
            </wp:positionH>
            <wp:positionV relativeFrom="page">
              <wp:posOffset>323850</wp:posOffset>
            </wp:positionV>
            <wp:extent cx="423863" cy="423863"/>
            <wp:effectExtent l="0" t="0" r="0" b="0"/>
            <wp:wrapNone/>
            <wp:docPr id="71" name="Picture 71"/>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6"/>
                    <a:srcRect/>
                    <a:stretch>
                      <a:fillRect/>
                    </a:stretch>
                  </pic:blipFill>
                  <pic:spPr>
                    <a:xfrm>
                      <a:off x="0" y="0"/>
                      <a:ext cx="423863" cy="423863"/>
                    </a:xfrm>
                    <a:prstGeom prst="rect">
                      <a:avLst/>
                    </a:prstGeom>
                    <a:ln/>
                  </pic:spPr>
                </pic:pic>
              </a:graphicData>
            </a:graphic>
          </wp:anchor>
        </w:drawing>
      </w:r>
    </w:p>
    <w:p w14:paraId="313F3D9C" w14:textId="56E95633" w:rsidR="00341868" w:rsidRPr="00341868" w:rsidRDefault="00341868" w:rsidP="0022127E">
      <w:pPr>
        <w:pStyle w:val="ListParagraph"/>
        <w:widowControl w:val="0"/>
        <w:numPr>
          <w:ilvl w:val="0"/>
          <w:numId w:val="18"/>
        </w:numPr>
        <w:spacing w:after="180"/>
        <w:ind w:left="284" w:hanging="284"/>
        <w:rPr>
          <w:rFonts w:ascii="Josefin Sans SemiBold" w:eastAsia="Josefin Sans SemiBold" w:hAnsi="Josefin Sans SemiBold" w:cs="Josefin Sans SemiBold"/>
          <w:color w:val="EC6158"/>
          <w:sz w:val="28"/>
          <w:szCs w:val="28"/>
        </w:rPr>
      </w:pPr>
      <w:r>
        <w:rPr>
          <w:rFonts w:ascii="Josefin Sans SemiBold" w:eastAsia="Josefin Sans SemiBold" w:hAnsi="Josefin Sans SemiBold" w:cs="Josefin Sans SemiBold"/>
          <w:color w:val="EC6158"/>
          <w:sz w:val="28"/>
          <w:szCs w:val="28"/>
        </w:rPr>
        <w:t>Definitions &amp; Indicators</w:t>
      </w:r>
    </w:p>
    <w:p w14:paraId="260C28EF" w14:textId="77777777" w:rsidR="006D1D61" w:rsidRDefault="006D1D61" w:rsidP="00F32ACD">
      <w:pPr>
        <w:widowControl w:val="0"/>
        <w:rPr>
          <w:rFonts w:ascii="Josefin Sans" w:eastAsia="Josefin Sans" w:hAnsi="Josefin Sans" w:cs="Josefin Sans"/>
          <w:color w:val="20183D"/>
          <w:sz w:val="28"/>
          <w:szCs w:val="28"/>
        </w:rPr>
      </w:pPr>
    </w:p>
    <w:p w14:paraId="4DDEC6DA" w14:textId="65A5D5E9" w:rsidR="00A61027" w:rsidRPr="006609AA" w:rsidRDefault="007E2610" w:rsidP="00F32ACD">
      <w:pPr>
        <w:widowControl w:val="0"/>
        <w:rPr>
          <w:rFonts w:ascii="Josefin Sans" w:eastAsia="Josefin Sans" w:hAnsi="Josefin Sans" w:cs="Josefin Sans"/>
          <w:color w:val="20183D"/>
          <w:sz w:val="28"/>
          <w:szCs w:val="28"/>
        </w:rPr>
      </w:pPr>
      <w:r w:rsidRPr="006609AA">
        <w:rPr>
          <w:rFonts w:ascii="Josefin Sans" w:eastAsia="Josefin Sans" w:hAnsi="Josefin Sans" w:cs="Josefin Sans"/>
          <w:color w:val="20183D"/>
          <w:sz w:val="28"/>
          <w:szCs w:val="28"/>
        </w:rPr>
        <w:t>Commitment 1</w:t>
      </w:r>
      <w:r w:rsidR="00F32ACD">
        <w:rPr>
          <w:rFonts w:ascii="Josefin Sans" w:eastAsia="Josefin Sans" w:hAnsi="Josefin Sans" w:cs="Josefin Sans"/>
          <w:color w:val="20183D"/>
          <w:sz w:val="28"/>
          <w:szCs w:val="28"/>
        </w:rPr>
        <w:t xml:space="preserve"> – </w:t>
      </w:r>
    </w:p>
    <w:p w14:paraId="0FE1B017" w14:textId="1A8A1AE8" w:rsidR="00CE2527" w:rsidRPr="006609AA" w:rsidRDefault="00CE2527" w:rsidP="00F32ACD">
      <w:pPr>
        <w:widowControl w:val="0"/>
        <w:spacing w:after="180"/>
        <w:rPr>
          <w:rFonts w:ascii="Josefin Sans" w:eastAsia="Josefin Sans" w:hAnsi="Josefin Sans" w:cs="Josefin Sans"/>
          <w:color w:val="20183D"/>
          <w:sz w:val="24"/>
          <w:szCs w:val="24"/>
        </w:rPr>
      </w:pPr>
      <w:r w:rsidRPr="006609AA">
        <w:rPr>
          <w:rFonts w:ascii="Josefin Sans" w:eastAsia="Josefin Sans" w:hAnsi="Josefin Sans" w:cs="Josefin Sans"/>
          <w:color w:val="20183D"/>
          <w:sz w:val="24"/>
          <w:szCs w:val="24"/>
        </w:rPr>
        <w:t>Senior leader to champion support of women-led businesses</w:t>
      </w:r>
    </w:p>
    <w:p w14:paraId="1313AA72" w14:textId="77777777" w:rsidR="00A61027" w:rsidRPr="00571B53" w:rsidRDefault="007E2610">
      <w:pPr>
        <w:widowControl w:val="0"/>
        <w:spacing w:after="180"/>
        <w:rPr>
          <w:rFonts w:ascii="Inter" w:eastAsia="Inter" w:hAnsi="Inter" w:cs="Inter"/>
          <w:sz w:val="20"/>
          <w:szCs w:val="20"/>
        </w:rPr>
      </w:pPr>
      <w:r w:rsidRPr="00571B53">
        <w:rPr>
          <w:rFonts w:ascii="Inter" w:eastAsia="Inter" w:hAnsi="Inter" w:cs="Inter"/>
          <w:sz w:val="20"/>
          <w:szCs w:val="20"/>
        </w:rPr>
        <w:t xml:space="preserve">By requiring senior leaders to serve as champions, the Code increases accountability and commitment to this work, as well as the visibility of women as leaders and entrepreneurs more generally. It is important to support and empower these champions in the financial sector as advocates for the Code and WMSMEs. </w:t>
      </w:r>
    </w:p>
    <w:p w14:paraId="747E8199" w14:textId="77777777" w:rsidR="00A61027" w:rsidRPr="00571B53" w:rsidRDefault="007E2610">
      <w:pPr>
        <w:widowControl w:val="0"/>
        <w:spacing w:after="180"/>
        <w:rPr>
          <w:rFonts w:ascii="Inter" w:eastAsia="Inter" w:hAnsi="Inter" w:cs="Inter"/>
          <w:sz w:val="20"/>
          <w:szCs w:val="20"/>
        </w:rPr>
      </w:pPr>
      <w:r w:rsidRPr="00571B53">
        <w:rPr>
          <w:rFonts w:ascii="Inter" w:eastAsia="Inter" w:hAnsi="Inter" w:cs="Inter"/>
          <w:sz w:val="20"/>
          <w:szCs w:val="20"/>
        </w:rPr>
        <w:t xml:space="preserve">The National Coalition decides the level of seniority required for signatories’ champions. The Coalition may also require signatories to name </w:t>
      </w:r>
      <w:proofErr w:type="gramStart"/>
      <w:r w:rsidRPr="00571B53">
        <w:rPr>
          <w:rFonts w:ascii="Inter" w:eastAsia="Inter" w:hAnsi="Inter" w:cs="Inter"/>
          <w:sz w:val="20"/>
          <w:szCs w:val="20"/>
        </w:rPr>
        <w:t>a more</w:t>
      </w:r>
      <w:proofErr w:type="gramEnd"/>
      <w:r w:rsidRPr="00571B53">
        <w:rPr>
          <w:rFonts w:ascii="Inter" w:eastAsia="Inter" w:hAnsi="Inter" w:cs="Inter"/>
          <w:sz w:val="20"/>
          <w:szCs w:val="20"/>
        </w:rPr>
        <w:t xml:space="preserve"> junior staff </w:t>
      </w:r>
      <w:proofErr w:type="gramStart"/>
      <w:r w:rsidRPr="00571B53">
        <w:rPr>
          <w:rFonts w:ascii="Inter" w:eastAsia="Inter" w:hAnsi="Inter" w:cs="Inter"/>
          <w:sz w:val="20"/>
          <w:szCs w:val="20"/>
        </w:rPr>
        <w:t>member</w:t>
      </w:r>
      <w:proofErr w:type="gramEnd"/>
      <w:r w:rsidRPr="00571B53">
        <w:rPr>
          <w:rFonts w:ascii="Inter" w:eastAsia="Inter" w:hAnsi="Inter" w:cs="Inter"/>
          <w:sz w:val="20"/>
          <w:szCs w:val="20"/>
        </w:rPr>
        <w:t xml:space="preserve"> to serve as the technical or data lead to coordinate with the National Aggregator on data reporting questions and needs. </w:t>
      </w:r>
    </w:p>
    <w:p w14:paraId="343EAE8A" w14:textId="77777777" w:rsidR="00A61027" w:rsidRDefault="007E2610">
      <w:pPr>
        <w:widowControl w:val="0"/>
        <w:spacing w:after="180"/>
        <w:rPr>
          <w:rFonts w:ascii="Inter" w:eastAsia="Inter" w:hAnsi="Inter" w:cs="Inter"/>
          <w:sz w:val="20"/>
          <w:szCs w:val="20"/>
        </w:rPr>
      </w:pPr>
      <w:r w:rsidRPr="00571B53">
        <w:rPr>
          <w:rFonts w:ascii="Inter" w:eastAsia="Inter" w:hAnsi="Inter" w:cs="Inter"/>
          <w:sz w:val="20"/>
          <w:szCs w:val="20"/>
        </w:rPr>
        <w:t xml:space="preserve">Coalition members should encourage key women to become champions in participating organizations. While it is not required to name a woman as a champion, the person selected should be passionate about empowering women’s entrepreneurship, a strong supporter of women inside and outside of their organization, and effective at driving change. </w:t>
      </w:r>
    </w:p>
    <w:p w14:paraId="280D5E24" w14:textId="77777777" w:rsidR="00B841E4" w:rsidRDefault="00B841E4">
      <w:pPr>
        <w:widowControl w:val="0"/>
        <w:spacing w:after="180"/>
        <w:rPr>
          <w:rFonts w:ascii="Inter" w:eastAsia="Inter" w:hAnsi="Inter" w:cs="Inter"/>
          <w:sz w:val="20"/>
          <w:szCs w:val="20"/>
        </w:rPr>
      </w:pPr>
    </w:p>
    <w:tbl>
      <w:tblPr>
        <w:tblW w:w="5184"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739"/>
        <w:gridCol w:w="2545"/>
      </w:tblGrid>
      <w:tr w:rsidR="000A13D9" w:rsidRPr="00571B53" w14:paraId="5B7ECBD7" w14:textId="77777777" w:rsidTr="009E4C69">
        <w:trPr>
          <w:trHeight w:val="20"/>
        </w:trPr>
        <w:tc>
          <w:tcPr>
            <w:tcW w:w="2030" w:type="pct"/>
            <w:tcBorders>
              <w:top w:val="single" w:sz="8" w:space="0" w:color="FFFFFF"/>
              <w:left w:val="single" w:sz="8" w:space="0" w:color="FFFFFF"/>
              <w:bottom w:val="single" w:sz="8" w:space="0" w:color="FFFFFF"/>
              <w:right w:val="single" w:sz="8" w:space="0" w:color="FFFFFF"/>
            </w:tcBorders>
            <w:shd w:val="clear" w:color="auto" w:fill="273583"/>
            <w:tcMar>
              <w:top w:w="100" w:type="dxa"/>
              <w:left w:w="100" w:type="dxa"/>
              <w:bottom w:w="100" w:type="dxa"/>
              <w:right w:w="100" w:type="dxa"/>
            </w:tcMar>
          </w:tcPr>
          <w:p w14:paraId="3F942283" w14:textId="77777777" w:rsidR="000A13D9" w:rsidRPr="00571B53" w:rsidRDefault="000A13D9" w:rsidP="00046A0C">
            <w:pPr>
              <w:widowControl w:val="0"/>
              <w:rPr>
                <w:rFonts w:ascii="Inter SemiBold" w:eastAsia="Inter SemiBold" w:hAnsi="Inter SemiBold" w:cs="Inter SemiBold"/>
                <w:color w:val="FFFFFF"/>
                <w:sz w:val="20"/>
                <w:szCs w:val="20"/>
              </w:rPr>
            </w:pPr>
          </w:p>
        </w:tc>
        <w:tc>
          <w:tcPr>
            <w:tcW w:w="2970" w:type="pct"/>
            <w:tcBorders>
              <w:top w:val="single" w:sz="8" w:space="0" w:color="FFFFFF"/>
              <w:left w:val="single" w:sz="8" w:space="0" w:color="FFFFFF"/>
              <w:bottom w:val="single" w:sz="8" w:space="0" w:color="FFFFFF"/>
              <w:right w:val="single" w:sz="8" w:space="0" w:color="FFFFFF"/>
            </w:tcBorders>
            <w:shd w:val="clear" w:color="auto" w:fill="E8E7F2"/>
            <w:vAlign w:val="center"/>
          </w:tcPr>
          <w:p w14:paraId="6B55F401" w14:textId="77777777" w:rsidR="000A13D9" w:rsidRPr="00D5244F" w:rsidRDefault="000A13D9" w:rsidP="00046A0C">
            <w:pPr>
              <w:widowControl w:val="0"/>
              <w:jc w:val="center"/>
              <w:rPr>
                <w:rFonts w:ascii="Inter" w:eastAsia="Inter" w:hAnsi="Inter" w:cs="Inter"/>
                <w:b/>
                <w:bCs/>
                <w:sz w:val="24"/>
                <w:szCs w:val="24"/>
              </w:rPr>
            </w:pPr>
            <w:r w:rsidRPr="00D5244F">
              <w:rPr>
                <w:rFonts w:ascii="Inter" w:eastAsia="Inter" w:hAnsi="Inter" w:cs="Inter"/>
                <w:b/>
                <w:bCs/>
                <w:sz w:val="24"/>
                <w:szCs w:val="24"/>
              </w:rPr>
              <w:t>Funds</w:t>
            </w:r>
          </w:p>
        </w:tc>
      </w:tr>
      <w:tr w:rsidR="000A13D9" w:rsidRPr="00571B53" w14:paraId="3803B7CF" w14:textId="77777777" w:rsidTr="009E4C69">
        <w:trPr>
          <w:trHeight w:val="586"/>
        </w:trPr>
        <w:tc>
          <w:tcPr>
            <w:tcW w:w="2030" w:type="pct"/>
            <w:tcBorders>
              <w:top w:val="single" w:sz="8" w:space="0" w:color="FFFFFF"/>
              <w:left w:val="single" w:sz="8" w:space="0" w:color="FFFFFF"/>
              <w:bottom w:val="single" w:sz="8" w:space="0" w:color="FFFFFF"/>
              <w:right w:val="single" w:sz="8" w:space="0" w:color="FFFFFF"/>
            </w:tcBorders>
            <w:shd w:val="clear" w:color="auto" w:fill="273583"/>
            <w:tcMar>
              <w:top w:w="100" w:type="dxa"/>
              <w:left w:w="100" w:type="dxa"/>
              <w:bottom w:w="100" w:type="dxa"/>
              <w:right w:w="100" w:type="dxa"/>
            </w:tcMar>
          </w:tcPr>
          <w:p w14:paraId="2A5ECC27" w14:textId="77777777" w:rsidR="000A13D9" w:rsidRPr="00571B53" w:rsidRDefault="000A13D9" w:rsidP="00046A0C">
            <w:pPr>
              <w:widowControl w:val="0"/>
              <w:spacing w:after="180"/>
              <w:rPr>
                <w:rFonts w:ascii="Inter SemiBold" w:eastAsia="Inter SemiBold" w:hAnsi="Inter SemiBold" w:cs="Inter SemiBold"/>
                <w:color w:val="FFFFFF"/>
                <w:sz w:val="20"/>
                <w:szCs w:val="20"/>
              </w:rPr>
            </w:pPr>
            <w:r w:rsidRPr="00571B53">
              <w:rPr>
                <w:rFonts w:ascii="Inter SemiBold" w:eastAsia="Inter SemiBold" w:hAnsi="Inter SemiBold" w:cs="Inter SemiBold"/>
                <w:color w:val="FFFFFF"/>
                <w:sz w:val="20"/>
                <w:szCs w:val="20"/>
              </w:rPr>
              <w:t xml:space="preserve">Minimum </w:t>
            </w:r>
            <w:r w:rsidRPr="00571B53">
              <w:rPr>
                <w:rFonts w:ascii="Inter SemiBold" w:eastAsia="Inter SemiBold" w:hAnsi="Inter SemiBold" w:cs="Inter SemiBold"/>
                <w:color w:val="FFFFFF"/>
                <w:sz w:val="20"/>
                <w:szCs w:val="20"/>
              </w:rPr>
              <w:br/>
              <w:t>required</w:t>
            </w:r>
          </w:p>
        </w:tc>
        <w:tc>
          <w:tcPr>
            <w:tcW w:w="2970" w:type="pct"/>
            <w:tcBorders>
              <w:top w:val="single" w:sz="8" w:space="0" w:color="FFFFFF"/>
              <w:left w:val="single" w:sz="8" w:space="0" w:color="FFFFFF"/>
              <w:bottom w:val="single" w:sz="8" w:space="0" w:color="FFFFFF"/>
              <w:right w:val="single" w:sz="8" w:space="0" w:color="FFFFFF"/>
            </w:tcBorders>
            <w:shd w:val="clear" w:color="auto" w:fill="E8E7F2"/>
          </w:tcPr>
          <w:p w14:paraId="277CCBE2" w14:textId="77777777" w:rsidR="000A13D9" w:rsidRPr="00571B53" w:rsidRDefault="000A13D9" w:rsidP="00046A0C">
            <w:pPr>
              <w:widowControl w:val="0"/>
              <w:spacing w:after="180"/>
              <w:rPr>
                <w:rFonts w:ascii="Inter" w:eastAsia="Inter" w:hAnsi="Inter" w:cs="Inter"/>
                <w:sz w:val="20"/>
                <w:szCs w:val="20"/>
              </w:rPr>
            </w:pPr>
            <w:r w:rsidRPr="00571B53">
              <w:rPr>
                <w:rFonts w:ascii="Inter" w:eastAsia="Inter" w:hAnsi="Inter" w:cs="Inter"/>
                <w:sz w:val="20"/>
                <w:szCs w:val="20"/>
              </w:rPr>
              <w:t xml:space="preserve">Member of senior management </w:t>
            </w:r>
          </w:p>
        </w:tc>
      </w:tr>
      <w:tr w:rsidR="000A13D9" w:rsidRPr="00571B53" w14:paraId="6073A3CD" w14:textId="77777777" w:rsidTr="009E4C69">
        <w:trPr>
          <w:trHeight w:val="712"/>
        </w:trPr>
        <w:tc>
          <w:tcPr>
            <w:tcW w:w="2030" w:type="pct"/>
            <w:tcBorders>
              <w:top w:val="single" w:sz="8" w:space="0" w:color="FFFFFF"/>
              <w:left w:val="single" w:sz="8" w:space="0" w:color="FFFFFF"/>
              <w:bottom w:val="single" w:sz="8" w:space="0" w:color="FFFFFF"/>
              <w:right w:val="single" w:sz="8" w:space="0" w:color="FFFFFF"/>
            </w:tcBorders>
            <w:shd w:val="clear" w:color="auto" w:fill="9B2269"/>
            <w:tcMar>
              <w:top w:w="100" w:type="dxa"/>
              <w:left w:w="100" w:type="dxa"/>
              <w:bottom w:w="100" w:type="dxa"/>
              <w:right w:w="100" w:type="dxa"/>
            </w:tcMar>
          </w:tcPr>
          <w:p w14:paraId="7CD86AA6" w14:textId="77777777" w:rsidR="000A13D9" w:rsidRPr="00571B53" w:rsidRDefault="000A13D9" w:rsidP="00046A0C">
            <w:pPr>
              <w:widowControl w:val="0"/>
              <w:spacing w:after="180"/>
              <w:rPr>
                <w:rFonts w:ascii="Inter SemiBold" w:eastAsia="Inter SemiBold" w:hAnsi="Inter SemiBold" w:cs="Inter SemiBold"/>
                <w:color w:val="FFFFFF"/>
                <w:sz w:val="20"/>
                <w:szCs w:val="20"/>
              </w:rPr>
            </w:pPr>
            <w:r w:rsidRPr="00571B53">
              <w:rPr>
                <w:rFonts w:ascii="Inter SemiBold" w:eastAsia="Inter SemiBold" w:hAnsi="Inter SemiBold" w:cs="Inter SemiBold"/>
                <w:color w:val="FFFFFF"/>
                <w:sz w:val="20"/>
                <w:szCs w:val="20"/>
              </w:rPr>
              <w:t>Strongly encouraged</w:t>
            </w:r>
          </w:p>
        </w:tc>
        <w:tc>
          <w:tcPr>
            <w:tcW w:w="2970" w:type="pct"/>
            <w:tcBorders>
              <w:top w:val="single" w:sz="8" w:space="0" w:color="FFFFFF"/>
              <w:left w:val="single" w:sz="8" w:space="0" w:color="FFFFFF"/>
              <w:bottom w:val="single" w:sz="8" w:space="0" w:color="FFFFFF"/>
              <w:right w:val="single" w:sz="8" w:space="0" w:color="FFFFFF"/>
            </w:tcBorders>
            <w:shd w:val="clear" w:color="auto" w:fill="F2E9EF"/>
          </w:tcPr>
          <w:p w14:paraId="7B900DF0" w14:textId="77777777" w:rsidR="000A13D9" w:rsidRPr="00571B53" w:rsidRDefault="000A13D9" w:rsidP="00046A0C">
            <w:pPr>
              <w:widowControl w:val="0"/>
              <w:spacing w:after="180"/>
              <w:rPr>
                <w:rFonts w:ascii="Inter" w:eastAsia="Inter" w:hAnsi="Inter" w:cs="Inter"/>
                <w:sz w:val="20"/>
                <w:szCs w:val="20"/>
              </w:rPr>
            </w:pPr>
            <w:r>
              <w:rPr>
                <w:rFonts w:ascii="Inter" w:eastAsia="Inter" w:hAnsi="Inter" w:cs="Inter"/>
                <w:sz w:val="20"/>
                <w:szCs w:val="20"/>
              </w:rPr>
              <w:t>Managing Partner / Asset Manager of a Fund</w:t>
            </w:r>
          </w:p>
        </w:tc>
      </w:tr>
    </w:tbl>
    <w:p w14:paraId="289B4540" w14:textId="77777777" w:rsidR="00B841E4" w:rsidRPr="00571B53" w:rsidRDefault="00B841E4">
      <w:pPr>
        <w:widowControl w:val="0"/>
        <w:spacing w:after="180"/>
        <w:rPr>
          <w:rFonts w:ascii="Inter" w:eastAsia="Inter" w:hAnsi="Inter" w:cs="Inter"/>
          <w:sz w:val="20"/>
          <w:szCs w:val="20"/>
        </w:rPr>
      </w:pPr>
    </w:p>
    <w:p w14:paraId="699B5D2F" w14:textId="0E9E00B5" w:rsidR="00A61027" w:rsidRPr="00571B53" w:rsidRDefault="00B841E4">
      <w:pPr>
        <w:widowControl w:val="0"/>
        <w:spacing w:after="180"/>
        <w:rPr>
          <w:rFonts w:ascii="Inter" w:eastAsia="Inter" w:hAnsi="Inter" w:cs="Inter"/>
          <w:sz w:val="20"/>
          <w:szCs w:val="20"/>
        </w:rPr>
      </w:pPr>
      <w:r>
        <w:rPr>
          <w:rFonts w:ascii="Inter" w:eastAsia="Inter" w:hAnsi="Inter" w:cs="Inter"/>
          <w:sz w:val="20"/>
          <w:szCs w:val="20"/>
        </w:rPr>
        <w:t xml:space="preserve"> </w:t>
      </w:r>
    </w:p>
    <w:p w14:paraId="0852C7EB" w14:textId="77777777" w:rsidR="00A61027" w:rsidRPr="00571B53" w:rsidRDefault="007E2610">
      <w:pPr>
        <w:widowControl w:val="0"/>
        <w:rPr>
          <w:rFonts w:ascii="Josefin Sans" w:eastAsia="Josefin Sans" w:hAnsi="Josefin Sans" w:cs="Josefin Sans"/>
          <w:color w:val="20183D"/>
          <w:sz w:val="28"/>
          <w:szCs w:val="28"/>
        </w:rPr>
      </w:pPr>
      <w:r w:rsidRPr="00571B53">
        <w:br w:type="page"/>
      </w:r>
    </w:p>
    <w:p w14:paraId="6ACC2ECD" w14:textId="3EB4B09C" w:rsidR="00A61027" w:rsidRPr="00E62DD1" w:rsidRDefault="007E2610">
      <w:pPr>
        <w:widowControl w:val="0"/>
        <w:rPr>
          <w:rFonts w:ascii="Josefin Sans" w:eastAsia="Josefin Sans" w:hAnsi="Josefin Sans" w:cs="Josefin Sans"/>
          <w:color w:val="20183D"/>
          <w:sz w:val="28"/>
          <w:szCs w:val="28"/>
        </w:rPr>
      </w:pPr>
      <w:r w:rsidRPr="00E62DD1">
        <w:rPr>
          <w:rFonts w:ascii="Josefin Sans" w:eastAsia="Josefin Sans" w:hAnsi="Josefin Sans" w:cs="Josefin Sans"/>
          <w:color w:val="20183D"/>
          <w:sz w:val="28"/>
          <w:szCs w:val="28"/>
        </w:rPr>
        <w:t>Commitment 2</w:t>
      </w:r>
      <w:r w:rsidR="00F32ACD">
        <w:rPr>
          <w:rFonts w:ascii="Josefin Sans" w:eastAsia="Josefin Sans" w:hAnsi="Josefin Sans" w:cs="Josefin Sans"/>
          <w:color w:val="20183D"/>
          <w:sz w:val="28"/>
          <w:szCs w:val="28"/>
        </w:rPr>
        <w:t xml:space="preserve"> -</w:t>
      </w:r>
    </w:p>
    <w:p w14:paraId="52488A42" w14:textId="5C9C4F11" w:rsidR="00CE2527" w:rsidRPr="006609AA" w:rsidRDefault="00CE2527">
      <w:pPr>
        <w:widowControl w:val="0"/>
        <w:spacing w:after="180"/>
        <w:rPr>
          <w:rFonts w:ascii="Josefin Sans" w:eastAsia="Josefin Sans" w:hAnsi="Josefin Sans" w:cs="Josefin Sans"/>
          <w:color w:val="20183D"/>
          <w:sz w:val="24"/>
          <w:szCs w:val="24"/>
        </w:rPr>
      </w:pPr>
      <w:r w:rsidRPr="006609AA">
        <w:rPr>
          <w:rFonts w:ascii="Josefin Sans" w:eastAsia="Josefin Sans" w:hAnsi="Josefin Sans" w:cs="Josefin Sans"/>
          <w:color w:val="20183D"/>
          <w:sz w:val="24"/>
          <w:szCs w:val="24"/>
        </w:rPr>
        <w:t xml:space="preserve">Actions to increase WMSME </w:t>
      </w:r>
      <w:r w:rsidR="008B38E8">
        <w:rPr>
          <w:rFonts w:ascii="Josefin Sans" w:eastAsia="Josefin Sans" w:hAnsi="Josefin Sans" w:cs="Josefin Sans"/>
          <w:color w:val="20183D"/>
          <w:sz w:val="24"/>
          <w:szCs w:val="24"/>
        </w:rPr>
        <w:t>finance</w:t>
      </w:r>
      <w:r w:rsidRPr="006609AA">
        <w:rPr>
          <w:rFonts w:ascii="Times New Roman" w:eastAsia="Josefin Sans" w:hAnsi="Times New Roman" w:cs="Times New Roman"/>
          <w:color w:val="20183D"/>
          <w:sz w:val="24"/>
          <w:szCs w:val="24"/>
        </w:rPr>
        <w:t>​</w:t>
      </w:r>
    </w:p>
    <w:p w14:paraId="5FF82787" w14:textId="739224B3" w:rsidR="00A61027" w:rsidRPr="00571B53" w:rsidRDefault="006D1D61">
      <w:pPr>
        <w:widowControl w:val="0"/>
        <w:spacing w:after="180"/>
        <w:rPr>
          <w:rFonts w:ascii="Inter" w:eastAsia="Inter" w:hAnsi="Inter" w:cs="Inter"/>
          <w:sz w:val="20"/>
          <w:szCs w:val="20"/>
        </w:rPr>
      </w:pPr>
      <w:r>
        <w:rPr>
          <w:rFonts w:ascii="Inter" w:eastAsia="Inter" w:hAnsi="Inter" w:cs="Inter"/>
          <w:sz w:val="20"/>
          <w:szCs w:val="20"/>
        </w:rPr>
        <w:br/>
      </w:r>
      <w:r w:rsidR="007E2610" w:rsidRPr="00571B53">
        <w:rPr>
          <w:rFonts w:ascii="Inter" w:eastAsia="Inter" w:hAnsi="Inter" w:cs="Inter"/>
          <w:sz w:val="20"/>
          <w:szCs w:val="20"/>
        </w:rPr>
        <w:t xml:space="preserve">This commitment is the most flexible, as each institution decides the specific actions it can take to support women entrepreneurs and close financing gaps. It is also the most important, as this is where commitments can be made </w:t>
      </w:r>
      <w:proofErr w:type="gramStart"/>
      <w:r w:rsidR="007E2610" w:rsidRPr="00571B53">
        <w:rPr>
          <w:rFonts w:ascii="Inter" w:eastAsia="Inter" w:hAnsi="Inter" w:cs="Inter"/>
          <w:sz w:val="20"/>
          <w:szCs w:val="20"/>
        </w:rPr>
        <w:t>on</w:t>
      </w:r>
      <w:proofErr w:type="gramEnd"/>
      <w:r w:rsidR="007E2610" w:rsidRPr="00571B53">
        <w:rPr>
          <w:rFonts w:ascii="Inter" w:eastAsia="Inter" w:hAnsi="Inter" w:cs="Inter"/>
          <w:sz w:val="20"/>
          <w:szCs w:val="20"/>
        </w:rPr>
        <w:t xml:space="preserve"> activities that will most directly support and finance WMSMEs</w:t>
      </w:r>
      <w:r w:rsidR="00300D0B">
        <w:rPr>
          <w:rFonts w:ascii="Inter" w:eastAsia="Inter" w:hAnsi="Inter" w:cs="Inter"/>
          <w:sz w:val="20"/>
          <w:szCs w:val="20"/>
        </w:rPr>
        <w:t>.</w:t>
      </w:r>
      <w:r w:rsidR="007E2610" w:rsidRPr="00571B53">
        <w:rPr>
          <w:rFonts w:ascii="Inter" w:eastAsia="Inter" w:hAnsi="Inter" w:cs="Inter"/>
          <w:sz w:val="20"/>
          <w:szCs w:val="20"/>
        </w:rPr>
        <w:t xml:space="preserve"> Even if signatories do not commit to increasing finance for WMSMEs up front, the activities should contribute to the </w:t>
      </w:r>
      <w:proofErr w:type="gramStart"/>
      <w:r w:rsidR="007E2610" w:rsidRPr="00571B53">
        <w:rPr>
          <w:rFonts w:ascii="Inter" w:eastAsia="Inter" w:hAnsi="Inter" w:cs="Inter"/>
          <w:sz w:val="20"/>
          <w:szCs w:val="20"/>
        </w:rPr>
        <w:t>ultimate goal</w:t>
      </w:r>
      <w:proofErr w:type="gramEnd"/>
      <w:r w:rsidR="007E2610" w:rsidRPr="00571B53">
        <w:rPr>
          <w:rFonts w:ascii="Inter" w:eastAsia="Inter" w:hAnsi="Inter" w:cs="Inter"/>
          <w:sz w:val="20"/>
          <w:szCs w:val="20"/>
        </w:rPr>
        <w:t xml:space="preserve"> of the Code. It is understood that at the time of signing, </w:t>
      </w:r>
      <w:r w:rsidR="00CF28B0">
        <w:rPr>
          <w:rFonts w:ascii="Inter" w:eastAsia="Inter" w:hAnsi="Inter" w:cs="Inter"/>
          <w:sz w:val="20"/>
          <w:szCs w:val="20"/>
        </w:rPr>
        <w:t>some Funds</w:t>
      </w:r>
      <w:r w:rsidR="00CF28B0" w:rsidRPr="00571B53">
        <w:rPr>
          <w:rFonts w:ascii="Inter" w:eastAsia="Inter" w:hAnsi="Inter" w:cs="Inter"/>
          <w:sz w:val="20"/>
          <w:szCs w:val="20"/>
        </w:rPr>
        <w:t xml:space="preserve"> </w:t>
      </w:r>
      <w:r w:rsidR="007E2610" w:rsidRPr="00571B53">
        <w:rPr>
          <w:rFonts w:ascii="Inter" w:eastAsia="Inter" w:hAnsi="Inter" w:cs="Inter"/>
          <w:sz w:val="20"/>
          <w:szCs w:val="20"/>
        </w:rPr>
        <w:t xml:space="preserve">may only be willing to make modest commitments. </w:t>
      </w:r>
    </w:p>
    <w:p w14:paraId="51BA7FE8" w14:textId="77777777" w:rsidR="006D1D61" w:rsidRDefault="006D1D61">
      <w:pPr>
        <w:widowControl w:val="0"/>
        <w:spacing w:after="180"/>
        <w:rPr>
          <w:rFonts w:ascii="Inter" w:eastAsia="Inter" w:hAnsi="Inter" w:cs="Inter"/>
          <w:sz w:val="20"/>
          <w:szCs w:val="20"/>
        </w:rPr>
      </w:pPr>
    </w:p>
    <w:p w14:paraId="4E115DC7" w14:textId="5E9D4059" w:rsidR="00A61027" w:rsidRPr="00571B53" w:rsidRDefault="007E2610">
      <w:pPr>
        <w:widowControl w:val="0"/>
        <w:spacing w:after="180"/>
        <w:rPr>
          <w:rFonts w:ascii="Inter" w:eastAsia="Inter" w:hAnsi="Inter" w:cs="Inter"/>
          <w:sz w:val="20"/>
          <w:szCs w:val="20"/>
        </w:rPr>
      </w:pPr>
      <w:r w:rsidRPr="00571B53">
        <w:rPr>
          <w:rFonts w:ascii="Inter" w:eastAsia="Inter" w:hAnsi="Inter" w:cs="Inter"/>
          <w:sz w:val="20"/>
          <w:szCs w:val="20"/>
        </w:rPr>
        <w:t xml:space="preserve">A menu of commitment options provided in Code participation guidance materials can encourage certain actions, create consistency in commitments, and facilitate peer learning and working groups. The Code’s global commitments menu, included in the Signatory Commitment letter template, can be adapted for country contexts. It includes categories of actions that Signatories indicate at the time of signing. Signatories are expected to provide more </w:t>
      </w:r>
      <w:proofErr w:type="gramStart"/>
      <w:r w:rsidRPr="00571B53">
        <w:rPr>
          <w:rFonts w:ascii="Inter" w:eastAsia="Inter" w:hAnsi="Inter" w:cs="Inter"/>
          <w:sz w:val="20"/>
          <w:szCs w:val="20"/>
        </w:rPr>
        <w:t>detail</w:t>
      </w:r>
      <w:proofErr w:type="gramEnd"/>
      <w:r w:rsidRPr="00571B53">
        <w:rPr>
          <w:rFonts w:ascii="Inter" w:eastAsia="Inter" w:hAnsi="Inter" w:cs="Inter"/>
          <w:sz w:val="20"/>
          <w:szCs w:val="20"/>
        </w:rPr>
        <w:t xml:space="preserve"> on these activities, including a brief description, expected outcomes, and key milestones, in the onboarding form. This list of activities can also be useful for coordination and identifying opportunities for collaboration and building reinforcing incentives among signatories. </w:t>
      </w:r>
    </w:p>
    <w:p w14:paraId="0B477F2D" w14:textId="77777777" w:rsidR="00A61027" w:rsidRPr="00571B53" w:rsidRDefault="007E2610">
      <w:pPr>
        <w:widowControl w:val="0"/>
        <w:spacing w:after="180"/>
        <w:rPr>
          <w:rFonts w:ascii="Inter" w:eastAsia="Inter" w:hAnsi="Inter" w:cs="Inter"/>
          <w:sz w:val="20"/>
          <w:szCs w:val="20"/>
        </w:rPr>
      </w:pPr>
      <w:r w:rsidRPr="00571B53">
        <w:br w:type="column"/>
      </w:r>
    </w:p>
    <w:p w14:paraId="50E699B1" w14:textId="77777777" w:rsidR="00A61027" w:rsidRPr="00571B53" w:rsidRDefault="007E2610">
      <w:pPr>
        <w:widowControl w:val="0"/>
        <w:spacing w:after="180"/>
        <w:rPr>
          <w:rFonts w:ascii="Inter" w:eastAsia="Inter" w:hAnsi="Inter" w:cs="Inter"/>
          <w:sz w:val="20"/>
          <w:szCs w:val="20"/>
        </w:rPr>
      </w:pPr>
      <w:r w:rsidRPr="00571B53">
        <w:rPr>
          <w:rFonts w:ascii="Inter" w:eastAsia="Inter" w:hAnsi="Inter" w:cs="Inter"/>
          <w:noProof/>
          <w:sz w:val="20"/>
          <w:szCs w:val="20"/>
        </w:rPr>
        <w:drawing>
          <wp:anchor distT="114300" distB="114300" distL="114300" distR="114300" simplePos="0" relativeHeight="251657244" behindDoc="1" locked="0" layoutInCell="1" hidden="0" allowOverlap="1" wp14:anchorId="403803AB" wp14:editId="15A98C3F">
            <wp:simplePos x="0" y="0"/>
            <wp:positionH relativeFrom="page">
              <wp:posOffset>6381750</wp:posOffset>
            </wp:positionH>
            <wp:positionV relativeFrom="page">
              <wp:posOffset>304800</wp:posOffset>
            </wp:positionV>
            <wp:extent cx="423863" cy="423863"/>
            <wp:effectExtent l="0" t="0" r="0" b="0"/>
            <wp:wrapNone/>
            <wp:docPr id="73" name="Picture 73"/>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6"/>
                    <a:srcRect/>
                    <a:stretch>
                      <a:fillRect/>
                    </a:stretch>
                  </pic:blipFill>
                  <pic:spPr>
                    <a:xfrm>
                      <a:off x="0" y="0"/>
                      <a:ext cx="423863" cy="423863"/>
                    </a:xfrm>
                    <a:prstGeom prst="rect">
                      <a:avLst/>
                    </a:prstGeom>
                    <a:ln/>
                  </pic:spPr>
                </pic:pic>
              </a:graphicData>
            </a:graphic>
          </wp:anchor>
        </w:drawing>
      </w:r>
    </w:p>
    <w:p w14:paraId="39A30BEB" w14:textId="77777777" w:rsidR="00A61027" w:rsidRPr="00571B53" w:rsidRDefault="00A61027">
      <w:pPr>
        <w:widowControl w:val="0"/>
        <w:spacing w:after="180"/>
        <w:rPr>
          <w:rFonts w:ascii="Inter" w:eastAsia="Inter" w:hAnsi="Inter" w:cs="Inter"/>
          <w:sz w:val="20"/>
          <w:szCs w:val="20"/>
        </w:rPr>
      </w:pPr>
    </w:p>
    <w:p w14:paraId="3F0D106F" w14:textId="77777777" w:rsidR="00A61027" w:rsidRPr="00571B53" w:rsidRDefault="00A61027">
      <w:pPr>
        <w:widowControl w:val="0"/>
        <w:spacing w:after="180"/>
        <w:rPr>
          <w:rFonts w:ascii="Inter" w:eastAsia="Inter" w:hAnsi="Inter" w:cs="Inter"/>
          <w:sz w:val="20"/>
          <w:szCs w:val="20"/>
        </w:rPr>
      </w:pPr>
    </w:p>
    <w:tbl>
      <w:tblPr>
        <w:tblStyle w:val="a1"/>
        <w:tblW w:w="4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15"/>
        <w:gridCol w:w="2595"/>
      </w:tblGrid>
      <w:tr w:rsidR="00A61027" w:rsidRPr="00571B53" w14:paraId="347FAD44" w14:textId="77777777">
        <w:tc>
          <w:tcPr>
            <w:tcW w:w="1515" w:type="dxa"/>
            <w:tcBorders>
              <w:top w:val="single" w:sz="8" w:space="0" w:color="FFFFFF"/>
              <w:left w:val="single" w:sz="8" w:space="0" w:color="FFFFFF"/>
              <w:bottom w:val="single" w:sz="8" w:space="0" w:color="FFFFFF"/>
              <w:right w:val="single" w:sz="8" w:space="0" w:color="FFFFFF"/>
            </w:tcBorders>
            <w:shd w:val="clear" w:color="auto" w:fill="273583"/>
            <w:tcMar>
              <w:top w:w="100" w:type="dxa"/>
              <w:left w:w="100" w:type="dxa"/>
              <w:bottom w:w="100" w:type="dxa"/>
              <w:right w:w="100" w:type="dxa"/>
            </w:tcMar>
          </w:tcPr>
          <w:p w14:paraId="733C58E6" w14:textId="77777777" w:rsidR="00A61027" w:rsidRPr="00571B53" w:rsidRDefault="007E2610">
            <w:pPr>
              <w:widowControl w:val="0"/>
              <w:spacing w:after="180"/>
              <w:rPr>
                <w:rFonts w:ascii="Inter SemiBold" w:eastAsia="Inter SemiBold" w:hAnsi="Inter SemiBold" w:cs="Inter SemiBold"/>
                <w:color w:val="FFFFFF"/>
                <w:sz w:val="20"/>
                <w:szCs w:val="20"/>
              </w:rPr>
            </w:pPr>
            <w:r w:rsidRPr="00571B53">
              <w:rPr>
                <w:rFonts w:ascii="Inter SemiBold" w:eastAsia="Inter SemiBold" w:hAnsi="Inter SemiBold" w:cs="Inter SemiBold"/>
                <w:color w:val="FFFFFF"/>
                <w:sz w:val="20"/>
                <w:szCs w:val="20"/>
              </w:rPr>
              <w:t xml:space="preserve">Minimum </w:t>
            </w:r>
            <w:r w:rsidRPr="00571B53">
              <w:rPr>
                <w:rFonts w:ascii="Inter SemiBold" w:eastAsia="Inter SemiBold" w:hAnsi="Inter SemiBold" w:cs="Inter SemiBold"/>
                <w:color w:val="FFFFFF"/>
                <w:sz w:val="20"/>
                <w:szCs w:val="20"/>
              </w:rPr>
              <w:br/>
              <w:t>required for all</w:t>
            </w:r>
          </w:p>
        </w:tc>
        <w:tc>
          <w:tcPr>
            <w:tcW w:w="2595" w:type="dxa"/>
            <w:tcBorders>
              <w:top w:val="single" w:sz="8" w:space="0" w:color="FFFFFF"/>
              <w:left w:val="single" w:sz="8" w:space="0" w:color="FFFFFF"/>
              <w:bottom w:val="single" w:sz="8" w:space="0" w:color="FFFFFF"/>
              <w:right w:val="single" w:sz="8" w:space="0" w:color="FFFFFF"/>
            </w:tcBorders>
            <w:shd w:val="clear" w:color="auto" w:fill="E8E7F2"/>
            <w:tcMar>
              <w:top w:w="100" w:type="dxa"/>
              <w:left w:w="100" w:type="dxa"/>
              <w:bottom w:w="100" w:type="dxa"/>
              <w:right w:w="100" w:type="dxa"/>
            </w:tcMar>
          </w:tcPr>
          <w:p w14:paraId="6D2B62F1" w14:textId="77777777" w:rsidR="00A61027" w:rsidRPr="00571B53" w:rsidRDefault="007E2610">
            <w:pPr>
              <w:widowControl w:val="0"/>
              <w:spacing w:after="180"/>
              <w:rPr>
                <w:rFonts w:ascii="Inter" w:eastAsia="Inter" w:hAnsi="Inter" w:cs="Inter"/>
                <w:sz w:val="20"/>
                <w:szCs w:val="20"/>
              </w:rPr>
            </w:pPr>
            <w:r w:rsidRPr="00571B53">
              <w:rPr>
                <w:rFonts w:ascii="Inter" w:eastAsia="Inter" w:hAnsi="Inter" w:cs="Inter"/>
                <w:sz w:val="20"/>
                <w:szCs w:val="20"/>
              </w:rPr>
              <w:t>Commit to at least one incremental action that contributes to WMSMEs accessing more finance and improving performance</w:t>
            </w:r>
          </w:p>
        </w:tc>
      </w:tr>
      <w:tr w:rsidR="00A61027" w:rsidRPr="00571B53" w14:paraId="4DEAF760" w14:textId="77777777">
        <w:tc>
          <w:tcPr>
            <w:tcW w:w="1515" w:type="dxa"/>
            <w:tcBorders>
              <w:top w:val="single" w:sz="8" w:space="0" w:color="FFFFFF"/>
              <w:left w:val="single" w:sz="8" w:space="0" w:color="FFFFFF"/>
              <w:bottom w:val="single" w:sz="8" w:space="0" w:color="FFFFFF"/>
              <w:right w:val="single" w:sz="8" w:space="0" w:color="FFFFFF"/>
            </w:tcBorders>
            <w:shd w:val="clear" w:color="auto" w:fill="9B2269"/>
            <w:tcMar>
              <w:top w:w="100" w:type="dxa"/>
              <w:left w:w="100" w:type="dxa"/>
              <w:bottom w:w="100" w:type="dxa"/>
              <w:right w:w="100" w:type="dxa"/>
            </w:tcMar>
          </w:tcPr>
          <w:p w14:paraId="2126CAF8" w14:textId="77777777" w:rsidR="00A61027" w:rsidRPr="00571B53" w:rsidRDefault="007E2610">
            <w:pPr>
              <w:widowControl w:val="0"/>
              <w:spacing w:after="180"/>
              <w:rPr>
                <w:rFonts w:ascii="Inter SemiBold" w:eastAsia="Inter SemiBold" w:hAnsi="Inter SemiBold" w:cs="Inter SemiBold"/>
                <w:color w:val="FFFFFF"/>
                <w:sz w:val="20"/>
                <w:szCs w:val="20"/>
              </w:rPr>
            </w:pPr>
            <w:r w:rsidRPr="00571B53">
              <w:rPr>
                <w:rFonts w:ascii="Inter SemiBold" w:eastAsia="Inter SemiBold" w:hAnsi="Inter SemiBold" w:cs="Inter SemiBold"/>
                <w:color w:val="FFFFFF"/>
                <w:sz w:val="20"/>
                <w:szCs w:val="20"/>
              </w:rPr>
              <w:t xml:space="preserve">Strongly encouraged </w:t>
            </w:r>
            <w:r w:rsidRPr="00571B53">
              <w:rPr>
                <w:rFonts w:ascii="Inter SemiBold" w:eastAsia="Inter SemiBold" w:hAnsi="Inter SemiBold" w:cs="Inter SemiBold"/>
                <w:color w:val="FFFFFF"/>
                <w:sz w:val="20"/>
                <w:szCs w:val="20"/>
              </w:rPr>
              <w:br/>
              <w:t>for FSPs</w:t>
            </w:r>
          </w:p>
        </w:tc>
        <w:tc>
          <w:tcPr>
            <w:tcW w:w="2595" w:type="dxa"/>
            <w:tcBorders>
              <w:top w:val="single" w:sz="8" w:space="0" w:color="FFFFFF"/>
              <w:left w:val="single" w:sz="8" w:space="0" w:color="FFFFFF"/>
              <w:bottom w:val="single" w:sz="8" w:space="0" w:color="FFFFFF"/>
              <w:right w:val="single" w:sz="8" w:space="0" w:color="FFFFFF"/>
            </w:tcBorders>
            <w:shd w:val="clear" w:color="auto" w:fill="F2E9EF"/>
            <w:tcMar>
              <w:top w:w="100" w:type="dxa"/>
              <w:left w:w="100" w:type="dxa"/>
              <w:bottom w:w="100" w:type="dxa"/>
              <w:right w:w="100" w:type="dxa"/>
            </w:tcMar>
          </w:tcPr>
          <w:p w14:paraId="68454796" w14:textId="77777777" w:rsidR="00A61027" w:rsidRPr="00571B53" w:rsidRDefault="007E2610">
            <w:pPr>
              <w:widowControl w:val="0"/>
              <w:spacing w:after="180"/>
              <w:rPr>
                <w:rFonts w:ascii="Inter" w:eastAsia="Inter" w:hAnsi="Inter" w:cs="Inter"/>
                <w:sz w:val="20"/>
                <w:szCs w:val="20"/>
              </w:rPr>
            </w:pPr>
            <w:r w:rsidRPr="00571B53">
              <w:rPr>
                <w:rFonts w:ascii="Inter" w:eastAsia="Inter" w:hAnsi="Inter" w:cs="Inter"/>
                <w:sz w:val="20"/>
                <w:szCs w:val="20"/>
              </w:rPr>
              <w:t xml:space="preserve">Expand the level of financing committed </w:t>
            </w:r>
            <w:proofErr w:type="gramStart"/>
            <w:r w:rsidRPr="00571B53">
              <w:rPr>
                <w:rFonts w:ascii="Inter" w:eastAsia="Inter" w:hAnsi="Inter" w:cs="Inter"/>
                <w:sz w:val="20"/>
                <w:szCs w:val="20"/>
              </w:rPr>
              <w:t>for</w:t>
            </w:r>
            <w:proofErr w:type="gramEnd"/>
            <w:r w:rsidRPr="00571B53">
              <w:rPr>
                <w:rFonts w:ascii="Inter" w:eastAsia="Inter" w:hAnsi="Inter" w:cs="Inter"/>
                <w:sz w:val="20"/>
                <w:szCs w:val="20"/>
              </w:rPr>
              <w:t xml:space="preserve"> WMSMEs</w:t>
            </w:r>
          </w:p>
          <w:p w14:paraId="44D827E0" w14:textId="6EA0F107" w:rsidR="00A61027" w:rsidRPr="00571B53" w:rsidRDefault="007E2610">
            <w:pPr>
              <w:widowControl w:val="0"/>
              <w:spacing w:after="180"/>
              <w:rPr>
                <w:rFonts w:ascii="Inter" w:eastAsia="Inter" w:hAnsi="Inter" w:cs="Inter"/>
                <w:sz w:val="20"/>
                <w:szCs w:val="20"/>
              </w:rPr>
            </w:pPr>
            <w:r w:rsidRPr="00571B53">
              <w:rPr>
                <w:rFonts w:ascii="Inter" w:eastAsia="Inter" w:hAnsi="Inter" w:cs="Inter"/>
                <w:sz w:val="20"/>
                <w:szCs w:val="20"/>
              </w:rPr>
              <w:t xml:space="preserve">Set and track WMSME </w:t>
            </w:r>
            <w:r w:rsidR="00533064">
              <w:rPr>
                <w:rFonts w:ascii="Inter" w:eastAsia="Inter" w:hAnsi="Inter" w:cs="Inter"/>
                <w:sz w:val="20"/>
                <w:szCs w:val="20"/>
              </w:rPr>
              <w:t>financing</w:t>
            </w:r>
            <w:r w:rsidRPr="00571B53">
              <w:rPr>
                <w:rFonts w:ascii="Inter" w:eastAsia="Inter" w:hAnsi="Inter" w:cs="Inter"/>
                <w:sz w:val="20"/>
                <w:szCs w:val="20"/>
              </w:rPr>
              <w:t xml:space="preserve"> targets </w:t>
            </w:r>
          </w:p>
          <w:p w14:paraId="337E82CF" w14:textId="77777777" w:rsidR="00A61027" w:rsidRPr="00571B53" w:rsidRDefault="007E2610">
            <w:pPr>
              <w:widowControl w:val="0"/>
              <w:spacing w:after="180"/>
              <w:rPr>
                <w:rFonts w:ascii="Inter" w:eastAsia="Inter" w:hAnsi="Inter" w:cs="Inter"/>
                <w:sz w:val="20"/>
                <w:szCs w:val="20"/>
              </w:rPr>
            </w:pPr>
            <w:r w:rsidRPr="00571B53">
              <w:rPr>
                <w:rFonts w:ascii="Inter" w:eastAsia="Inter" w:hAnsi="Inter" w:cs="Inter"/>
                <w:sz w:val="20"/>
                <w:szCs w:val="20"/>
              </w:rPr>
              <w:t>Expand non-financial services for WMSMEs</w:t>
            </w:r>
          </w:p>
          <w:p w14:paraId="176D0F27" w14:textId="33CC31FA" w:rsidR="00A61027" w:rsidRPr="00571B53" w:rsidRDefault="007E2610">
            <w:pPr>
              <w:widowControl w:val="0"/>
              <w:spacing w:after="180"/>
              <w:rPr>
                <w:rFonts w:ascii="Inter" w:eastAsia="Inter" w:hAnsi="Inter" w:cs="Inter"/>
                <w:sz w:val="20"/>
                <w:szCs w:val="20"/>
              </w:rPr>
            </w:pPr>
            <w:r w:rsidRPr="00571B53">
              <w:rPr>
                <w:rFonts w:ascii="Inter" w:eastAsia="Inter" w:hAnsi="Inter" w:cs="Inter"/>
                <w:sz w:val="20"/>
                <w:szCs w:val="20"/>
              </w:rPr>
              <w:t xml:space="preserve">Improve analysis and use of data to improve products and services for WMSMEs </w:t>
            </w:r>
          </w:p>
        </w:tc>
      </w:tr>
      <w:tr w:rsidR="00A61027" w:rsidRPr="00571B53" w14:paraId="50C9B927" w14:textId="77777777">
        <w:tc>
          <w:tcPr>
            <w:tcW w:w="1515" w:type="dxa"/>
            <w:tcBorders>
              <w:top w:val="single" w:sz="8" w:space="0" w:color="FFFFFF"/>
              <w:left w:val="single" w:sz="8" w:space="0" w:color="FFFFFF"/>
              <w:bottom w:val="single" w:sz="8" w:space="0" w:color="FFFFFF"/>
              <w:right w:val="single" w:sz="8" w:space="0" w:color="FFFFFF"/>
            </w:tcBorders>
            <w:shd w:val="clear" w:color="auto" w:fill="EC6359"/>
            <w:tcMar>
              <w:top w:w="100" w:type="dxa"/>
              <w:left w:w="100" w:type="dxa"/>
              <w:bottom w:w="100" w:type="dxa"/>
              <w:right w:w="100" w:type="dxa"/>
            </w:tcMar>
          </w:tcPr>
          <w:p w14:paraId="4A20FE28" w14:textId="4896EBF3" w:rsidR="00A61027" w:rsidRPr="00571B53" w:rsidRDefault="007E2610">
            <w:pPr>
              <w:widowControl w:val="0"/>
              <w:spacing w:after="180"/>
              <w:rPr>
                <w:rFonts w:ascii="Inter" w:eastAsia="Inter" w:hAnsi="Inter" w:cs="Inter"/>
                <w:b/>
                <w:color w:val="FFFFFF"/>
                <w:sz w:val="20"/>
                <w:szCs w:val="20"/>
              </w:rPr>
            </w:pPr>
            <w:r w:rsidRPr="00571B53">
              <w:rPr>
                <w:rFonts w:ascii="Inter SemiBold" w:eastAsia="Inter SemiBold" w:hAnsi="Inter SemiBold" w:cs="Inter SemiBold"/>
                <w:color w:val="FFFFFF"/>
                <w:sz w:val="20"/>
                <w:szCs w:val="20"/>
              </w:rPr>
              <w:t xml:space="preserve">Strongly encouraged for </w:t>
            </w:r>
            <w:r w:rsidR="00CE2527">
              <w:rPr>
                <w:rFonts w:ascii="Inter SemiBold" w:eastAsia="Inter SemiBold" w:hAnsi="Inter SemiBold" w:cs="Inter SemiBold"/>
                <w:color w:val="FFFFFF"/>
                <w:sz w:val="20"/>
                <w:szCs w:val="20"/>
              </w:rPr>
              <w:t>Ec</w:t>
            </w:r>
            <w:r w:rsidR="00022064">
              <w:rPr>
                <w:rFonts w:ascii="Inter SemiBold" w:eastAsia="Inter SemiBold" w:hAnsi="Inter SemiBold" w:cs="Inter SemiBold"/>
                <w:color w:val="FFFFFF"/>
                <w:sz w:val="20"/>
                <w:szCs w:val="20"/>
              </w:rPr>
              <w:t>o</w:t>
            </w:r>
            <w:r w:rsidR="00CE2527">
              <w:rPr>
                <w:rFonts w:ascii="Inter SemiBold" w:eastAsia="Inter SemiBold" w:hAnsi="Inter SemiBold" w:cs="Inter SemiBold"/>
                <w:color w:val="FFFFFF"/>
                <w:sz w:val="20"/>
                <w:szCs w:val="20"/>
              </w:rPr>
              <w:t>system</w:t>
            </w:r>
            <w:r w:rsidR="00CE2527" w:rsidRPr="00571B53">
              <w:rPr>
                <w:rFonts w:ascii="Inter SemiBold" w:eastAsia="Inter SemiBold" w:hAnsi="Inter SemiBold" w:cs="Inter SemiBold"/>
                <w:color w:val="FFFFFF"/>
                <w:sz w:val="20"/>
                <w:szCs w:val="20"/>
              </w:rPr>
              <w:t xml:space="preserve"> </w:t>
            </w:r>
          </w:p>
        </w:tc>
        <w:tc>
          <w:tcPr>
            <w:tcW w:w="2595" w:type="dxa"/>
            <w:tcBorders>
              <w:top w:val="single" w:sz="8" w:space="0" w:color="FFFFFF"/>
              <w:left w:val="single" w:sz="8" w:space="0" w:color="FFFFFF"/>
              <w:bottom w:val="single" w:sz="8" w:space="0" w:color="FFFFFF"/>
              <w:right w:val="single" w:sz="8" w:space="0" w:color="FFFFFF"/>
            </w:tcBorders>
            <w:shd w:val="clear" w:color="auto" w:fill="FDF1EE"/>
            <w:tcMar>
              <w:top w:w="100" w:type="dxa"/>
              <w:left w:w="100" w:type="dxa"/>
              <w:bottom w:w="100" w:type="dxa"/>
              <w:right w:w="100" w:type="dxa"/>
            </w:tcMar>
          </w:tcPr>
          <w:p w14:paraId="6EC32E07" w14:textId="77777777" w:rsidR="00A61027" w:rsidRPr="00571B53" w:rsidRDefault="007E2610">
            <w:pPr>
              <w:widowControl w:val="0"/>
              <w:spacing w:after="180"/>
              <w:rPr>
                <w:rFonts w:ascii="Inter" w:eastAsia="Inter" w:hAnsi="Inter" w:cs="Inter"/>
                <w:sz w:val="20"/>
                <w:szCs w:val="20"/>
              </w:rPr>
            </w:pPr>
            <w:r w:rsidRPr="00571B53">
              <w:rPr>
                <w:rFonts w:ascii="Inter" w:eastAsia="Inter" w:hAnsi="Inter" w:cs="Inter"/>
                <w:sz w:val="20"/>
                <w:szCs w:val="20"/>
              </w:rPr>
              <w:t>Provide leadership, resources, expertise to close finance and data gaps for WMSMEs in area of expertise</w:t>
            </w:r>
          </w:p>
        </w:tc>
      </w:tr>
    </w:tbl>
    <w:p w14:paraId="65D0FBAF" w14:textId="77777777" w:rsidR="00A61027" w:rsidRPr="00571B53" w:rsidRDefault="00A61027">
      <w:pPr>
        <w:widowControl w:val="0"/>
        <w:spacing w:after="180"/>
        <w:rPr>
          <w:rFonts w:ascii="Inter" w:eastAsia="Inter" w:hAnsi="Inter" w:cs="Inter"/>
          <w:sz w:val="20"/>
          <w:szCs w:val="20"/>
        </w:rPr>
      </w:pPr>
    </w:p>
    <w:p w14:paraId="1D5465B5" w14:textId="181D6994" w:rsidR="00A61027" w:rsidRPr="00571B53" w:rsidRDefault="007E2610">
      <w:pPr>
        <w:widowControl w:val="0"/>
        <w:spacing w:after="180"/>
        <w:rPr>
          <w:rFonts w:ascii="Inter" w:eastAsia="Inter" w:hAnsi="Inter" w:cs="Inter"/>
          <w:sz w:val="20"/>
          <w:szCs w:val="20"/>
        </w:rPr>
      </w:pPr>
      <w:r w:rsidRPr="00571B53">
        <w:br w:type="page"/>
      </w:r>
    </w:p>
    <w:p w14:paraId="49CE9144" w14:textId="1D349DE3" w:rsidR="00A61027" w:rsidRPr="00571B53" w:rsidRDefault="007E2610">
      <w:pPr>
        <w:widowControl w:val="0"/>
        <w:rPr>
          <w:rFonts w:ascii="Josefin Sans" w:eastAsia="Josefin Sans" w:hAnsi="Josefin Sans" w:cs="Josefin Sans"/>
          <w:color w:val="20183D"/>
          <w:sz w:val="28"/>
          <w:szCs w:val="28"/>
        </w:rPr>
      </w:pPr>
      <w:r w:rsidRPr="00571B53">
        <w:rPr>
          <w:rFonts w:ascii="Josefin Sans" w:eastAsia="Josefin Sans" w:hAnsi="Josefin Sans" w:cs="Josefin Sans"/>
          <w:color w:val="20183D"/>
          <w:sz w:val="28"/>
          <w:szCs w:val="28"/>
        </w:rPr>
        <w:t>Commitment 3</w:t>
      </w:r>
      <w:r w:rsidR="00F32ACD">
        <w:rPr>
          <w:rFonts w:ascii="Josefin Sans" w:eastAsia="Josefin Sans" w:hAnsi="Josefin Sans" w:cs="Josefin Sans"/>
          <w:color w:val="20183D"/>
          <w:sz w:val="28"/>
          <w:szCs w:val="28"/>
        </w:rPr>
        <w:t xml:space="preserve"> -</w:t>
      </w:r>
    </w:p>
    <w:p w14:paraId="2AFF02EE" w14:textId="2253D839" w:rsidR="00CE2527" w:rsidRPr="006609AA" w:rsidRDefault="00CE2527">
      <w:pPr>
        <w:widowControl w:val="0"/>
        <w:spacing w:after="180"/>
        <w:rPr>
          <w:rFonts w:ascii="Josefin Sans" w:eastAsia="Josefin Sans" w:hAnsi="Josefin Sans" w:cs="Josefin Sans"/>
          <w:color w:val="20183D"/>
          <w:sz w:val="24"/>
          <w:szCs w:val="24"/>
        </w:rPr>
      </w:pPr>
      <w:r w:rsidRPr="006609AA">
        <w:rPr>
          <w:rFonts w:ascii="Josefin Sans" w:eastAsia="Josefin Sans" w:hAnsi="Josefin Sans" w:cs="Josefin Sans"/>
          <w:color w:val="20183D"/>
          <w:sz w:val="24"/>
          <w:szCs w:val="24"/>
        </w:rPr>
        <w:t>Sex-disaggregated data to be reported</w:t>
      </w:r>
      <w:r w:rsidRPr="006609AA">
        <w:rPr>
          <w:rFonts w:ascii="Times New Roman" w:eastAsia="Josefin Sans" w:hAnsi="Times New Roman" w:cs="Times New Roman"/>
          <w:color w:val="20183D"/>
          <w:sz w:val="24"/>
          <w:szCs w:val="24"/>
        </w:rPr>
        <w:t>​</w:t>
      </w:r>
    </w:p>
    <w:p w14:paraId="037AE72D" w14:textId="0C65780E" w:rsidR="00A61027" w:rsidRPr="00571B53" w:rsidRDefault="006D1D61">
      <w:pPr>
        <w:widowControl w:val="0"/>
        <w:spacing w:after="180"/>
        <w:rPr>
          <w:rFonts w:ascii="Inter" w:eastAsia="Inter" w:hAnsi="Inter" w:cs="Inter"/>
          <w:sz w:val="20"/>
          <w:szCs w:val="20"/>
        </w:rPr>
      </w:pPr>
      <w:r>
        <w:rPr>
          <w:rFonts w:ascii="Inter" w:eastAsia="Inter" w:hAnsi="Inter" w:cs="Inter"/>
          <w:sz w:val="20"/>
          <w:szCs w:val="20"/>
        </w:rPr>
        <w:br/>
      </w:r>
      <w:r w:rsidR="007E2610" w:rsidRPr="00571B53">
        <w:rPr>
          <w:rFonts w:ascii="Inter" w:eastAsia="Inter" w:hAnsi="Inter" w:cs="Inter"/>
          <w:sz w:val="20"/>
          <w:szCs w:val="20"/>
        </w:rPr>
        <w:t xml:space="preserve">All </w:t>
      </w:r>
      <w:r w:rsidR="00DD7CBB">
        <w:rPr>
          <w:rFonts w:ascii="Inter" w:eastAsia="Inter" w:hAnsi="Inter" w:cs="Inter"/>
          <w:sz w:val="20"/>
          <w:szCs w:val="20"/>
        </w:rPr>
        <w:t>Funds</w:t>
      </w:r>
      <w:r w:rsidR="00DD7CBB" w:rsidRPr="00571B53">
        <w:rPr>
          <w:rFonts w:ascii="Inter" w:eastAsia="Inter" w:hAnsi="Inter" w:cs="Inter"/>
          <w:sz w:val="20"/>
          <w:szCs w:val="20"/>
        </w:rPr>
        <w:t xml:space="preserve"> </w:t>
      </w:r>
      <w:r w:rsidR="007E2610" w:rsidRPr="00571B53">
        <w:rPr>
          <w:rFonts w:ascii="Inter" w:eastAsia="Inter" w:hAnsi="Inter" w:cs="Inter"/>
          <w:sz w:val="20"/>
          <w:szCs w:val="20"/>
        </w:rPr>
        <w:t xml:space="preserve">commit to collecting and tracking core indicators on financing provided to women-led firms. Other Code participants commit to supporting improved data collection and analysis in other ways. A Data Working Group can be established to make recommendations on the indicators and support implementation, including the National Aggregator, </w:t>
      </w:r>
      <w:r w:rsidR="00E51B2C">
        <w:rPr>
          <w:rFonts w:ascii="Inter" w:eastAsia="Inter" w:hAnsi="Inter" w:cs="Inter"/>
          <w:sz w:val="20"/>
          <w:szCs w:val="20"/>
        </w:rPr>
        <w:t>Funds</w:t>
      </w:r>
      <w:r w:rsidR="007E2610" w:rsidRPr="00571B53">
        <w:rPr>
          <w:rFonts w:ascii="Inter" w:eastAsia="Inter" w:hAnsi="Inter" w:cs="Inter"/>
          <w:sz w:val="20"/>
          <w:szCs w:val="20"/>
        </w:rPr>
        <w:t xml:space="preserve">, and other experts. Ultimately, the National Coalition should agree on how to define terms related to WMSMEs and if the national program aims to track indicators beyond the minimum five required. </w:t>
      </w:r>
    </w:p>
    <w:p w14:paraId="7359AD2E" w14:textId="77777777" w:rsidR="006D1D61" w:rsidRDefault="006D1D61">
      <w:pPr>
        <w:widowControl w:val="0"/>
        <w:spacing w:after="180"/>
        <w:rPr>
          <w:rFonts w:ascii="Inter" w:eastAsia="Inter" w:hAnsi="Inter" w:cs="Inter"/>
          <w:b/>
          <w:sz w:val="20"/>
          <w:szCs w:val="20"/>
        </w:rPr>
      </w:pPr>
    </w:p>
    <w:p w14:paraId="1D036C09" w14:textId="66658078" w:rsidR="00A61027" w:rsidRPr="00571B53" w:rsidRDefault="007E2610">
      <w:pPr>
        <w:widowControl w:val="0"/>
        <w:spacing w:after="180"/>
        <w:rPr>
          <w:rFonts w:ascii="Inter" w:eastAsia="Inter" w:hAnsi="Inter" w:cs="Inter"/>
          <w:sz w:val="20"/>
          <w:szCs w:val="20"/>
        </w:rPr>
      </w:pPr>
      <w:r w:rsidRPr="00571B53">
        <w:rPr>
          <w:rFonts w:ascii="Inter" w:eastAsia="Inter" w:hAnsi="Inter" w:cs="Inter"/>
          <w:b/>
          <w:sz w:val="20"/>
          <w:szCs w:val="20"/>
        </w:rPr>
        <w:t>Establishing national definitions</w:t>
      </w:r>
      <w:r w:rsidRPr="00571B53">
        <w:rPr>
          <w:rFonts w:ascii="Inter" w:eastAsia="Inter" w:hAnsi="Inter" w:cs="Inter"/>
          <w:sz w:val="20"/>
          <w:szCs w:val="20"/>
        </w:rPr>
        <w:t>: The Code does not impose definitions of “</w:t>
      </w:r>
      <w:r w:rsidR="008D6270" w:rsidRPr="00571B53">
        <w:rPr>
          <w:rFonts w:ascii="Inter" w:eastAsia="Inter" w:hAnsi="Inter" w:cs="Inter"/>
          <w:sz w:val="20"/>
          <w:szCs w:val="20"/>
        </w:rPr>
        <w:t>microenterprise</w:t>
      </w:r>
      <w:r w:rsidRPr="00571B53">
        <w:rPr>
          <w:rFonts w:ascii="Inter" w:eastAsia="Inter" w:hAnsi="Inter" w:cs="Inter"/>
          <w:sz w:val="20"/>
          <w:szCs w:val="20"/>
        </w:rPr>
        <w:t xml:space="preserve">,” “SME,” and “women-led/owned firm,” empowering national programs to establish a single set of harmonized definitions for </w:t>
      </w:r>
      <w:r w:rsidR="00E51B2C">
        <w:rPr>
          <w:rFonts w:ascii="Inter" w:eastAsia="Inter" w:hAnsi="Inter" w:cs="Inter"/>
          <w:sz w:val="20"/>
          <w:szCs w:val="20"/>
        </w:rPr>
        <w:t>Funds</w:t>
      </w:r>
      <w:r w:rsidR="00E51B2C" w:rsidRPr="00571B53">
        <w:rPr>
          <w:rFonts w:ascii="Inter" w:eastAsia="Inter" w:hAnsi="Inter" w:cs="Inter"/>
          <w:sz w:val="20"/>
          <w:szCs w:val="20"/>
        </w:rPr>
        <w:t xml:space="preserve"> </w:t>
      </w:r>
      <w:r w:rsidRPr="00571B53">
        <w:rPr>
          <w:rFonts w:ascii="Inter" w:eastAsia="Inter" w:hAnsi="Inter" w:cs="Inter"/>
          <w:sz w:val="20"/>
          <w:szCs w:val="20"/>
        </w:rPr>
        <w:t xml:space="preserve">and other Code signatories to use at the country level. These definitions should be harmonized with global best practice. The one-year grace period for data collection offers an opportunity to engage key policy makers and regulatory bodies on establishing national definitions. While not recommended, countries can forego national definitions. In this case, </w:t>
      </w:r>
      <w:r w:rsidR="00E51B2C">
        <w:rPr>
          <w:rFonts w:ascii="Inter" w:eastAsia="Inter" w:hAnsi="Inter" w:cs="Inter"/>
          <w:sz w:val="20"/>
          <w:szCs w:val="20"/>
        </w:rPr>
        <w:t>Funds</w:t>
      </w:r>
      <w:r w:rsidR="00E51B2C" w:rsidRPr="00571B53">
        <w:rPr>
          <w:rFonts w:ascii="Inter" w:eastAsia="Inter" w:hAnsi="Inter" w:cs="Inter"/>
          <w:sz w:val="20"/>
          <w:szCs w:val="20"/>
        </w:rPr>
        <w:t xml:space="preserve"> </w:t>
      </w:r>
      <w:r w:rsidRPr="00571B53">
        <w:rPr>
          <w:rFonts w:ascii="Inter" w:eastAsia="Inter" w:hAnsi="Inter" w:cs="Inter"/>
          <w:sz w:val="20"/>
          <w:szCs w:val="20"/>
        </w:rPr>
        <w:t xml:space="preserve">must disclose the definitions they use to ensure their definitions meet Code standards and the associated data fall within the scope of the Code (see Annex </w:t>
      </w:r>
      <w:r w:rsidR="00C46492">
        <w:rPr>
          <w:rFonts w:ascii="Inter" w:eastAsia="Inter" w:hAnsi="Inter" w:cs="Inter"/>
          <w:sz w:val="20"/>
          <w:szCs w:val="20"/>
        </w:rPr>
        <w:t>A</w:t>
      </w:r>
      <w:r w:rsidRPr="00571B53">
        <w:rPr>
          <w:rFonts w:ascii="Inter" w:eastAsia="Inter" w:hAnsi="Inter" w:cs="Inter"/>
          <w:sz w:val="20"/>
          <w:szCs w:val="20"/>
        </w:rPr>
        <w:t>).</w:t>
      </w:r>
    </w:p>
    <w:p w14:paraId="3AD7349F" w14:textId="77777777" w:rsidR="006D1D61" w:rsidRDefault="006D1D61">
      <w:pPr>
        <w:widowControl w:val="0"/>
        <w:spacing w:after="180"/>
        <w:rPr>
          <w:rFonts w:ascii="Inter" w:eastAsia="Inter" w:hAnsi="Inter" w:cs="Inter"/>
          <w:b/>
          <w:sz w:val="20"/>
          <w:szCs w:val="20"/>
        </w:rPr>
      </w:pPr>
    </w:p>
    <w:p w14:paraId="5B998B93" w14:textId="058ADFA5" w:rsidR="00A61027" w:rsidRPr="00571B53" w:rsidRDefault="007E2610">
      <w:pPr>
        <w:widowControl w:val="0"/>
        <w:spacing w:after="180"/>
        <w:rPr>
          <w:rFonts w:ascii="Inter" w:eastAsia="Inter" w:hAnsi="Inter" w:cs="Inter"/>
          <w:sz w:val="20"/>
          <w:szCs w:val="20"/>
        </w:rPr>
      </w:pPr>
      <w:r w:rsidRPr="00571B53">
        <w:rPr>
          <w:rFonts w:ascii="Inter" w:eastAsia="Inter" w:hAnsi="Inter" w:cs="Inter"/>
          <w:noProof/>
          <w:sz w:val="20"/>
          <w:szCs w:val="20"/>
        </w:rPr>
        <w:drawing>
          <wp:anchor distT="114300" distB="114300" distL="114300" distR="114300" simplePos="0" relativeHeight="251657245" behindDoc="1" locked="0" layoutInCell="1" hidden="0" allowOverlap="1" wp14:anchorId="2FB231CB" wp14:editId="2475F892">
            <wp:simplePos x="0" y="0"/>
            <wp:positionH relativeFrom="page">
              <wp:posOffset>6381750</wp:posOffset>
            </wp:positionH>
            <wp:positionV relativeFrom="page">
              <wp:posOffset>323850</wp:posOffset>
            </wp:positionV>
            <wp:extent cx="423863" cy="423863"/>
            <wp:effectExtent l="0" t="0" r="0" b="0"/>
            <wp:wrapNone/>
            <wp:docPr id="5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6"/>
                    <a:srcRect/>
                    <a:stretch>
                      <a:fillRect/>
                    </a:stretch>
                  </pic:blipFill>
                  <pic:spPr>
                    <a:xfrm>
                      <a:off x="0" y="0"/>
                      <a:ext cx="423863" cy="423863"/>
                    </a:xfrm>
                    <a:prstGeom prst="rect">
                      <a:avLst/>
                    </a:prstGeom>
                    <a:ln/>
                  </pic:spPr>
                </pic:pic>
              </a:graphicData>
            </a:graphic>
          </wp:anchor>
        </w:drawing>
      </w:r>
      <w:r w:rsidRPr="00571B53">
        <w:rPr>
          <w:rFonts w:ascii="Inter" w:eastAsia="Inter" w:hAnsi="Inter" w:cs="Inter"/>
          <w:b/>
          <w:sz w:val="20"/>
          <w:szCs w:val="20"/>
        </w:rPr>
        <w:t>Set</w:t>
      </w:r>
      <w:r w:rsidR="0049451E">
        <w:rPr>
          <w:rFonts w:ascii="Inter" w:eastAsia="Inter" w:hAnsi="Inter" w:cs="Inter"/>
          <w:b/>
          <w:sz w:val="20"/>
          <w:szCs w:val="20"/>
        </w:rPr>
        <w:t xml:space="preserve">ting </w:t>
      </w:r>
      <w:r w:rsidRPr="00571B53">
        <w:rPr>
          <w:rFonts w:ascii="Inter" w:eastAsia="Inter" w:hAnsi="Inter" w:cs="Inter"/>
          <w:b/>
          <w:sz w:val="20"/>
          <w:szCs w:val="20"/>
        </w:rPr>
        <w:t xml:space="preserve">indicators: </w:t>
      </w:r>
      <w:r w:rsidRPr="00571B53">
        <w:rPr>
          <w:rFonts w:ascii="Inter" w:eastAsia="Inter" w:hAnsi="Inter" w:cs="Inter"/>
          <w:sz w:val="20"/>
          <w:szCs w:val="20"/>
        </w:rPr>
        <w:t xml:space="preserve">All FSP signatories of the Code are required to report on core indicators, disaggregated by sex (women-led and </w:t>
      </w:r>
      <w:r w:rsidR="00666BCF">
        <w:rPr>
          <w:rFonts w:ascii="Inter" w:eastAsia="Inter" w:hAnsi="Inter" w:cs="Inter"/>
          <w:sz w:val="20"/>
          <w:szCs w:val="20"/>
        </w:rPr>
        <w:t>men</w:t>
      </w:r>
      <w:r w:rsidR="00BC484F">
        <w:rPr>
          <w:rFonts w:ascii="Inter" w:eastAsia="Inter" w:hAnsi="Inter" w:cs="Inter"/>
          <w:sz w:val="20"/>
          <w:szCs w:val="20"/>
        </w:rPr>
        <w:t>-led</w:t>
      </w:r>
      <w:r w:rsidRPr="00571B53">
        <w:rPr>
          <w:rFonts w:ascii="Inter" w:eastAsia="Inter" w:hAnsi="Inter" w:cs="Inter"/>
          <w:sz w:val="20"/>
          <w:szCs w:val="20"/>
        </w:rPr>
        <w:t xml:space="preserve">) and size (micro and SME). </w:t>
      </w:r>
      <w:r w:rsidR="004F311F">
        <w:rPr>
          <w:rFonts w:ascii="Inter" w:eastAsia="Inter" w:hAnsi="Inter" w:cs="Inter"/>
          <w:sz w:val="20"/>
          <w:szCs w:val="20"/>
        </w:rPr>
        <w:t>In the case of Banks and MFIs t</w:t>
      </w:r>
      <w:r w:rsidRPr="00571B53">
        <w:rPr>
          <w:rFonts w:ascii="Inter" w:eastAsia="Inter" w:hAnsi="Inter" w:cs="Inter"/>
          <w:sz w:val="20"/>
          <w:szCs w:val="20"/>
        </w:rPr>
        <w:t xml:space="preserve">hese indicators were selected for their ability to help most FSPs establish a baseline for lending to women entrepreneurs, track its growth over time, understand pipeline and performance constraints, and build the business case. They also help regulators understand if WMSMEs are inclusively financed. </w:t>
      </w:r>
      <w:r w:rsidR="009146B1">
        <w:rPr>
          <w:rFonts w:ascii="Inter" w:eastAsia="Inter" w:hAnsi="Inter" w:cs="Inter"/>
          <w:sz w:val="20"/>
          <w:szCs w:val="20"/>
        </w:rPr>
        <w:t xml:space="preserve">For funds, the core indicators </w:t>
      </w:r>
      <w:r w:rsidR="009D0506">
        <w:rPr>
          <w:rFonts w:ascii="Inter" w:eastAsia="Inter" w:hAnsi="Inter" w:cs="Inter"/>
          <w:sz w:val="20"/>
          <w:szCs w:val="20"/>
        </w:rPr>
        <w:t>were selected for their ability to help</w:t>
      </w:r>
      <w:r w:rsidR="00E016A7">
        <w:rPr>
          <w:rFonts w:ascii="Inter" w:eastAsia="Inter" w:hAnsi="Inter" w:cs="Inter"/>
          <w:sz w:val="20"/>
          <w:szCs w:val="20"/>
        </w:rPr>
        <w:t xml:space="preserve"> establish a baseline for investments in women-led businesses, </w:t>
      </w:r>
      <w:r w:rsidR="008B1DC3">
        <w:rPr>
          <w:rFonts w:ascii="Inter" w:eastAsia="Inter" w:hAnsi="Inter" w:cs="Inter"/>
          <w:sz w:val="20"/>
          <w:szCs w:val="20"/>
        </w:rPr>
        <w:t xml:space="preserve">understanding the deal flow pipeline and conversion process, </w:t>
      </w:r>
      <w:r w:rsidR="00370F93">
        <w:rPr>
          <w:rFonts w:ascii="Inter" w:eastAsia="Inter" w:hAnsi="Inter" w:cs="Inter"/>
          <w:sz w:val="20"/>
          <w:szCs w:val="20"/>
        </w:rPr>
        <w:t>successful exits or write-offs, and the composition of Investment Committee teams.</w:t>
      </w:r>
      <w:r w:rsidR="00267747">
        <w:rPr>
          <w:rFonts w:ascii="Inter" w:eastAsia="Inter" w:hAnsi="Inter" w:cs="Inter"/>
          <w:sz w:val="20"/>
          <w:szCs w:val="20"/>
        </w:rPr>
        <w:t xml:space="preserve"> (see table on following page)</w:t>
      </w:r>
    </w:p>
    <w:p w14:paraId="2C8C5EE5" w14:textId="3BB26208" w:rsidR="00A61027" w:rsidRPr="00571B53" w:rsidRDefault="007E2610">
      <w:pPr>
        <w:widowControl w:val="0"/>
        <w:spacing w:after="180"/>
        <w:rPr>
          <w:rFonts w:ascii="Inter" w:eastAsia="Inter" w:hAnsi="Inter" w:cs="Inter"/>
          <w:sz w:val="20"/>
          <w:szCs w:val="20"/>
        </w:rPr>
      </w:pPr>
      <w:r w:rsidRPr="00571B53">
        <w:rPr>
          <w:rFonts w:ascii="Inter" w:eastAsia="Inter" w:hAnsi="Inter" w:cs="Inter"/>
          <w:sz w:val="20"/>
          <w:szCs w:val="20"/>
        </w:rPr>
        <w:t>The National Coalition decides which additional indicators, if any</w:t>
      </w:r>
      <w:proofErr w:type="gramStart"/>
      <w:r w:rsidRPr="00571B53">
        <w:rPr>
          <w:rFonts w:ascii="Inter" w:eastAsia="Inter" w:hAnsi="Inter" w:cs="Inter"/>
          <w:sz w:val="20"/>
          <w:szCs w:val="20"/>
        </w:rPr>
        <w:t>, it</w:t>
      </w:r>
      <w:proofErr w:type="gramEnd"/>
      <w:r w:rsidRPr="00571B53">
        <w:rPr>
          <w:rFonts w:ascii="Inter" w:eastAsia="Inter" w:hAnsi="Inter" w:cs="Inter"/>
          <w:sz w:val="20"/>
          <w:szCs w:val="20"/>
        </w:rPr>
        <w:t xml:space="preserve"> requires signatories to track and report. Countries and </w:t>
      </w:r>
      <w:r w:rsidR="00E51B2C">
        <w:rPr>
          <w:rFonts w:ascii="Inter" w:eastAsia="Inter" w:hAnsi="Inter" w:cs="Inter"/>
          <w:sz w:val="20"/>
          <w:szCs w:val="20"/>
        </w:rPr>
        <w:t>Funds</w:t>
      </w:r>
      <w:r w:rsidR="00E51B2C" w:rsidRPr="00571B53">
        <w:rPr>
          <w:rFonts w:ascii="Inter" w:eastAsia="Inter" w:hAnsi="Inter" w:cs="Inter"/>
          <w:sz w:val="20"/>
          <w:szCs w:val="20"/>
        </w:rPr>
        <w:t xml:space="preserve"> </w:t>
      </w:r>
      <w:r w:rsidRPr="00571B53">
        <w:rPr>
          <w:rFonts w:ascii="Inter" w:eastAsia="Inter" w:hAnsi="Inter" w:cs="Inter"/>
          <w:sz w:val="20"/>
          <w:szCs w:val="20"/>
        </w:rPr>
        <w:t xml:space="preserve">are encouraged to consider additional indicators that help them better understand the terms of financing for WMSMEs compared to other MSMEs. FSPs track the number and volume of funds on each of these indicators (except non-performing loans) and disaggregate the overall MSME numbers by sex and size (micro and SME) </w:t>
      </w:r>
    </w:p>
    <w:p w14:paraId="09C922A0" w14:textId="7A7B9C34" w:rsidR="00A61027" w:rsidRPr="00571B53" w:rsidRDefault="007E2610">
      <w:pPr>
        <w:widowControl w:val="0"/>
        <w:spacing w:after="180"/>
        <w:rPr>
          <w:rFonts w:ascii="Inter" w:eastAsia="Inter" w:hAnsi="Inter" w:cs="Inter"/>
          <w:sz w:val="20"/>
          <w:szCs w:val="20"/>
        </w:rPr>
      </w:pPr>
      <w:r w:rsidRPr="00571B53">
        <w:rPr>
          <w:rFonts w:ascii="Inter" w:eastAsia="Inter" w:hAnsi="Inter" w:cs="Inter"/>
          <w:noProof/>
          <w:sz w:val="20"/>
          <w:szCs w:val="20"/>
        </w:rPr>
        <w:drawing>
          <wp:anchor distT="114300" distB="114300" distL="114300" distR="114300" simplePos="0" relativeHeight="251657246" behindDoc="1" locked="0" layoutInCell="1" hidden="0" allowOverlap="1" wp14:anchorId="73ADD300" wp14:editId="5CCDCEE8">
            <wp:simplePos x="0" y="0"/>
            <wp:positionH relativeFrom="page">
              <wp:posOffset>6381750</wp:posOffset>
            </wp:positionH>
            <wp:positionV relativeFrom="page">
              <wp:posOffset>270510</wp:posOffset>
            </wp:positionV>
            <wp:extent cx="423863" cy="423863"/>
            <wp:effectExtent l="0" t="0" r="0" b="0"/>
            <wp:wrapNone/>
            <wp:docPr id="74" name="Picture 74"/>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6"/>
                    <a:srcRect/>
                    <a:stretch>
                      <a:fillRect/>
                    </a:stretch>
                  </pic:blipFill>
                  <pic:spPr>
                    <a:xfrm>
                      <a:off x="0" y="0"/>
                      <a:ext cx="423863" cy="423863"/>
                    </a:xfrm>
                    <a:prstGeom prst="rect">
                      <a:avLst/>
                    </a:prstGeom>
                    <a:ln/>
                  </pic:spPr>
                </pic:pic>
              </a:graphicData>
            </a:graphic>
          </wp:anchor>
        </w:drawing>
      </w:r>
      <w:r w:rsidRPr="00571B53">
        <w:rPr>
          <w:rFonts w:ascii="Inter" w:eastAsia="Inter" w:hAnsi="Inter" w:cs="Inter"/>
          <w:sz w:val="20"/>
          <w:szCs w:val="20"/>
        </w:rPr>
        <w:t>Other indicators may be needed</w:t>
      </w:r>
      <w:r w:rsidR="008F2864">
        <w:rPr>
          <w:rFonts w:ascii="Inter" w:eastAsia="Inter" w:hAnsi="Inter" w:cs="Inter"/>
          <w:sz w:val="20"/>
          <w:szCs w:val="20"/>
        </w:rPr>
        <w:t xml:space="preserve"> which</w:t>
      </w:r>
      <w:r w:rsidRPr="00571B53">
        <w:rPr>
          <w:rFonts w:ascii="Inter" w:eastAsia="Inter" w:hAnsi="Inter" w:cs="Inter"/>
          <w:sz w:val="20"/>
          <w:szCs w:val="20"/>
        </w:rPr>
        <w:t xml:space="preserve"> can be developed with the relevant industry association and oversight agency and in partnership with the Global Coordinator to harmonize minimum indicators for these </w:t>
      </w:r>
      <w:r w:rsidRPr="00022A63">
        <w:rPr>
          <w:rFonts w:ascii="Inter" w:eastAsia="Inter" w:hAnsi="Inter" w:cs="Inter"/>
          <w:sz w:val="20"/>
          <w:szCs w:val="20"/>
        </w:rPr>
        <w:t xml:space="preserve">groups. (See also Annexes </w:t>
      </w:r>
      <w:r w:rsidR="00C46492" w:rsidRPr="00022A63">
        <w:rPr>
          <w:rFonts w:ascii="Inter" w:eastAsia="Inter" w:hAnsi="Inter" w:cs="Inter"/>
          <w:sz w:val="20"/>
          <w:szCs w:val="20"/>
        </w:rPr>
        <w:t xml:space="preserve">B </w:t>
      </w:r>
      <w:r w:rsidRPr="00022A63">
        <w:rPr>
          <w:rFonts w:ascii="Inter" w:eastAsia="Inter" w:hAnsi="Inter" w:cs="Inter"/>
          <w:sz w:val="20"/>
          <w:szCs w:val="20"/>
        </w:rPr>
        <w:t xml:space="preserve">and </w:t>
      </w:r>
      <w:r w:rsidR="00C46492" w:rsidRPr="00022A63">
        <w:rPr>
          <w:rFonts w:ascii="Inter" w:eastAsia="Inter" w:hAnsi="Inter" w:cs="Inter"/>
          <w:sz w:val="20"/>
          <w:szCs w:val="20"/>
        </w:rPr>
        <w:t>C</w:t>
      </w:r>
      <w:r w:rsidRPr="00022A63">
        <w:rPr>
          <w:rFonts w:ascii="Inter" w:eastAsia="Inter" w:hAnsi="Inter" w:cs="Inter"/>
          <w:sz w:val="20"/>
          <w:szCs w:val="20"/>
        </w:rPr>
        <w:t>).</w:t>
      </w:r>
      <w:r w:rsidRPr="00571B53">
        <w:rPr>
          <w:rFonts w:ascii="Inter" w:eastAsia="Inter" w:hAnsi="Inter" w:cs="Inter"/>
          <w:sz w:val="20"/>
          <w:szCs w:val="20"/>
        </w:rPr>
        <w:t xml:space="preserve"> </w:t>
      </w:r>
    </w:p>
    <w:p w14:paraId="5FF1D9F0" w14:textId="77777777" w:rsidR="00C0653A" w:rsidRDefault="00C0653A" w:rsidP="000957FF">
      <w:pPr>
        <w:widowControl w:val="0"/>
        <w:spacing w:after="180"/>
      </w:pPr>
    </w:p>
    <w:p w14:paraId="18AF666E" w14:textId="77777777" w:rsidR="00616733" w:rsidRDefault="00616733">
      <w:r>
        <w:br w:type="page"/>
      </w:r>
    </w:p>
    <w:p w14:paraId="18730462" w14:textId="77777777" w:rsidR="007A7955" w:rsidRDefault="007A7955">
      <w:pPr>
        <w:sectPr w:rsidR="007A7955" w:rsidSect="00392764">
          <w:type w:val="continuous"/>
          <w:pgSz w:w="11909" w:h="16834"/>
          <w:pgMar w:top="1440" w:right="1440" w:bottom="1440" w:left="1440" w:header="720" w:footer="720" w:gutter="0"/>
          <w:cols w:num="2" w:space="720" w:equalWidth="0">
            <w:col w:w="4152" w:space="720"/>
            <w:col w:w="4152"/>
          </w:cols>
        </w:sectPr>
      </w:pPr>
    </w:p>
    <w:tbl>
      <w:tblPr>
        <w:tblW w:w="872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1380"/>
        <w:gridCol w:w="7340"/>
      </w:tblGrid>
      <w:tr w:rsidR="00BC484F" w:rsidRPr="00571B53" w14:paraId="3441939A" w14:textId="77777777" w:rsidTr="45AE8FA3">
        <w:tc>
          <w:tcPr>
            <w:tcW w:w="138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73583"/>
            <w:tcMar>
              <w:top w:w="100" w:type="dxa"/>
              <w:left w:w="100" w:type="dxa"/>
              <w:bottom w:w="100" w:type="dxa"/>
              <w:right w:w="100" w:type="dxa"/>
            </w:tcMar>
          </w:tcPr>
          <w:p w14:paraId="08B22C45" w14:textId="77777777" w:rsidR="00BC484F" w:rsidRPr="00571B53" w:rsidRDefault="00BC484F" w:rsidP="00532BA1">
            <w:pPr>
              <w:widowControl w:val="0"/>
              <w:spacing w:after="180"/>
              <w:rPr>
                <w:rFonts w:ascii="Inter SemiBold" w:eastAsia="Inter SemiBold" w:hAnsi="Inter SemiBold" w:cs="Inter SemiBold"/>
                <w:color w:val="FFFFFF"/>
                <w:sz w:val="20"/>
                <w:szCs w:val="20"/>
              </w:rPr>
            </w:pPr>
          </w:p>
        </w:tc>
        <w:tc>
          <w:tcPr>
            <w:tcW w:w="73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8E7F2"/>
            <w:tcMar>
              <w:top w:w="100" w:type="dxa"/>
              <w:left w:w="100" w:type="dxa"/>
              <w:bottom w:w="100" w:type="dxa"/>
              <w:right w:w="100" w:type="dxa"/>
            </w:tcMar>
          </w:tcPr>
          <w:p w14:paraId="13621162" w14:textId="77777777" w:rsidR="00BC484F" w:rsidRPr="00975A85" w:rsidRDefault="00BC484F" w:rsidP="00532BA1">
            <w:pPr>
              <w:pStyle w:val="paragraph"/>
              <w:spacing w:before="0" w:beforeAutospacing="0" w:after="0" w:afterAutospacing="0"/>
              <w:ind w:right="451"/>
              <w:jc w:val="center"/>
              <w:textAlignment w:val="baseline"/>
              <w:rPr>
                <w:rFonts w:ascii="Inter" w:eastAsia="Inter" w:hAnsi="Inter" w:cs="Inter"/>
                <w:b/>
                <w:bCs/>
                <w:lang w:eastAsia="zh-CN"/>
              </w:rPr>
            </w:pPr>
            <w:r>
              <w:rPr>
                <w:rFonts w:ascii="Inter" w:eastAsia="Inter" w:hAnsi="Inter" w:cs="Inter"/>
                <w:b/>
                <w:bCs/>
                <w:lang w:eastAsia="zh-CN"/>
              </w:rPr>
              <w:t>Funds</w:t>
            </w:r>
          </w:p>
        </w:tc>
      </w:tr>
      <w:tr w:rsidR="0056253C" w:rsidRPr="00571B53" w14:paraId="5F836585" w14:textId="77777777" w:rsidTr="45AE8FA3">
        <w:tc>
          <w:tcPr>
            <w:tcW w:w="1380" w:type="dxa"/>
            <w:vMerge w:val="restart"/>
            <w:tcBorders>
              <w:top w:val="single" w:sz="8" w:space="0" w:color="FFFFFF" w:themeColor="background1"/>
              <w:left w:val="single" w:sz="8" w:space="0" w:color="FFFFFF" w:themeColor="background1"/>
              <w:right w:val="single" w:sz="8" w:space="0" w:color="FFFFFF" w:themeColor="background1"/>
            </w:tcBorders>
            <w:shd w:val="clear" w:color="auto" w:fill="273583"/>
            <w:tcMar>
              <w:top w:w="100" w:type="dxa"/>
              <w:left w:w="100" w:type="dxa"/>
              <w:bottom w:w="100" w:type="dxa"/>
              <w:right w:w="100" w:type="dxa"/>
            </w:tcMar>
          </w:tcPr>
          <w:p w14:paraId="52C83ADC" w14:textId="77777777" w:rsidR="0056253C" w:rsidRPr="00571B53" w:rsidRDefault="0056253C" w:rsidP="00532BA1">
            <w:pPr>
              <w:widowControl w:val="0"/>
              <w:spacing w:after="180"/>
              <w:rPr>
                <w:rFonts w:ascii="Inter SemiBold" w:eastAsia="Inter SemiBold" w:hAnsi="Inter SemiBold" w:cs="Inter SemiBold"/>
                <w:color w:val="FFFFFF"/>
                <w:sz w:val="20"/>
                <w:szCs w:val="20"/>
              </w:rPr>
            </w:pPr>
            <w:r w:rsidRPr="00571B53">
              <w:rPr>
                <w:rFonts w:ascii="Inter SemiBold" w:eastAsia="Inter SemiBold" w:hAnsi="Inter SemiBold" w:cs="Inter SemiBold"/>
                <w:color w:val="FFFFFF"/>
                <w:sz w:val="20"/>
                <w:szCs w:val="20"/>
              </w:rPr>
              <w:t xml:space="preserve">Minimum </w:t>
            </w:r>
            <w:r w:rsidRPr="00571B53">
              <w:rPr>
                <w:rFonts w:ascii="Inter SemiBold" w:eastAsia="Inter SemiBold" w:hAnsi="Inter SemiBold" w:cs="Inter SemiBold"/>
                <w:color w:val="FFFFFF"/>
                <w:sz w:val="20"/>
                <w:szCs w:val="20"/>
              </w:rPr>
              <w:br/>
              <w:t>required</w:t>
            </w:r>
          </w:p>
        </w:tc>
        <w:tc>
          <w:tcPr>
            <w:tcW w:w="73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8E7F2"/>
            <w:tcMar>
              <w:top w:w="100" w:type="dxa"/>
              <w:left w:w="100" w:type="dxa"/>
              <w:bottom w:w="100" w:type="dxa"/>
              <w:right w:w="100" w:type="dxa"/>
            </w:tcMar>
          </w:tcPr>
          <w:p w14:paraId="6686E170" w14:textId="18108432" w:rsidR="0056253C" w:rsidRPr="000957FF" w:rsidRDefault="0056253C" w:rsidP="45AE8FA3">
            <w:pPr>
              <w:pStyle w:val="paragraph"/>
              <w:spacing w:before="0" w:beforeAutospacing="0" w:after="0" w:afterAutospacing="0"/>
              <w:ind w:right="451"/>
              <w:textAlignment w:val="baseline"/>
              <w:rPr>
                <w:rFonts w:ascii="Inter" w:eastAsia="Inter" w:hAnsi="Inter" w:cs="Inter"/>
                <w:sz w:val="20"/>
                <w:szCs w:val="20"/>
                <w:lang w:eastAsia="zh-CN"/>
              </w:rPr>
            </w:pPr>
            <w:r w:rsidRPr="45AE8FA3">
              <w:rPr>
                <w:rFonts w:ascii="Inter" w:eastAsia="Inter" w:hAnsi="Inter" w:cs="Inter"/>
                <w:sz w:val="20"/>
                <w:szCs w:val="20"/>
                <w:lang w:eastAsia="zh-CN"/>
              </w:rPr>
              <w:t>MSME &amp; Women-Led Enterprise Definitions are flexible allowing FSPs to use local </w:t>
            </w:r>
            <w:r w:rsidR="33DBAFF7" w:rsidRPr="45AE8FA3">
              <w:rPr>
                <w:rFonts w:ascii="Inter" w:eastAsia="Inter" w:hAnsi="Inter" w:cs="Inter"/>
                <w:sz w:val="20"/>
                <w:szCs w:val="20"/>
                <w:lang w:eastAsia="zh-CN"/>
              </w:rPr>
              <w:t>definitions but</w:t>
            </w:r>
            <w:r w:rsidRPr="45AE8FA3">
              <w:rPr>
                <w:rFonts w:ascii="Inter" w:eastAsia="Inter" w:hAnsi="Inter" w:cs="Inter"/>
                <w:sz w:val="20"/>
                <w:szCs w:val="20"/>
                <w:lang w:eastAsia="zh-CN"/>
              </w:rPr>
              <w:t> must be disclosed and validated during onboarding.​</w:t>
            </w:r>
          </w:p>
        </w:tc>
      </w:tr>
      <w:tr w:rsidR="00BC484F" w:rsidRPr="00571B53" w14:paraId="3E901935" w14:textId="77777777" w:rsidTr="45AE8FA3">
        <w:tc>
          <w:tcPr>
            <w:tcW w:w="1380" w:type="dxa"/>
            <w:vMerge/>
            <w:tcMar>
              <w:top w:w="100" w:type="dxa"/>
              <w:left w:w="100" w:type="dxa"/>
              <w:bottom w:w="100" w:type="dxa"/>
              <w:right w:w="100" w:type="dxa"/>
            </w:tcMar>
          </w:tcPr>
          <w:p w14:paraId="4EDA855E" w14:textId="77777777" w:rsidR="00BC484F" w:rsidRPr="00571B53" w:rsidRDefault="00BC484F" w:rsidP="00532BA1">
            <w:pPr>
              <w:widowControl w:val="0"/>
              <w:spacing w:after="180"/>
              <w:rPr>
                <w:rFonts w:ascii="Inter SemiBold" w:eastAsia="Inter SemiBold" w:hAnsi="Inter SemiBold" w:cs="Inter SemiBold"/>
                <w:color w:val="FFFFFF"/>
                <w:sz w:val="20"/>
                <w:szCs w:val="20"/>
              </w:rPr>
            </w:pPr>
          </w:p>
        </w:tc>
        <w:tc>
          <w:tcPr>
            <w:tcW w:w="73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8E7F2"/>
            <w:tcMar>
              <w:top w:w="100" w:type="dxa"/>
              <w:left w:w="100" w:type="dxa"/>
              <w:bottom w:w="100" w:type="dxa"/>
              <w:right w:w="100" w:type="dxa"/>
            </w:tcMar>
          </w:tcPr>
          <w:p w14:paraId="0786E05C" w14:textId="77777777" w:rsidR="00BC484F" w:rsidRPr="000957FF" w:rsidRDefault="00BC484F" w:rsidP="00532BA1">
            <w:pPr>
              <w:pStyle w:val="paragraph"/>
              <w:spacing w:before="0" w:beforeAutospacing="0" w:after="0" w:afterAutospacing="0"/>
              <w:ind w:right="451"/>
              <w:textAlignment w:val="baseline"/>
              <w:rPr>
                <w:rFonts w:ascii="Inter" w:eastAsia="Inter" w:hAnsi="Inter" w:cs="Inter"/>
                <w:sz w:val="20"/>
                <w:szCs w:val="20"/>
                <w:lang w:eastAsia="zh-CN"/>
              </w:rPr>
            </w:pPr>
            <w:r w:rsidRPr="000957FF">
              <w:rPr>
                <w:rFonts w:ascii="Inter" w:eastAsia="Inter" w:hAnsi="Inter" w:cs="Inter"/>
                <w:sz w:val="20"/>
                <w:szCs w:val="20"/>
                <w:lang w:eastAsia="zh-CN"/>
              </w:rPr>
              <w:t>Core Indicators to be reported on a sex-disaggregated basis: </w:t>
            </w:r>
          </w:p>
          <w:p w14:paraId="5C59DEFF" w14:textId="77777777" w:rsidR="00BC484F" w:rsidRPr="00BC484F" w:rsidRDefault="00BC484F" w:rsidP="0056253C">
            <w:pPr>
              <w:pStyle w:val="paragraph"/>
              <w:numPr>
                <w:ilvl w:val="0"/>
                <w:numId w:val="10"/>
              </w:numPr>
              <w:spacing w:before="0" w:beforeAutospacing="0" w:after="0" w:afterAutospacing="0"/>
              <w:ind w:left="196" w:right="451" w:hanging="142"/>
              <w:textAlignment w:val="baseline"/>
              <w:rPr>
                <w:rFonts w:ascii="Inter" w:eastAsia="Inter" w:hAnsi="Inter" w:cs="Inter"/>
                <w:sz w:val="20"/>
                <w:szCs w:val="20"/>
                <w:lang w:eastAsia="zh-CN"/>
              </w:rPr>
            </w:pPr>
            <w:r w:rsidRPr="00BC484F">
              <w:rPr>
                <w:rFonts w:ascii="Inter" w:eastAsia="Inter" w:hAnsi="Inter" w:cs="Inter"/>
                <w:sz w:val="20"/>
                <w:szCs w:val="20"/>
                <w:lang w:eastAsia="zh-CN"/>
              </w:rPr>
              <w:t>Investments made in businesses (# &amp; $)</w:t>
            </w:r>
          </w:p>
          <w:p w14:paraId="7ECCB19A" w14:textId="77777777" w:rsidR="00BC484F" w:rsidRPr="00BC484F" w:rsidRDefault="00BC484F" w:rsidP="0056253C">
            <w:pPr>
              <w:pStyle w:val="paragraph"/>
              <w:numPr>
                <w:ilvl w:val="0"/>
                <w:numId w:val="10"/>
              </w:numPr>
              <w:spacing w:before="0" w:beforeAutospacing="0" w:after="0" w:afterAutospacing="0"/>
              <w:ind w:left="196" w:right="451" w:hanging="142"/>
              <w:textAlignment w:val="baseline"/>
              <w:rPr>
                <w:rFonts w:ascii="Inter" w:eastAsia="Inter" w:hAnsi="Inter" w:cs="Inter"/>
                <w:sz w:val="20"/>
                <w:szCs w:val="20"/>
                <w:lang w:eastAsia="zh-CN"/>
              </w:rPr>
            </w:pPr>
            <w:r w:rsidRPr="00BC484F">
              <w:rPr>
                <w:rFonts w:ascii="Inter" w:eastAsia="Inter" w:hAnsi="Inter" w:cs="Inter"/>
                <w:sz w:val="20"/>
                <w:szCs w:val="20"/>
                <w:lang w:eastAsia="zh-CN"/>
              </w:rPr>
              <w:t>Total businesses in the fund (# &amp; $)</w:t>
            </w:r>
          </w:p>
          <w:p w14:paraId="0DC66067" w14:textId="77777777" w:rsidR="00BC484F" w:rsidRPr="00BC484F" w:rsidRDefault="00BC484F" w:rsidP="0056253C">
            <w:pPr>
              <w:pStyle w:val="paragraph"/>
              <w:numPr>
                <w:ilvl w:val="0"/>
                <w:numId w:val="10"/>
              </w:numPr>
              <w:spacing w:before="0" w:beforeAutospacing="0" w:after="0" w:afterAutospacing="0"/>
              <w:ind w:left="196" w:right="451" w:hanging="142"/>
              <w:textAlignment w:val="baseline"/>
              <w:rPr>
                <w:rFonts w:ascii="Inter" w:eastAsia="Inter" w:hAnsi="Inter" w:cs="Inter"/>
                <w:sz w:val="20"/>
                <w:szCs w:val="20"/>
                <w:lang w:eastAsia="zh-CN"/>
              </w:rPr>
            </w:pPr>
            <w:r w:rsidRPr="00BC484F">
              <w:rPr>
                <w:rFonts w:ascii="Inter" w:eastAsia="Inter" w:hAnsi="Inter" w:cs="Inter"/>
                <w:sz w:val="20"/>
                <w:szCs w:val="20"/>
                <w:lang w:eastAsia="zh-CN"/>
              </w:rPr>
              <w:t>Successful exits and write-</w:t>
            </w:r>
            <w:proofErr w:type="gramStart"/>
            <w:r w:rsidRPr="00BC484F">
              <w:rPr>
                <w:rFonts w:ascii="Inter" w:eastAsia="Inter" w:hAnsi="Inter" w:cs="Inter"/>
                <w:sz w:val="20"/>
                <w:szCs w:val="20"/>
                <w:lang w:eastAsia="zh-CN"/>
              </w:rPr>
              <w:t>offs (#</w:t>
            </w:r>
            <w:proofErr w:type="gramEnd"/>
            <w:r w:rsidRPr="00BC484F">
              <w:rPr>
                <w:rFonts w:ascii="Inter" w:eastAsia="Inter" w:hAnsi="Inter" w:cs="Inter"/>
                <w:sz w:val="20"/>
                <w:szCs w:val="20"/>
                <w:lang w:eastAsia="zh-CN"/>
              </w:rPr>
              <w:t>)</w:t>
            </w:r>
          </w:p>
          <w:p w14:paraId="0E6D01D9" w14:textId="77777777" w:rsidR="00BC484F" w:rsidRPr="00BC484F" w:rsidRDefault="00BC484F" w:rsidP="0056253C">
            <w:pPr>
              <w:pStyle w:val="paragraph"/>
              <w:numPr>
                <w:ilvl w:val="0"/>
                <w:numId w:val="10"/>
              </w:numPr>
              <w:spacing w:before="0" w:beforeAutospacing="0" w:after="0" w:afterAutospacing="0"/>
              <w:ind w:left="196" w:right="451" w:hanging="142"/>
              <w:textAlignment w:val="baseline"/>
              <w:rPr>
                <w:rFonts w:ascii="Inter" w:eastAsia="Inter" w:hAnsi="Inter" w:cs="Inter"/>
                <w:sz w:val="20"/>
                <w:szCs w:val="20"/>
                <w:lang w:eastAsia="zh-CN"/>
              </w:rPr>
            </w:pPr>
            <w:r w:rsidRPr="00BC484F">
              <w:rPr>
                <w:rFonts w:ascii="Inter" w:eastAsia="Inter" w:hAnsi="Inter" w:cs="Inter"/>
                <w:sz w:val="20"/>
                <w:szCs w:val="20"/>
                <w:lang w:eastAsia="zh-CN"/>
              </w:rPr>
              <w:t>Deal Conversion Process (% advancing from DD to IC; % advancing from IC to investment)</w:t>
            </w:r>
          </w:p>
          <w:p w14:paraId="06EC9EAD" w14:textId="77777777" w:rsidR="00BC484F" w:rsidRPr="000957FF" w:rsidRDefault="00BC484F" w:rsidP="0056253C">
            <w:pPr>
              <w:pStyle w:val="paragraph"/>
              <w:numPr>
                <w:ilvl w:val="0"/>
                <w:numId w:val="10"/>
              </w:numPr>
              <w:spacing w:before="0" w:beforeAutospacing="0" w:after="0" w:afterAutospacing="0"/>
              <w:ind w:left="196" w:right="451" w:hanging="142"/>
              <w:textAlignment w:val="baseline"/>
              <w:rPr>
                <w:rFonts w:ascii="Inter" w:eastAsia="Inter" w:hAnsi="Inter" w:cs="Inter"/>
                <w:sz w:val="20"/>
                <w:szCs w:val="20"/>
                <w:lang w:eastAsia="zh-CN"/>
              </w:rPr>
            </w:pPr>
            <w:r w:rsidRPr="00BC484F">
              <w:rPr>
                <w:rFonts w:ascii="Inter" w:eastAsia="Inter" w:hAnsi="Inter" w:cs="Inter"/>
                <w:sz w:val="20"/>
                <w:szCs w:val="20"/>
                <w:lang w:eastAsia="zh-CN"/>
              </w:rPr>
              <w:t>IC members (# women/men)</w:t>
            </w:r>
          </w:p>
        </w:tc>
      </w:tr>
      <w:tr w:rsidR="0056253C" w:rsidRPr="00571B53" w14:paraId="6D762651" w14:textId="77777777" w:rsidTr="45AE8FA3">
        <w:trPr>
          <w:trHeight w:val="492"/>
        </w:trPr>
        <w:tc>
          <w:tcPr>
            <w:tcW w:w="1380" w:type="dxa"/>
            <w:vMerge w:val="restart"/>
            <w:tcBorders>
              <w:top w:val="single" w:sz="8" w:space="0" w:color="FFFFFF" w:themeColor="background1"/>
              <w:left w:val="single" w:sz="8" w:space="0" w:color="FFFFFF" w:themeColor="background1"/>
              <w:right w:val="single" w:sz="8" w:space="0" w:color="FFFFFF" w:themeColor="background1"/>
            </w:tcBorders>
            <w:shd w:val="clear" w:color="auto" w:fill="9B2269"/>
            <w:tcMar>
              <w:top w:w="100" w:type="dxa"/>
              <w:left w:w="100" w:type="dxa"/>
              <w:bottom w:w="100" w:type="dxa"/>
              <w:right w:w="100" w:type="dxa"/>
            </w:tcMar>
          </w:tcPr>
          <w:p w14:paraId="3923CF3C" w14:textId="77777777" w:rsidR="0056253C" w:rsidRPr="00571B53" w:rsidRDefault="0056253C" w:rsidP="00532BA1">
            <w:pPr>
              <w:widowControl w:val="0"/>
              <w:spacing w:after="180"/>
              <w:rPr>
                <w:rFonts w:ascii="Inter SemiBold" w:eastAsia="Inter SemiBold" w:hAnsi="Inter SemiBold" w:cs="Inter SemiBold"/>
                <w:color w:val="FFFFFF"/>
                <w:sz w:val="20"/>
                <w:szCs w:val="20"/>
              </w:rPr>
            </w:pPr>
            <w:r w:rsidRPr="00571B53">
              <w:rPr>
                <w:rFonts w:ascii="Inter SemiBold" w:eastAsia="Inter SemiBold" w:hAnsi="Inter SemiBold" w:cs="Inter SemiBold"/>
                <w:color w:val="FFFFFF"/>
                <w:sz w:val="20"/>
                <w:szCs w:val="20"/>
              </w:rPr>
              <w:t>Strongly encouraged</w:t>
            </w:r>
          </w:p>
        </w:tc>
        <w:tc>
          <w:tcPr>
            <w:tcW w:w="73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E9EF"/>
            <w:tcMar>
              <w:top w:w="100" w:type="dxa"/>
              <w:left w:w="100" w:type="dxa"/>
              <w:bottom w:w="100" w:type="dxa"/>
              <w:right w:w="100" w:type="dxa"/>
            </w:tcMar>
          </w:tcPr>
          <w:p w14:paraId="2DD2077E" w14:textId="77777777" w:rsidR="0056253C" w:rsidRPr="000957FF" w:rsidRDefault="0056253C" w:rsidP="00532BA1">
            <w:pPr>
              <w:pStyle w:val="paragraph"/>
              <w:spacing w:before="0" w:beforeAutospacing="0" w:after="0" w:afterAutospacing="0"/>
              <w:ind w:right="451"/>
              <w:textAlignment w:val="baseline"/>
              <w:rPr>
                <w:rFonts w:ascii="Inter" w:eastAsia="Inter" w:hAnsi="Inter" w:cs="Inter"/>
                <w:sz w:val="20"/>
                <w:szCs w:val="20"/>
                <w:lang w:eastAsia="zh-CN"/>
              </w:rPr>
            </w:pPr>
            <w:r w:rsidRPr="000957FF">
              <w:rPr>
                <w:rFonts w:ascii="Inter" w:eastAsia="Inter" w:hAnsi="Inter" w:cs="Inter"/>
                <w:sz w:val="20"/>
                <w:szCs w:val="20"/>
                <w:lang w:eastAsia="zh-CN"/>
              </w:rPr>
              <w:t>MSME &amp; Women-Led Enterprise Definitions: national or international definitions are recommended for harmonization.​</w:t>
            </w:r>
          </w:p>
        </w:tc>
      </w:tr>
      <w:tr w:rsidR="00BC484F" w:rsidRPr="00571B53" w14:paraId="09103778" w14:textId="77777777" w:rsidTr="45AE8FA3">
        <w:tc>
          <w:tcPr>
            <w:tcW w:w="1380" w:type="dxa"/>
            <w:vMerge/>
            <w:tcMar>
              <w:top w:w="100" w:type="dxa"/>
              <w:left w:w="100" w:type="dxa"/>
              <w:bottom w:w="100" w:type="dxa"/>
              <w:right w:w="100" w:type="dxa"/>
            </w:tcMar>
          </w:tcPr>
          <w:p w14:paraId="68A8DE72" w14:textId="77777777" w:rsidR="00BC484F" w:rsidRPr="00571B53" w:rsidRDefault="00BC484F" w:rsidP="00532BA1">
            <w:pPr>
              <w:widowControl w:val="0"/>
              <w:spacing w:after="180"/>
              <w:rPr>
                <w:rFonts w:ascii="Inter SemiBold" w:eastAsia="Inter SemiBold" w:hAnsi="Inter SemiBold" w:cs="Inter SemiBold"/>
                <w:color w:val="FFFFFF"/>
                <w:sz w:val="20"/>
                <w:szCs w:val="20"/>
              </w:rPr>
            </w:pPr>
          </w:p>
        </w:tc>
        <w:tc>
          <w:tcPr>
            <w:tcW w:w="73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E9EF"/>
            <w:tcMar>
              <w:top w:w="100" w:type="dxa"/>
              <w:left w:w="100" w:type="dxa"/>
              <w:bottom w:w="100" w:type="dxa"/>
              <w:right w:w="100" w:type="dxa"/>
            </w:tcMar>
          </w:tcPr>
          <w:p w14:paraId="40EC2BB4" w14:textId="77777777" w:rsidR="00BC484F" w:rsidRDefault="00BC484F" w:rsidP="00532BA1">
            <w:pPr>
              <w:pStyle w:val="paragraph"/>
              <w:spacing w:before="0" w:beforeAutospacing="0" w:after="0" w:afterAutospacing="0"/>
              <w:ind w:right="451"/>
              <w:textAlignment w:val="baseline"/>
              <w:rPr>
                <w:rFonts w:ascii="Inter" w:eastAsia="Inter" w:hAnsi="Inter" w:cs="Inter"/>
                <w:sz w:val="16"/>
                <w:szCs w:val="16"/>
                <w:lang w:eastAsia="zh-CN"/>
              </w:rPr>
            </w:pPr>
            <w:r w:rsidRPr="00907258">
              <w:rPr>
                <w:rFonts w:ascii="Inter" w:eastAsia="Inter" w:hAnsi="Inter" w:cs="Inter"/>
                <w:sz w:val="20"/>
                <w:szCs w:val="20"/>
                <w:lang w:eastAsia="zh-CN"/>
              </w:rPr>
              <w:t xml:space="preserve">Indicators to understand </w:t>
            </w:r>
            <w:r>
              <w:rPr>
                <w:rFonts w:ascii="Inter" w:eastAsia="Inter" w:hAnsi="Inter" w:cs="Inter"/>
                <w:sz w:val="20"/>
                <w:szCs w:val="20"/>
                <w:lang w:eastAsia="zh-CN"/>
              </w:rPr>
              <w:t>the composition of the fund and its portfolio:</w:t>
            </w:r>
          </w:p>
          <w:p w14:paraId="3F555CA7" w14:textId="77777777" w:rsidR="00BC484F" w:rsidRPr="00BC484F" w:rsidRDefault="00BC484F" w:rsidP="0056253C">
            <w:pPr>
              <w:pStyle w:val="paragraph"/>
              <w:numPr>
                <w:ilvl w:val="0"/>
                <w:numId w:val="10"/>
              </w:numPr>
              <w:spacing w:before="0" w:beforeAutospacing="0" w:after="0" w:afterAutospacing="0"/>
              <w:ind w:left="196" w:right="451" w:hanging="142"/>
              <w:textAlignment w:val="baseline"/>
              <w:rPr>
                <w:rFonts w:ascii="Inter" w:eastAsia="Inter" w:hAnsi="Inter" w:cs="Inter"/>
                <w:sz w:val="20"/>
                <w:szCs w:val="20"/>
                <w:lang w:eastAsia="zh-CN"/>
              </w:rPr>
            </w:pPr>
            <w:r w:rsidRPr="00BC484F">
              <w:rPr>
                <w:rFonts w:ascii="Inter" w:eastAsia="Inter" w:hAnsi="Inter" w:cs="Inter"/>
                <w:sz w:val="20"/>
                <w:szCs w:val="20"/>
                <w:lang w:eastAsia="zh-CN"/>
              </w:rPr>
              <w:t>Female &amp; male asset manager partners (#)</w:t>
            </w:r>
          </w:p>
          <w:p w14:paraId="48D0385A" w14:textId="77777777" w:rsidR="00BC484F" w:rsidRPr="00BC484F" w:rsidRDefault="00BC484F" w:rsidP="0056253C">
            <w:pPr>
              <w:pStyle w:val="paragraph"/>
              <w:numPr>
                <w:ilvl w:val="0"/>
                <w:numId w:val="10"/>
              </w:numPr>
              <w:spacing w:before="0" w:beforeAutospacing="0" w:after="0" w:afterAutospacing="0"/>
              <w:ind w:left="196" w:right="451" w:hanging="142"/>
              <w:textAlignment w:val="baseline"/>
              <w:rPr>
                <w:rFonts w:ascii="Inter" w:eastAsia="Inter" w:hAnsi="Inter" w:cs="Inter"/>
                <w:sz w:val="20"/>
                <w:szCs w:val="20"/>
                <w:lang w:eastAsia="zh-CN"/>
              </w:rPr>
            </w:pPr>
            <w:r w:rsidRPr="00BC484F">
              <w:rPr>
                <w:rFonts w:ascii="Inter" w:eastAsia="Inter" w:hAnsi="Inter" w:cs="Inter"/>
                <w:sz w:val="20"/>
                <w:szCs w:val="20"/>
                <w:lang w:eastAsia="zh-CN"/>
              </w:rPr>
              <w:t>Female &amp; male employees (#)</w:t>
            </w:r>
          </w:p>
          <w:p w14:paraId="770EABAF" w14:textId="77777777" w:rsidR="00BC484F" w:rsidRPr="00BC484F" w:rsidRDefault="00BC484F" w:rsidP="0056253C">
            <w:pPr>
              <w:pStyle w:val="paragraph"/>
              <w:numPr>
                <w:ilvl w:val="0"/>
                <w:numId w:val="10"/>
              </w:numPr>
              <w:spacing w:before="0" w:beforeAutospacing="0" w:after="0" w:afterAutospacing="0"/>
              <w:ind w:left="196" w:right="451" w:hanging="142"/>
              <w:textAlignment w:val="baseline"/>
              <w:rPr>
                <w:rFonts w:ascii="Inter" w:eastAsia="Inter" w:hAnsi="Inter" w:cs="Inter"/>
                <w:sz w:val="20"/>
                <w:szCs w:val="20"/>
                <w:lang w:eastAsia="zh-CN"/>
              </w:rPr>
            </w:pPr>
            <w:r w:rsidRPr="00BC484F">
              <w:rPr>
                <w:rFonts w:ascii="Inter" w:eastAsia="Inter" w:hAnsi="Inter" w:cs="Inter"/>
                <w:sz w:val="20"/>
                <w:szCs w:val="20"/>
                <w:lang w:eastAsia="zh-CN"/>
              </w:rPr>
              <w:t>Female &amp; male board members in portfolio companies (#)</w:t>
            </w:r>
          </w:p>
          <w:p w14:paraId="08DD545C" w14:textId="77777777" w:rsidR="00BC484F" w:rsidRPr="00BC484F" w:rsidRDefault="00BC484F" w:rsidP="0056253C">
            <w:pPr>
              <w:pStyle w:val="paragraph"/>
              <w:numPr>
                <w:ilvl w:val="0"/>
                <w:numId w:val="10"/>
              </w:numPr>
              <w:spacing w:before="0" w:beforeAutospacing="0" w:after="0" w:afterAutospacing="0"/>
              <w:ind w:left="196" w:right="451" w:hanging="142"/>
              <w:textAlignment w:val="baseline"/>
              <w:rPr>
                <w:rFonts w:ascii="Inter" w:eastAsia="Inter" w:hAnsi="Inter" w:cs="Inter"/>
                <w:sz w:val="20"/>
                <w:szCs w:val="20"/>
                <w:lang w:eastAsia="zh-CN"/>
              </w:rPr>
            </w:pPr>
            <w:r w:rsidRPr="00BC484F">
              <w:rPr>
                <w:rFonts w:ascii="Inter" w:eastAsia="Inter" w:hAnsi="Inter" w:cs="Inter"/>
                <w:sz w:val="20"/>
                <w:szCs w:val="20"/>
                <w:lang w:eastAsia="zh-CN"/>
              </w:rPr>
              <w:t>Female &amp; male Sr management members in portfolio (#)</w:t>
            </w:r>
          </w:p>
          <w:p w14:paraId="2DFA0399" w14:textId="77777777" w:rsidR="00BC484F" w:rsidRDefault="00BC484F" w:rsidP="00532BA1">
            <w:pPr>
              <w:pStyle w:val="paragraph"/>
              <w:spacing w:before="0" w:beforeAutospacing="0" w:after="0" w:afterAutospacing="0"/>
              <w:ind w:right="451"/>
              <w:textAlignment w:val="baseline"/>
              <w:rPr>
                <w:rFonts w:ascii="Inter" w:eastAsia="Inter" w:hAnsi="Inter" w:cs="Inter"/>
                <w:sz w:val="20"/>
                <w:szCs w:val="20"/>
                <w:lang w:eastAsia="zh-CN"/>
              </w:rPr>
            </w:pPr>
          </w:p>
          <w:p w14:paraId="6B68C492" w14:textId="77777777" w:rsidR="00BC484F" w:rsidRPr="000957FF" w:rsidRDefault="00BC484F" w:rsidP="00532BA1">
            <w:pPr>
              <w:pStyle w:val="paragraph"/>
              <w:spacing w:before="0" w:beforeAutospacing="0" w:after="0" w:afterAutospacing="0"/>
              <w:ind w:right="451"/>
              <w:textAlignment w:val="baseline"/>
              <w:rPr>
                <w:rFonts w:ascii="Inter" w:eastAsia="Inter" w:hAnsi="Inter" w:cs="Inter"/>
                <w:sz w:val="20"/>
                <w:szCs w:val="20"/>
                <w:lang w:eastAsia="zh-CN"/>
              </w:rPr>
            </w:pPr>
            <w:r w:rsidRPr="000957FF">
              <w:rPr>
                <w:rFonts w:ascii="Inter" w:eastAsia="Inter" w:hAnsi="Inter" w:cs="Inter"/>
                <w:sz w:val="20"/>
                <w:szCs w:val="20"/>
                <w:lang w:eastAsia="zh-CN"/>
              </w:rPr>
              <w:t>Other Indicators: ​</w:t>
            </w:r>
          </w:p>
          <w:p w14:paraId="2D49F386" w14:textId="77777777" w:rsidR="00BC484F" w:rsidRPr="000957FF" w:rsidRDefault="00BC484F" w:rsidP="00532BA1">
            <w:pPr>
              <w:pStyle w:val="paragraph"/>
              <w:spacing w:before="0" w:beforeAutospacing="0" w:after="0" w:afterAutospacing="0"/>
              <w:ind w:right="451"/>
              <w:textAlignment w:val="baseline"/>
              <w:rPr>
                <w:rFonts w:ascii="Inter" w:eastAsia="Inter" w:hAnsi="Inter" w:cs="Inter"/>
                <w:sz w:val="20"/>
                <w:szCs w:val="20"/>
                <w:lang w:eastAsia="zh-CN"/>
              </w:rPr>
            </w:pPr>
            <w:r w:rsidRPr="00D225CD">
              <w:rPr>
                <w:rFonts w:ascii="Inter" w:eastAsia="Inter" w:hAnsi="Inter" w:cs="Inter"/>
                <w:sz w:val="16"/>
                <w:szCs w:val="16"/>
                <w:lang w:eastAsia="zh-CN"/>
              </w:rPr>
              <w:t xml:space="preserve">Future exploration on </w:t>
            </w:r>
            <w:r>
              <w:rPr>
                <w:rFonts w:ascii="Inter" w:eastAsia="Inter" w:hAnsi="Inter" w:cs="Inter"/>
                <w:sz w:val="16"/>
                <w:szCs w:val="16"/>
                <w:lang w:eastAsia="zh-CN"/>
              </w:rPr>
              <w:t>i</w:t>
            </w:r>
            <w:r w:rsidRPr="00D225CD">
              <w:rPr>
                <w:rFonts w:ascii="Inter" w:eastAsia="Inter" w:hAnsi="Inter" w:cs="Inter"/>
                <w:sz w:val="16"/>
                <w:szCs w:val="16"/>
                <w:lang w:eastAsia="zh-CN"/>
              </w:rPr>
              <w:t>ndicators to understand staff composition growth, retention, and mentorship opportunities in portfolio companies.</w:t>
            </w:r>
            <w:r w:rsidRPr="00D225CD">
              <w:rPr>
                <w:rFonts w:ascii="Inter" w:eastAsia="Inter" w:hAnsi="Inter" w:cs="Inter"/>
                <w:sz w:val="20"/>
                <w:szCs w:val="20"/>
                <w:lang w:eastAsia="zh-CN"/>
              </w:rPr>
              <w:t xml:space="preserve">  </w:t>
            </w:r>
          </w:p>
        </w:tc>
      </w:tr>
    </w:tbl>
    <w:p w14:paraId="67F1C2D7" w14:textId="3615AE35" w:rsidR="003E583D" w:rsidRDefault="003E583D">
      <w:pPr>
        <w:sectPr w:rsidR="003E583D" w:rsidSect="007A7955">
          <w:type w:val="continuous"/>
          <w:pgSz w:w="11909" w:h="16834"/>
          <w:pgMar w:top="1440" w:right="1440" w:bottom="1440" w:left="1440" w:header="720" w:footer="720" w:gutter="0"/>
          <w:cols w:space="720"/>
        </w:sectPr>
      </w:pPr>
    </w:p>
    <w:p w14:paraId="419805C1" w14:textId="77777777" w:rsidR="00616733" w:rsidRDefault="00616733"/>
    <w:p w14:paraId="0F7BE205" w14:textId="77777777" w:rsidR="007A7955" w:rsidRDefault="007A7955" w:rsidP="000957FF">
      <w:pPr>
        <w:widowControl w:val="0"/>
        <w:spacing w:after="180"/>
        <w:sectPr w:rsidR="007A7955" w:rsidSect="00D15C3E">
          <w:pgSz w:w="11909" w:h="16834"/>
          <w:pgMar w:top="1440" w:right="1440" w:bottom="1440" w:left="1440" w:header="720" w:footer="720" w:gutter="0"/>
          <w:cols w:space="720"/>
        </w:sectPr>
      </w:pPr>
    </w:p>
    <w:p w14:paraId="2D22A6F5" w14:textId="5F8EFE16" w:rsidR="00A61027" w:rsidRPr="00571B53" w:rsidRDefault="007E2610" w:rsidP="000957FF">
      <w:pPr>
        <w:widowControl w:val="0"/>
        <w:spacing w:after="180"/>
        <w:rPr>
          <w:rFonts w:ascii="Josefin Sans SemiBold" w:eastAsia="Josefin Sans SemiBold" w:hAnsi="Josefin Sans SemiBold" w:cs="Josefin Sans SemiBold"/>
          <w:b/>
          <w:color w:val="5C2556"/>
          <w:sz w:val="54"/>
          <w:szCs w:val="54"/>
        </w:rPr>
        <w:sectPr w:rsidR="00A61027" w:rsidRPr="00571B53" w:rsidSect="00392764">
          <w:type w:val="continuous"/>
          <w:pgSz w:w="11909" w:h="16834"/>
          <w:pgMar w:top="1440" w:right="1440" w:bottom="1440" w:left="1440" w:header="720" w:footer="720" w:gutter="0"/>
          <w:cols w:num="2" w:space="720" w:equalWidth="0">
            <w:col w:w="4152" w:space="720"/>
            <w:col w:w="4152"/>
          </w:cols>
        </w:sectPr>
      </w:pPr>
      <w:r w:rsidRPr="00571B53">
        <w:br w:type="column"/>
      </w:r>
      <w:r w:rsidRPr="00571B53">
        <w:rPr>
          <w:rFonts w:ascii="Josefin Sans SemiBold" w:eastAsia="Josefin Sans SemiBold" w:hAnsi="Josefin Sans SemiBold" w:cs="Josefin Sans SemiBold"/>
          <w:b/>
          <w:noProof/>
          <w:color w:val="5C2556"/>
          <w:sz w:val="54"/>
          <w:szCs w:val="54"/>
        </w:rPr>
        <w:drawing>
          <wp:anchor distT="114300" distB="114300" distL="114300" distR="114300" simplePos="0" relativeHeight="251657247" behindDoc="1" locked="0" layoutInCell="1" hidden="0" allowOverlap="1" wp14:anchorId="3D8BC4B1" wp14:editId="5E877A43">
            <wp:simplePos x="0" y="0"/>
            <wp:positionH relativeFrom="page">
              <wp:posOffset>6381750</wp:posOffset>
            </wp:positionH>
            <wp:positionV relativeFrom="page">
              <wp:posOffset>333375</wp:posOffset>
            </wp:positionV>
            <wp:extent cx="428625" cy="428625"/>
            <wp:effectExtent l="0" t="0" r="0" b="0"/>
            <wp:wrapNone/>
            <wp:docPr id="75" name="Picture 75"/>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9"/>
                    <a:srcRect/>
                    <a:stretch>
                      <a:fillRect/>
                    </a:stretch>
                  </pic:blipFill>
                  <pic:spPr>
                    <a:xfrm>
                      <a:off x="0" y="0"/>
                      <a:ext cx="428625" cy="428625"/>
                    </a:xfrm>
                    <a:prstGeom prst="rect">
                      <a:avLst/>
                    </a:prstGeom>
                    <a:ln/>
                  </pic:spPr>
                </pic:pic>
              </a:graphicData>
            </a:graphic>
          </wp:anchor>
        </w:drawing>
      </w:r>
    </w:p>
    <w:p w14:paraId="78D26439" w14:textId="74DDD80C" w:rsidR="00A61027" w:rsidRPr="00571B53" w:rsidRDefault="00697D49">
      <w:pPr>
        <w:widowControl w:val="0"/>
        <w:ind w:left="2834"/>
        <w:rPr>
          <w:rFonts w:ascii="Josefin Sans SemiBold" w:eastAsia="Josefin Sans SemiBold" w:hAnsi="Josefin Sans SemiBold" w:cs="Josefin Sans SemiBold"/>
          <w:b/>
          <w:color w:val="5C2556"/>
          <w:sz w:val="20"/>
          <w:szCs w:val="20"/>
        </w:rPr>
      </w:pPr>
      <w:r w:rsidRPr="006D7C08">
        <w:rPr>
          <w:rFonts w:ascii="Josefin Sans SemiBold" w:eastAsia="Josefin Sans SemiBold" w:hAnsi="Josefin Sans SemiBold" w:cs="Josefin Sans SemiBold"/>
          <w:b/>
          <w:noProof/>
          <w:color w:val="5C2556"/>
          <w:sz w:val="54"/>
          <w:szCs w:val="54"/>
        </w:rPr>
        <mc:AlternateContent>
          <mc:Choice Requires="wps">
            <w:drawing>
              <wp:anchor distT="45720" distB="45720" distL="114300" distR="114300" simplePos="0" relativeHeight="251657266" behindDoc="0" locked="0" layoutInCell="1" allowOverlap="1" wp14:anchorId="638518C7" wp14:editId="04B31082">
                <wp:simplePos x="0" y="0"/>
                <wp:positionH relativeFrom="column">
                  <wp:posOffset>127221</wp:posOffset>
                </wp:positionH>
                <wp:positionV relativeFrom="paragraph">
                  <wp:posOffset>19133</wp:posOffset>
                </wp:positionV>
                <wp:extent cx="1780540" cy="1404620"/>
                <wp:effectExtent l="0" t="0" r="0" b="2540"/>
                <wp:wrapSquare wrapText="bothSides"/>
                <wp:docPr id="15124231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540" cy="1404620"/>
                        </a:xfrm>
                        <a:prstGeom prst="rect">
                          <a:avLst/>
                        </a:prstGeom>
                        <a:solidFill>
                          <a:srgbClr val="FFFFFF"/>
                        </a:solidFill>
                        <a:ln w="9525">
                          <a:noFill/>
                          <a:miter lim="800000"/>
                          <a:headEnd/>
                          <a:tailEnd/>
                        </a:ln>
                      </wps:spPr>
                      <wps:txbx>
                        <w:txbxContent>
                          <w:p w14:paraId="4611966A" w14:textId="50224397" w:rsidR="00697D49" w:rsidRPr="008C784F" w:rsidRDefault="00697D49" w:rsidP="008C784F">
                            <w:pPr>
                              <w:ind w:left="236"/>
                              <w:rPr>
                                <w:rFonts w:ascii="Josefin Sans" w:hAnsi="Josefin Sans" w:cstheme="majorHAnsi"/>
                                <w:color w:val="7F7F7F" w:themeColor="text1" w:themeTint="80"/>
                                <w:sz w:val="72"/>
                                <w:szCs w:val="7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8518C7" id="Text Box 2" o:spid="_x0000_s1030" type="#_x0000_t202" style="position:absolute;left:0;text-align:left;margin-left:10pt;margin-top:1.5pt;width:140.2pt;height:110.6pt;z-index:25165726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" stroked="f">
                <v:textbox style="mso-fit-shape-to-text:t">
                  <w:txbxContent>
                    <w:p w14:paraId="4611966A" w14:textId="50224397" w:rsidR="00697D49" w:rsidRPr="008C784F" w:rsidRDefault="00697D49" w:rsidP="008C784F">
                      <w:pPr>
                        <w:ind w:left="236"/>
                        <w:rPr>
                          <w:rFonts w:ascii="Josefin Sans" w:hAnsi="Josefin Sans" w:cstheme="majorHAnsi"/>
                          <w:color w:val="7F7F7F" w:themeColor="text1" w:themeTint="80"/>
                          <w:sz w:val="72"/>
                          <w:szCs w:val="72"/>
                        </w:rPr>
                      </w:pPr>
                    </w:p>
                  </w:txbxContent>
                </v:textbox>
                <w10:wrap type="square"/>
              </v:shape>
            </w:pict>
          </mc:Fallback>
        </mc:AlternateContent>
      </w:r>
      <w:r w:rsidRPr="006D7C08">
        <w:rPr>
          <w:rFonts w:ascii="Josefin Sans SemiBold" w:eastAsia="Josefin Sans SemiBold" w:hAnsi="Josefin Sans SemiBold" w:cs="Josefin Sans SemiBold"/>
          <w:b/>
          <w:color w:val="5C2557"/>
          <w:sz w:val="54"/>
          <w:szCs w:val="54"/>
        </w:rPr>
        <w:t>Track &amp; Accelerate Progress</w:t>
      </w:r>
      <w:r w:rsidR="008334C6" w:rsidRPr="00571B53">
        <w:rPr>
          <w:rFonts w:ascii="Josefin Sans SemiBold" w:eastAsia="Josefin Sans SemiBold" w:hAnsi="Josefin Sans SemiBold" w:cs="Josefin Sans SemiBold"/>
          <w:b/>
          <w:color w:val="5C2556"/>
          <w:sz w:val="54"/>
          <w:szCs w:val="54"/>
        </w:rPr>
        <w:br/>
      </w:r>
    </w:p>
    <w:p w14:paraId="3A5BD2B2" w14:textId="45189A61" w:rsidR="00A61027" w:rsidRPr="00571B53" w:rsidRDefault="007223FE">
      <w:pPr>
        <w:widowControl w:val="0"/>
        <w:spacing w:after="180"/>
        <w:ind w:left="2834"/>
        <w:rPr>
          <w:rFonts w:ascii="Josefin Sans SemiBold" w:eastAsia="Josefin Sans SemiBold" w:hAnsi="Josefin Sans SemiBold" w:cs="Josefin Sans SemiBold"/>
          <w:color w:val="B7B7B7"/>
          <w:sz w:val="28"/>
          <w:szCs w:val="28"/>
        </w:rPr>
      </w:pPr>
      <w:r>
        <w:rPr>
          <w:rFonts w:ascii="Josefin Sans" w:eastAsia="Josefin Sans" w:hAnsi="Josefin Sans" w:cs="Josefin Sans"/>
          <w:noProof/>
          <w:color w:val="B7B7B7"/>
          <w:sz w:val="28"/>
          <w:szCs w:val="28"/>
        </w:rPr>
        <mc:AlternateContent>
          <mc:Choice Requires="wps">
            <w:drawing>
              <wp:anchor distT="0" distB="0" distL="114300" distR="114300" simplePos="0" relativeHeight="251657259" behindDoc="1" locked="0" layoutInCell="1" allowOverlap="1" wp14:anchorId="156867AB" wp14:editId="5806DC70">
                <wp:simplePos x="0" y="0"/>
                <wp:positionH relativeFrom="column">
                  <wp:posOffset>706837</wp:posOffset>
                </wp:positionH>
                <wp:positionV relativeFrom="paragraph">
                  <wp:posOffset>3539167</wp:posOffset>
                </wp:positionV>
                <wp:extent cx="0" cy="479425"/>
                <wp:effectExtent l="0" t="0" r="38100" b="34925"/>
                <wp:wrapNone/>
                <wp:docPr id="63" name="Straight Arrow Connector 63"/>
                <wp:cNvGraphicFramePr/>
                <a:graphic xmlns:a="http://schemas.openxmlformats.org/drawingml/2006/main">
                  <a:graphicData uri="http://schemas.microsoft.com/office/word/2010/wordprocessingShape">
                    <wps:wsp>
                      <wps:cNvCnPr/>
                      <wps:spPr>
                        <a:xfrm>
                          <a:off x="0" y="0"/>
                          <a:ext cx="0" cy="479425"/>
                        </a:xfrm>
                        <a:prstGeom prst="straightConnector1">
                          <a:avLst/>
                        </a:prstGeom>
                        <a:noFill/>
                        <a:ln w="9525" cap="flat" cmpd="sng">
                          <a:solidFill>
                            <a:srgbClr val="B7B7B7"/>
                          </a:solidFill>
                          <a:prstDash val="dot"/>
                          <a:round/>
                          <a:headEnd type="none" w="med" len="med"/>
                          <a:tailEnd type="none" w="med" len="med"/>
                        </a:ln>
                      </wps:spPr>
                      <wps:bodyPr/>
                    </wps:wsp>
                  </a:graphicData>
                </a:graphic>
              </wp:anchor>
            </w:drawing>
          </mc:Choice>
          <mc:Fallback>
            <w:pict>
              <v:shapetype w14:anchorId="4748A738" id="_x0000_t32" coordsize="21600,21600" o:spt="32" o:oned="t" path="m,l21600,21600e" filled="f">
                <v:path arrowok="t" fillok="f" o:connecttype="none"/>
                <o:lock v:ext="edit" shapetype="t"/>
              </v:shapetype>
              <v:shape id="Straight Arrow Connector 63" o:spid="_x0000_s1026" type="#_x0000_t32" style="position:absolute;margin-left:55.65pt;margin-top:278.65pt;width:0;height:37.75pt;z-index:-25165922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" strokecolor="#b7b7b7">
                <v:stroke dashstyle="dot"/>
              </v:shape>
            </w:pict>
          </mc:Fallback>
        </mc:AlternateContent>
      </w:r>
      <w:r w:rsidR="007E2610" w:rsidRPr="00571B53">
        <w:rPr>
          <w:rFonts w:ascii="Josefin Sans SemiBold" w:eastAsia="Josefin Sans SemiBold" w:hAnsi="Josefin Sans SemiBold" w:cs="Josefin Sans SemiBold"/>
          <w:noProof/>
          <w:color w:val="EB6159"/>
          <w:sz w:val="28"/>
          <w:szCs w:val="28"/>
        </w:rPr>
        <w:drawing>
          <wp:anchor distT="114300" distB="114300" distL="114300" distR="114300" simplePos="0" relativeHeight="251657251" behindDoc="0" locked="0" layoutInCell="1" hidden="0" allowOverlap="1" wp14:anchorId="6EB0140F" wp14:editId="67879143">
            <wp:simplePos x="0" y="0"/>
            <wp:positionH relativeFrom="page">
              <wp:posOffset>971550</wp:posOffset>
            </wp:positionH>
            <wp:positionV relativeFrom="page">
              <wp:posOffset>4477567</wp:posOffset>
            </wp:positionV>
            <wp:extent cx="1304925" cy="1223930"/>
            <wp:effectExtent l="0" t="0" r="0" b="0"/>
            <wp:wrapNone/>
            <wp:docPr id="83" name="Picture 83"/>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0"/>
                    <a:srcRect/>
                    <a:stretch>
                      <a:fillRect/>
                    </a:stretch>
                  </pic:blipFill>
                  <pic:spPr>
                    <a:xfrm>
                      <a:off x="0" y="0"/>
                      <a:ext cx="1304925" cy="1223930"/>
                    </a:xfrm>
                    <a:prstGeom prst="rect">
                      <a:avLst/>
                    </a:prstGeom>
                    <a:ln/>
                  </pic:spPr>
                </pic:pic>
              </a:graphicData>
            </a:graphic>
          </wp:anchor>
        </w:drawing>
      </w:r>
      <w:r w:rsidR="007E2610" w:rsidRPr="00571B53">
        <w:rPr>
          <w:rFonts w:ascii="Josefin Sans SemiBold" w:eastAsia="Josefin Sans SemiBold" w:hAnsi="Josefin Sans SemiBold" w:cs="Josefin Sans SemiBold"/>
          <w:noProof/>
          <w:color w:val="EB6159"/>
          <w:sz w:val="28"/>
          <w:szCs w:val="28"/>
        </w:rPr>
        <w:drawing>
          <wp:inline distT="114300" distB="114300" distL="114300" distR="114300" wp14:anchorId="05F390A8" wp14:editId="6C013CCB">
            <wp:extent cx="4843463" cy="2670450"/>
            <wp:effectExtent l="0" t="0" r="0" b="0"/>
            <wp:docPr id="84" name="Picture 84"/>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1"/>
                    <a:srcRect/>
                    <a:stretch>
                      <a:fillRect/>
                    </a:stretch>
                  </pic:blipFill>
                  <pic:spPr>
                    <a:xfrm>
                      <a:off x="0" y="0"/>
                      <a:ext cx="4843463" cy="2670450"/>
                    </a:xfrm>
                    <a:prstGeom prst="rect">
                      <a:avLst/>
                    </a:prstGeom>
                    <a:ln/>
                  </pic:spPr>
                </pic:pic>
              </a:graphicData>
            </a:graphic>
          </wp:inline>
        </w:drawing>
      </w:r>
    </w:p>
    <w:p w14:paraId="6FAED765" w14:textId="0F987F3C" w:rsidR="00A61027" w:rsidRPr="00571B53" w:rsidRDefault="008334C6">
      <w:pPr>
        <w:widowControl w:val="0"/>
        <w:spacing w:after="180"/>
        <w:ind w:left="2834"/>
        <w:rPr>
          <w:rFonts w:ascii="Inter" w:eastAsia="Inter" w:hAnsi="Inter" w:cs="Inter"/>
          <w:b/>
          <w:color w:val="EC6158"/>
          <w:sz w:val="20"/>
          <w:szCs w:val="20"/>
        </w:rPr>
      </w:pPr>
      <w:r>
        <w:rPr>
          <w:rFonts w:ascii="Josefin Sans" w:eastAsia="Josefin Sans" w:hAnsi="Josefin Sans" w:cs="Josefin Sans"/>
          <w:noProof/>
          <w:color w:val="B7B7B7"/>
          <w:sz w:val="28"/>
          <w:szCs w:val="28"/>
        </w:rPr>
        <mc:AlternateContent>
          <mc:Choice Requires="wps">
            <w:drawing>
              <wp:anchor distT="0" distB="0" distL="114300" distR="114300" simplePos="0" relativeHeight="251657260" behindDoc="1" locked="0" layoutInCell="1" allowOverlap="1" wp14:anchorId="32C33E70" wp14:editId="6855D9AA">
                <wp:simplePos x="0" y="0"/>
                <wp:positionH relativeFrom="column">
                  <wp:posOffset>709625</wp:posOffset>
                </wp:positionH>
                <wp:positionV relativeFrom="paragraph">
                  <wp:posOffset>2029600</wp:posOffset>
                </wp:positionV>
                <wp:extent cx="0" cy="189958"/>
                <wp:effectExtent l="0" t="0" r="38100" b="19685"/>
                <wp:wrapNone/>
                <wp:docPr id="64" name="Straight Arrow Connector 64"/>
                <wp:cNvGraphicFramePr/>
                <a:graphic xmlns:a="http://schemas.openxmlformats.org/drawingml/2006/main">
                  <a:graphicData uri="http://schemas.microsoft.com/office/word/2010/wordprocessingShape">
                    <wps:wsp>
                      <wps:cNvCnPr/>
                      <wps:spPr>
                        <a:xfrm>
                          <a:off x="0" y="0"/>
                          <a:ext cx="0" cy="189958"/>
                        </a:xfrm>
                        <a:prstGeom prst="straightConnector1">
                          <a:avLst/>
                        </a:prstGeom>
                        <a:noFill/>
                        <a:ln w="9525" cap="flat" cmpd="sng">
                          <a:solidFill>
                            <a:srgbClr val="B7B7B7"/>
                          </a:solidFill>
                          <a:prstDash val="dot"/>
                          <a:round/>
                          <a:headEnd type="none" w="med" len="med"/>
                          <a:tailEnd type="none" w="med" len="med"/>
                        </a:ln>
                      </wps:spPr>
                      <wps:bodyPr/>
                    </wps:wsp>
                  </a:graphicData>
                </a:graphic>
              </wp:anchor>
            </w:drawing>
          </mc:Choice>
          <mc:Fallback>
            <w:pict>
              <v:shape w14:anchorId="59872F95" id="Straight Arrow Connector 64" o:spid="_x0000_s1026" type="#_x0000_t32" style="position:absolute;margin-left:55.9pt;margin-top:159.8pt;width:0;height:14.95pt;z-index:-2516592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" strokecolor="#b7b7b7">
                <v:stroke dashstyle="dot"/>
              </v:shape>
            </w:pict>
          </mc:Fallback>
        </mc:AlternateContent>
      </w:r>
      <w:r w:rsidRPr="00571B53">
        <w:rPr>
          <w:rFonts w:ascii="Josefin Sans" w:eastAsia="Josefin Sans" w:hAnsi="Josefin Sans" w:cs="Josefin Sans"/>
          <w:color w:val="B7B7B7"/>
          <w:sz w:val="28"/>
          <w:szCs w:val="28"/>
        </w:rPr>
        <w:br/>
      </w:r>
      <w:r w:rsidRPr="00782EE5">
        <w:rPr>
          <w:rFonts w:ascii="Josefin Sans" w:eastAsia="Josefin Sans" w:hAnsi="Josefin Sans" w:cs="Josefin Sans"/>
          <w:color w:val="B7B7B7"/>
          <w:sz w:val="24"/>
          <w:szCs w:val="24"/>
        </w:rPr>
        <w:t xml:space="preserve">A key goal of the Code is to improve the collection, analysis, and use of supply-side data on financing of WMSMEs over the long term. There are several ways this can be done in the pilot country, bringing together IPs, the National Aggregator(s), and other partners to build the capacity of FSPs and other ecosystem players. Progress on this and other Code objectives are expected to be reported annually for five years, but the </w:t>
      </w:r>
      <w:proofErr w:type="gramStart"/>
      <w:r w:rsidRPr="00782EE5">
        <w:rPr>
          <w:rFonts w:ascii="Josefin Sans" w:eastAsia="Josefin Sans" w:hAnsi="Josefin Sans" w:cs="Josefin Sans"/>
          <w:color w:val="B7B7B7"/>
          <w:sz w:val="24"/>
          <w:szCs w:val="24"/>
        </w:rPr>
        <w:t>ultimate goal</w:t>
      </w:r>
      <w:proofErr w:type="gramEnd"/>
      <w:r w:rsidRPr="00782EE5">
        <w:rPr>
          <w:rFonts w:ascii="Josefin Sans" w:eastAsia="Josefin Sans" w:hAnsi="Josefin Sans" w:cs="Josefin Sans"/>
          <w:color w:val="B7B7B7"/>
          <w:sz w:val="24"/>
          <w:szCs w:val="24"/>
        </w:rPr>
        <w:t xml:space="preserve"> is for data collection and use to be mainstreamed across the financial sector to drive increased financing for WMSMEs. Future evaluations can assess the Code’s impact</w:t>
      </w:r>
      <w:r w:rsidRPr="00571B53">
        <w:rPr>
          <w:rFonts w:ascii="Josefin Sans" w:eastAsia="Josefin Sans" w:hAnsi="Josefin Sans" w:cs="Josefin Sans"/>
          <w:color w:val="B7B7B7"/>
          <w:sz w:val="28"/>
          <w:szCs w:val="28"/>
        </w:rPr>
        <w:t xml:space="preserve">. </w:t>
      </w:r>
    </w:p>
    <w:p w14:paraId="21E2E9AB" w14:textId="77777777" w:rsidR="00A61027" w:rsidRDefault="00A61027">
      <w:pPr>
        <w:widowControl w:val="0"/>
        <w:spacing w:after="180"/>
        <w:rPr>
          <w:rFonts w:ascii="Inter" w:eastAsia="Inter" w:hAnsi="Inter" w:cs="Inter"/>
          <w:sz w:val="20"/>
          <w:szCs w:val="20"/>
        </w:rPr>
      </w:pPr>
    </w:p>
    <w:p w14:paraId="236436AA" w14:textId="77777777" w:rsidR="008334C6" w:rsidRDefault="008334C6">
      <w:pPr>
        <w:widowControl w:val="0"/>
        <w:spacing w:after="180"/>
        <w:rPr>
          <w:rFonts w:ascii="Inter" w:eastAsia="Inter" w:hAnsi="Inter" w:cs="Inter"/>
          <w:sz w:val="20"/>
          <w:szCs w:val="20"/>
        </w:rPr>
      </w:pPr>
    </w:p>
    <w:p w14:paraId="60F7ADF6" w14:textId="77777777" w:rsidR="006D1D61" w:rsidRDefault="006D1D61">
      <w:pPr>
        <w:widowControl w:val="0"/>
        <w:spacing w:after="180"/>
        <w:rPr>
          <w:rFonts w:ascii="Inter" w:eastAsia="Inter" w:hAnsi="Inter" w:cs="Inter"/>
          <w:sz w:val="20"/>
          <w:szCs w:val="20"/>
        </w:rPr>
      </w:pPr>
    </w:p>
    <w:p w14:paraId="5AEA935A" w14:textId="658155CC" w:rsidR="00E832A0" w:rsidRDefault="00E832A0">
      <w:pPr>
        <w:rPr>
          <w:rFonts w:ascii="Inter" w:eastAsia="Inter" w:hAnsi="Inter" w:cs="Inter"/>
          <w:sz w:val="20"/>
          <w:szCs w:val="20"/>
        </w:rPr>
      </w:pPr>
      <w:r>
        <w:rPr>
          <w:rFonts w:ascii="Inter" w:eastAsia="Inter" w:hAnsi="Inter" w:cs="Inter"/>
          <w:sz w:val="20"/>
          <w:szCs w:val="20"/>
        </w:rPr>
        <w:br w:type="page"/>
      </w:r>
    </w:p>
    <w:p w14:paraId="5E1C0194" w14:textId="77777777" w:rsidR="008334C6" w:rsidRDefault="008334C6">
      <w:pPr>
        <w:widowControl w:val="0"/>
        <w:spacing w:after="180"/>
        <w:rPr>
          <w:rFonts w:ascii="Inter" w:eastAsia="Inter" w:hAnsi="Inter" w:cs="Inter"/>
          <w:sz w:val="20"/>
          <w:szCs w:val="20"/>
        </w:rPr>
      </w:pPr>
    </w:p>
    <w:p w14:paraId="218A2AA4" w14:textId="46EBC61C" w:rsidR="008334C6" w:rsidRPr="00571B53" w:rsidRDefault="008334C6">
      <w:pPr>
        <w:widowControl w:val="0"/>
        <w:spacing w:after="180"/>
        <w:rPr>
          <w:rFonts w:ascii="Inter" w:eastAsia="Inter" w:hAnsi="Inter" w:cs="Inter"/>
          <w:sz w:val="20"/>
          <w:szCs w:val="20"/>
        </w:rPr>
        <w:sectPr w:rsidR="008334C6" w:rsidRPr="00571B53" w:rsidSect="00392764">
          <w:type w:val="continuous"/>
          <w:pgSz w:w="11909" w:h="16834"/>
          <w:pgMar w:top="1440" w:right="1440" w:bottom="1440" w:left="1440" w:header="720" w:footer="720" w:gutter="0"/>
          <w:cols w:space="720" w:equalWidth="0">
            <w:col w:w="9025"/>
          </w:cols>
        </w:sectPr>
      </w:pPr>
    </w:p>
    <w:p w14:paraId="4C928D40" w14:textId="4CD3B2A3" w:rsidR="00A61027" w:rsidRPr="006609AA" w:rsidRDefault="00697D49" w:rsidP="006609AA">
      <w:pPr>
        <w:pStyle w:val="ListParagraph"/>
        <w:widowControl w:val="0"/>
        <w:numPr>
          <w:ilvl w:val="0"/>
          <w:numId w:val="23"/>
        </w:numPr>
        <w:spacing w:after="180"/>
        <w:ind w:left="426" w:hanging="426"/>
        <w:rPr>
          <w:rFonts w:ascii="Josefin Sans SemiBold" w:eastAsia="Josefin Sans SemiBold" w:hAnsi="Josefin Sans SemiBold" w:cs="Josefin Sans SemiBold"/>
          <w:color w:val="EC6158"/>
          <w:sz w:val="28"/>
          <w:szCs w:val="28"/>
        </w:rPr>
      </w:pPr>
      <w:r w:rsidRPr="006609AA">
        <w:rPr>
          <w:rFonts w:ascii="Josefin Sans SemiBold" w:eastAsia="Josefin Sans SemiBold" w:hAnsi="Josefin Sans SemiBold" w:cs="Josefin Sans SemiBold"/>
          <w:color w:val="EC6158"/>
          <w:sz w:val="28"/>
          <w:szCs w:val="28"/>
        </w:rPr>
        <w:t xml:space="preserve">Strengthening </w:t>
      </w:r>
      <w:r w:rsidR="007E2610" w:rsidRPr="006609AA">
        <w:rPr>
          <w:rFonts w:ascii="Josefin Sans SemiBold" w:eastAsia="Josefin Sans SemiBold" w:hAnsi="Josefin Sans SemiBold" w:cs="Josefin Sans SemiBold"/>
          <w:color w:val="EC6158"/>
          <w:sz w:val="28"/>
          <w:szCs w:val="28"/>
        </w:rPr>
        <w:t>Data</w:t>
      </w:r>
      <w:r w:rsidRPr="006609AA">
        <w:rPr>
          <w:rFonts w:ascii="Josefin Sans SemiBold" w:eastAsia="Josefin Sans SemiBold" w:hAnsi="Josefin Sans SemiBold" w:cs="Josefin Sans SemiBold"/>
          <w:color w:val="EC6158"/>
          <w:sz w:val="28"/>
          <w:szCs w:val="28"/>
        </w:rPr>
        <w:t xml:space="preserve"> Collection &amp; Analytics</w:t>
      </w:r>
    </w:p>
    <w:p w14:paraId="2D41A884" w14:textId="77777777" w:rsidR="00A61027" w:rsidRPr="006D7C08" w:rsidRDefault="007E2610">
      <w:pPr>
        <w:widowControl w:val="0"/>
        <w:spacing w:after="180"/>
        <w:rPr>
          <w:rFonts w:ascii="Inter" w:eastAsia="Inter" w:hAnsi="Inter" w:cs="Inter"/>
          <w:sz w:val="20"/>
          <w:szCs w:val="20"/>
        </w:rPr>
      </w:pPr>
      <w:r w:rsidRPr="006D7C08">
        <w:rPr>
          <w:rFonts w:ascii="Inter" w:eastAsia="Inter" w:hAnsi="Inter" w:cs="Inter"/>
          <w:b/>
          <w:sz w:val="20"/>
          <w:szCs w:val="20"/>
        </w:rPr>
        <w:t>Boost FSP capabilities:</w:t>
      </w:r>
      <w:r w:rsidRPr="006D7C08">
        <w:rPr>
          <w:rFonts w:ascii="Inter" w:eastAsia="Inter" w:hAnsi="Inter" w:cs="Inter"/>
          <w:sz w:val="20"/>
          <w:szCs w:val="20"/>
        </w:rPr>
        <w:t xml:space="preserve"> IPs and others can provide technical assistance or take advantage of existing training opportunities, such as the Financial Alliance for Women’s Gender Data Learning Series, to help FSPs, National Aggregators, and financial infrastructure partners improve their data and analytic capabilities. Business intelligence teams who produce the data and business managers who use the data can particularly benefit from training on collecting and analyzing sex-disaggregated data. </w:t>
      </w:r>
    </w:p>
    <w:p w14:paraId="4AEAA8BE" w14:textId="77777777" w:rsidR="00A61027" w:rsidRPr="006D7C08" w:rsidRDefault="007E2610">
      <w:pPr>
        <w:widowControl w:val="0"/>
        <w:spacing w:after="180"/>
        <w:rPr>
          <w:rFonts w:ascii="Inter" w:eastAsia="Inter" w:hAnsi="Inter" w:cs="Inter"/>
          <w:sz w:val="20"/>
          <w:szCs w:val="20"/>
        </w:rPr>
      </w:pPr>
      <w:r w:rsidRPr="006D7C08">
        <w:rPr>
          <w:rFonts w:ascii="Inter" w:eastAsia="Inter" w:hAnsi="Inter" w:cs="Inter"/>
          <w:b/>
          <w:sz w:val="20"/>
          <w:szCs w:val="20"/>
        </w:rPr>
        <w:t xml:space="preserve">Build capacity for National Aggregators: </w:t>
      </w:r>
      <w:r w:rsidRPr="006D7C08">
        <w:rPr>
          <w:rFonts w:ascii="Inter" w:eastAsia="Inter" w:hAnsi="Inter" w:cs="Inter"/>
          <w:sz w:val="20"/>
          <w:szCs w:val="20"/>
        </w:rPr>
        <w:t xml:space="preserve">Data aggregators that are collecting sex-disaggregated data for the first time may need support in building their systems and processes. Those that already have systems in place may also need support in aggregating and/or visualizing WMSMEs data. Few resources for building these skills exist, so training may need to be created or tailored to specific contexts. In addition to formal workshops, internal skill-building programs can include study tours or knowledge-sharing visits to peers in other countries. IPs may provide technical assistance to National Aggregators, as required, for data analytics, leveraging data for performance management, target setting, and other areas. </w:t>
      </w:r>
    </w:p>
    <w:p w14:paraId="7E4DD342" w14:textId="01DE3EC6" w:rsidR="00A61027" w:rsidRPr="006D7C08" w:rsidRDefault="007E2610">
      <w:pPr>
        <w:widowControl w:val="0"/>
        <w:spacing w:after="180"/>
        <w:rPr>
          <w:rFonts w:ascii="Inter" w:eastAsia="Inter" w:hAnsi="Inter" w:cs="Inter"/>
          <w:sz w:val="20"/>
          <w:szCs w:val="20"/>
        </w:rPr>
      </w:pPr>
      <w:r w:rsidRPr="006D7C08">
        <w:rPr>
          <w:rFonts w:ascii="Josefin Sans SemiBold" w:eastAsia="Josefin Sans SemiBold" w:hAnsi="Josefin Sans SemiBold" w:cs="Josefin Sans SemiBold"/>
          <w:noProof/>
          <w:color w:val="EC6158"/>
          <w:sz w:val="28"/>
          <w:szCs w:val="28"/>
        </w:rPr>
        <w:drawing>
          <wp:anchor distT="114300" distB="114300" distL="114300" distR="114300" simplePos="0" relativeHeight="251657252" behindDoc="0" locked="0" layoutInCell="1" hidden="0" allowOverlap="1" wp14:anchorId="1027DF23" wp14:editId="56DCA808">
            <wp:simplePos x="0" y="0"/>
            <wp:positionH relativeFrom="page">
              <wp:posOffset>6443663</wp:posOffset>
            </wp:positionH>
            <wp:positionV relativeFrom="page">
              <wp:posOffset>304800</wp:posOffset>
            </wp:positionV>
            <wp:extent cx="366646" cy="366646"/>
            <wp:effectExtent l="0" t="0" r="0" b="0"/>
            <wp:wrapNone/>
            <wp:docPr id="85" name="Picture 85"/>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2"/>
                    <a:srcRect/>
                    <a:stretch>
                      <a:fillRect/>
                    </a:stretch>
                  </pic:blipFill>
                  <pic:spPr>
                    <a:xfrm>
                      <a:off x="0" y="0"/>
                      <a:ext cx="366646" cy="366646"/>
                    </a:xfrm>
                    <a:prstGeom prst="rect">
                      <a:avLst/>
                    </a:prstGeom>
                    <a:ln/>
                  </pic:spPr>
                </pic:pic>
              </a:graphicData>
            </a:graphic>
          </wp:anchor>
        </w:drawing>
      </w:r>
      <w:r w:rsidRPr="006D7C08">
        <w:rPr>
          <w:rFonts w:ascii="Inter" w:eastAsia="Inter" w:hAnsi="Inter" w:cs="Inter"/>
          <w:b/>
          <w:sz w:val="20"/>
          <w:szCs w:val="20"/>
        </w:rPr>
        <w:t xml:space="preserve">Develop WMSME data dashboard: </w:t>
      </w:r>
      <w:r w:rsidRPr="006D7C08">
        <w:rPr>
          <w:rFonts w:ascii="Inter" w:eastAsia="Inter" w:hAnsi="Inter" w:cs="Inter"/>
          <w:sz w:val="20"/>
          <w:szCs w:val="20"/>
        </w:rPr>
        <w:t xml:space="preserve">Improving National Aggregator’s data visualization capabilities can significantly enhance the ability to provide valuable market insights in accessible and practical ways. This may include building a WMSME data dashboard, an interactive, online data visualization tool focused on sex-disaggregated data and designed to allow user to explore questions about barriers to access and usage (see Annex H). </w:t>
      </w:r>
    </w:p>
    <w:p w14:paraId="0AAE9140" w14:textId="77777777" w:rsidR="00A61027" w:rsidRPr="006D7C08" w:rsidRDefault="007E2610">
      <w:pPr>
        <w:widowControl w:val="0"/>
        <w:spacing w:after="180"/>
        <w:rPr>
          <w:rFonts w:ascii="Inter" w:eastAsia="Inter" w:hAnsi="Inter" w:cs="Inter"/>
          <w:sz w:val="20"/>
          <w:szCs w:val="20"/>
        </w:rPr>
      </w:pPr>
      <w:r w:rsidRPr="006D7C08">
        <w:rPr>
          <w:rFonts w:ascii="Inter" w:eastAsia="Inter" w:hAnsi="Inter" w:cs="Inter"/>
          <w:b/>
          <w:sz w:val="20"/>
          <w:szCs w:val="20"/>
        </w:rPr>
        <w:t xml:space="preserve">Expand research and evaluation: </w:t>
      </w:r>
      <w:r w:rsidRPr="006D7C08">
        <w:rPr>
          <w:rFonts w:ascii="Inter" w:eastAsia="Inter" w:hAnsi="Inter" w:cs="Inter"/>
          <w:sz w:val="20"/>
          <w:szCs w:val="20"/>
        </w:rPr>
        <w:t>Banks and regulators need to use data to generate insights. Catalyzing research and evaluation work with new data sources can help build the knowledge base on improving support and finance to WMSMEs.</w:t>
      </w:r>
    </w:p>
    <w:p w14:paraId="7F0642A6" w14:textId="68958A2B" w:rsidR="006A2028" w:rsidRPr="000957FF" w:rsidRDefault="006A2028" w:rsidP="006A2028">
      <w:pPr>
        <w:widowControl w:val="0"/>
        <w:spacing w:after="180"/>
        <w:rPr>
          <w:rFonts w:ascii="Inter" w:eastAsia="Inter" w:hAnsi="Inter" w:cs="Inter"/>
          <w:b/>
          <w:sz w:val="20"/>
          <w:szCs w:val="20"/>
        </w:rPr>
      </w:pPr>
      <w:r w:rsidRPr="000957FF">
        <w:rPr>
          <w:rFonts w:ascii="Inter" w:eastAsia="Inter" w:hAnsi="Inter" w:cs="Inter"/>
          <w:b/>
          <w:sz w:val="20"/>
          <w:szCs w:val="20"/>
        </w:rPr>
        <w:t>Data Aggregation and Analysis</w:t>
      </w:r>
      <w:r w:rsidR="00D9082B" w:rsidRPr="006D7C08">
        <w:rPr>
          <w:rFonts w:ascii="Inter" w:eastAsia="Inter" w:hAnsi="Inter" w:cs="Inter"/>
          <w:b/>
          <w:sz w:val="20"/>
          <w:szCs w:val="20"/>
        </w:rPr>
        <w:t xml:space="preserve">: </w:t>
      </w:r>
      <w:r w:rsidR="00D9082B" w:rsidRPr="000957FF">
        <w:rPr>
          <w:rFonts w:ascii="Inter" w:eastAsia="Inter" w:hAnsi="Inter" w:cs="Inter"/>
          <w:bCs/>
          <w:sz w:val="20"/>
          <w:szCs w:val="20"/>
        </w:rPr>
        <w:t>T</w:t>
      </w:r>
      <w:r w:rsidRPr="006D7C08">
        <w:rPr>
          <w:rFonts w:ascii="Inter" w:eastAsia="Inter" w:hAnsi="Inter" w:cs="Inter"/>
          <w:sz w:val="20"/>
          <w:szCs w:val="20"/>
        </w:rPr>
        <w:t>he National Aggregator develops templates and processes for collecting data on the core indicators. They are also responsible for establishing a database to collect, validate, aggregate, and analyze the data to yield relevant insights. Data collection templates should be tailored for specific types of FSP (e.g., separate templates for banks, funds, and others) and all should be easy to use, with reporting instructions and all necessary data security features. Templates should include all relevant indicators, broken down by sex and size, as well as all relevant definitions and formulas. IPs and the Data Working Group can support the Global Aggregator in this work. Some questions for consideration are included above.</w:t>
      </w:r>
    </w:p>
    <w:p w14:paraId="66070AE8" w14:textId="461AF032" w:rsidR="00A61027" w:rsidRPr="006D7C08" w:rsidRDefault="00A61027" w:rsidP="00F32ACD">
      <w:pPr>
        <w:widowControl w:val="0"/>
        <w:spacing w:after="180"/>
        <w:rPr>
          <w:rFonts w:ascii="Josefin Sans SemiBold" w:eastAsia="Josefin Sans SemiBold" w:hAnsi="Josefin Sans SemiBold" w:cs="Josefin Sans SemiBold"/>
          <w:color w:val="EC6158"/>
          <w:sz w:val="28"/>
          <w:szCs w:val="28"/>
        </w:rPr>
      </w:pPr>
    </w:p>
    <w:p w14:paraId="526143EC" w14:textId="252D9EAC" w:rsidR="00A61027" w:rsidRPr="006609AA" w:rsidRDefault="007E2610" w:rsidP="006609AA">
      <w:pPr>
        <w:pStyle w:val="ListParagraph"/>
        <w:widowControl w:val="0"/>
        <w:numPr>
          <w:ilvl w:val="0"/>
          <w:numId w:val="23"/>
        </w:numPr>
        <w:spacing w:after="180"/>
        <w:ind w:left="426" w:hanging="426"/>
        <w:rPr>
          <w:rFonts w:ascii="Josefin Sans SemiBold" w:eastAsia="Josefin Sans SemiBold" w:hAnsi="Josefin Sans SemiBold" w:cs="Josefin Sans SemiBold"/>
          <w:color w:val="EC6158"/>
          <w:sz w:val="28"/>
          <w:szCs w:val="28"/>
        </w:rPr>
      </w:pPr>
      <w:r w:rsidRPr="006D7C08">
        <w:rPr>
          <w:noProof/>
        </w:rPr>
        <w:drawing>
          <wp:anchor distT="114300" distB="114300" distL="114300" distR="114300" simplePos="0" relativeHeight="251657253" behindDoc="0" locked="0" layoutInCell="1" hidden="0" allowOverlap="1" wp14:anchorId="1C8CD26C" wp14:editId="6A271BF0">
            <wp:simplePos x="0" y="0"/>
            <wp:positionH relativeFrom="page">
              <wp:posOffset>6443663</wp:posOffset>
            </wp:positionH>
            <wp:positionV relativeFrom="page">
              <wp:posOffset>238125</wp:posOffset>
            </wp:positionV>
            <wp:extent cx="366646" cy="366646"/>
            <wp:effectExtent l="0" t="0" r="0" b="0"/>
            <wp:wrapNone/>
            <wp:docPr id="86" name="Picture 86"/>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2"/>
                    <a:srcRect/>
                    <a:stretch>
                      <a:fillRect/>
                    </a:stretch>
                  </pic:blipFill>
                  <pic:spPr>
                    <a:xfrm>
                      <a:off x="0" y="0"/>
                      <a:ext cx="366646" cy="366646"/>
                    </a:xfrm>
                    <a:prstGeom prst="rect">
                      <a:avLst/>
                    </a:prstGeom>
                    <a:ln/>
                  </pic:spPr>
                </pic:pic>
              </a:graphicData>
            </a:graphic>
          </wp:anchor>
        </w:drawing>
      </w:r>
      <w:r w:rsidR="00697D49" w:rsidRPr="006609AA">
        <w:rPr>
          <w:rFonts w:ascii="Josefin Sans SemiBold" w:eastAsia="Josefin Sans SemiBold" w:hAnsi="Josefin Sans SemiBold" w:cs="Josefin Sans SemiBold"/>
          <w:color w:val="EC6158"/>
          <w:sz w:val="28"/>
          <w:szCs w:val="28"/>
        </w:rPr>
        <w:t xml:space="preserve">Annual </w:t>
      </w:r>
      <w:r w:rsidRPr="006609AA">
        <w:rPr>
          <w:rFonts w:ascii="Josefin Sans SemiBold" w:eastAsia="Josefin Sans SemiBold" w:hAnsi="Josefin Sans SemiBold" w:cs="Josefin Sans SemiBold"/>
          <w:color w:val="EC6158"/>
          <w:sz w:val="28"/>
          <w:szCs w:val="28"/>
        </w:rPr>
        <w:t xml:space="preserve">Reporting </w:t>
      </w:r>
      <w:r w:rsidR="00697D49" w:rsidRPr="006609AA">
        <w:rPr>
          <w:rFonts w:ascii="Josefin Sans SemiBold" w:eastAsia="Josefin Sans SemiBold" w:hAnsi="Josefin Sans SemiBold" w:cs="Josefin Sans SemiBold"/>
          <w:color w:val="EC6158"/>
          <w:sz w:val="28"/>
          <w:szCs w:val="28"/>
        </w:rPr>
        <w:t>Process</w:t>
      </w:r>
    </w:p>
    <w:p w14:paraId="631CE2D2" w14:textId="32DA028E" w:rsidR="002129AB" w:rsidRPr="006A2DB1" w:rsidRDefault="002129AB" w:rsidP="002129AB">
      <w:pPr>
        <w:rPr>
          <w:rFonts w:ascii="Inter" w:eastAsia="Helvetica Neue" w:hAnsi="Inter" w:cs="Helvetica Neue"/>
          <w:sz w:val="20"/>
          <w:szCs w:val="20"/>
        </w:rPr>
      </w:pPr>
      <w:r w:rsidRPr="006A2DB1">
        <w:rPr>
          <w:rFonts w:ascii="Inter" w:eastAsia="Inter" w:hAnsi="Inter" w:cs="Inter"/>
          <w:bCs/>
          <w:sz w:val="20"/>
          <w:szCs w:val="20"/>
        </w:rPr>
        <w:t>Fund</w:t>
      </w:r>
      <w:r w:rsidRPr="006A2DB1">
        <w:rPr>
          <w:rFonts w:ascii="Inter" w:eastAsia="Inter" w:hAnsi="Inter" w:cs="Inter"/>
          <w:b/>
          <w:sz w:val="20"/>
          <w:szCs w:val="20"/>
        </w:rPr>
        <w:t xml:space="preserve"> </w:t>
      </w:r>
      <w:r w:rsidR="006A2DB1">
        <w:rPr>
          <w:rFonts w:ascii="Inter" w:eastAsia="Helvetica Neue" w:hAnsi="Inter" w:cs="Helvetica Neue"/>
          <w:sz w:val="20"/>
          <w:szCs w:val="20"/>
        </w:rPr>
        <w:t>a</w:t>
      </w:r>
      <w:r w:rsidRPr="006A2DB1">
        <w:rPr>
          <w:rFonts w:ascii="Inter" w:eastAsia="Helvetica Neue" w:hAnsi="Inter" w:cs="Helvetica Neue"/>
          <w:sz w:val="20"/>
          <w:szCs w:val="20"/>
        </w:rPr>
        <w:t xml:space="preserve">sset managers have the option </w:t>
      </w:r>
      <w:proofErr w:type="gramStart"/>
      <w:r w:rsidRPr="006A2DB1">
        <w:rPr>
          <w:rFonts w:ascii="Inter" w:eastAsia="Helvetica Neue" w:hAnsi="Inter" w:cs="Helvetica Neue"/>
          <w:sz w:val="20"/>
          <w:szCs w:val="20"/>
        </w:rPr>
        <w:t>sign</w:t>
      </w:r>
      <w:proofErr w:type="gramEnd"/>
      <w:r w:rsidRPr="006A2DB1">
        <w:rPr>
          <w:rFonts w:ascii="Inter" w:eastAsia="Helvetica Neue" w:hAnsi="Inter" w:cs="Helvetica Neue"/>
          <w:sz w:val="20"/>
          <w:szCs w:val="20"/>
        </w:rPr>
        <w:t xml:space="preserve"> on to one country code, multiple country codes, or as global signatories as they see fit. </w:t>
      </w:r>
    </w:p>
    <w:p w14:paraId="66366AED" w14:textId="77777777" w:rsidR="002129AB" w:rsidRPr="006A2DB1" w:rsidRDefault="002129AB" w:rsidP="002129AB">
      <w:pPr>
        <w:pStyle w:val="paragraph"/>
        <w:spacing w:before="0" w:beforeAutospacing="0" w:after="0" w:afterAutospacing="0"/>
        <w:rPr>
          <w:rStyle w:val="normaltextrun"/>
          <w:rFonts w:ascii="Inter" w:eastAsia="Calibri" w:hAnsi="Inter" w:cs="Calibri"/>
          <w:b/>
          <w:bCs/>
          <w:sz w:val="20"/>
          <w:szCs w:val="20"/>
        </w:rPr>
      </w:pPr>
    </w:p>
    <w:p w14:paraId="50B101BB" w14:textId="77777777" w:rsidR="002129AB" w:rsidRPr="006A2DB1" w:rsidRDefault="002129AB" w:rsidP="002129AB">
      <w:pPr>
        <w:pStyle w:val="paragraph"/>
        <w:spacing w:before="0" w:beforeAutospacing="0" w:after="0" w:afterAutospacing="0"/>
        <w:rPr>
          <w:rFonts w:ascii="Inter" w:eastAsia="Calibri" w:hAnsi="Inter" w:cs="Calibri"/>
          <w:sz w:val="20"/>
          <w:szCs w:val="20"/>
        </w:rPr>
      </w:pPr>
      <w:r w:rsidRPr="006A2DB1">
        <w:rPr>
          <w:rFonts w:ascii="Inter" w:eastAsia="Calibri" w:hAnsi="Inter" w:cs="Calibri"/>
          <w:b/>
          <w:bCs/>
          <w:sz w:val="20"/>
          <w:szCs w:val="20"/>
        </w:rPr>
        <w:t xml:space="preserve">Country level reports: </w:t>
      </w:r>
      <w:r w:rsidRPr="006A2DB1">
        <w:rPr>
          <w:rFonts w:ascii="Inter" w:eastAsia="Calibri" w:hAnsi="Inter" w:cs="Calibri"/>
          <w:sz w:val="20"/>
          <w:szCs w:val="20"/>
        </w:rPr>
        <w:t>A Regional Aggregator (to be determined) is encouraged to prepare annual progress reports for the WE Finance Code in their region. These reports should emphasize advancements made within the Code, offering region-specific insights into signatories and the current state of financing for women-owned companies within the region. Asset Managers operating in multiple countries can choose which National Code they want to report to. Every June for five years, the Regional Aggregator is expected to provide inputs covering the previous calendar year to the Code’s global progress reports.</w:t>
      </w:r>
    </w:p>
    <w:p w14:paraId="319C3189" w14:textId="77777777" w:rsidR="002129AB" w:rsidRPr="006A2DB1" w:rsidRDefault="002129AB" w:rsidP="002129AB">
      <w:pPr>
        <w:pStyle w:val="paragraph"/>
        <w:spacing w:before="0" w:beforeAutospacing="0" w:after="0" w:afterAutospacing="0"/>
        <w:rPr>
          <w:rStyle w:val="normaltextrun"/>
          <w:rFonts w:ascii="Inter" w:eastAsia="Calibri" w:hAnsi="Inter" w:cs="Calibri"/>
          <w:b/>
          <w:bCs/>
          <w:sz w:val="20"/>
          <w:szCs w:val="20"/>
        </w:rPr>
      </w:pPr>
    </w:p>
    <w:p w14:paraId="50251D00" w14:textId="77777777" w:rsidR="002129AB" w:rsidRPr="006A2DB1" w:rsidRDefault="002129AB" w:rsidP="002129AB">
      <w:pPr>
        <w:pStyle w:val="paragraph"/>
        <w:spacing w:before="0" w:beforeAutospacing="0" w:after="0" w:afterAutospacing="0"/>
        <w:rPr>
          <w:rFonts w:ascii="Inter" w:eastAsia="Calibri" w:hAnsi="Inter" w:cs="Calibri"/>
          <w:sz w:val="20"/>
          <w:szCs w:val="20"/>
        </w:rPr>
      </w:pPr>
      <w:r w:rsidRPr="006A2DB1">
        <w:rPr>
          <w:rFonts w:ascii="Inter" w:eastAsia="Calibri" w:hAnsi="Inter" w:cs="Calibri"/>
          <w:b/>
          <w:bCs/>
          <w:sz w:val="20"/>
          <w:szCs w:val="20"/>
        </w:rPr>
        <w:t>Global reports</w:t>
      </w:r>
      <w:r w:rsidRPr="006A2DB1">
        <w:rPr>
          <w:rFonts w:ascii="Inter" w:eastAsia="Calibri" w:hAnsi="Inter" w:cs="Calibri"/>
          <w:sz w:val="20"/>
          <w:szCs w:val="20"/>
        </w:rPr>
        <w:t>: We-Fi, the Code’s Global Coordinator, is responsible for preparing annual reports on the progress of the Code. This includes an inception report and annual progress reports for five years. A Global Inception Report will be issued in H1 2025, that will not include data on Funds, and the first Global Annual Report will be issued in H1 2026, which is the first opportunity to include data on Funds as available. The Global Inception Report will contain anecdotal data on the core indicators and summarize the initial activities of pilot regions, signatories, and their commitments. Thereafter, the Code’s annual report will summarize global and regional progress against the Code’s core indicators and action commitments, highlighting good practices, innovations, and challenges.</w:t>
      </w:r>
    </w:p>
    <w:p w14:paraId="3AD666BC" w14:textId="77777777" w:rsidR="002129AB" w:rsidRPr="006A2DB1" w:rsidRDefault="002129AB" w:rsidP="002129AB">
      <w:pPr>
        <w:pStyle w:val="paragraph"/>
        <w:spacing w:before="0" w:beforeAutospacing="0" w:after="0" w:afterAutospacing="0"/>
        <w:rPr>
          <w:rFonts w:ascii="Inter" w:eastAsia="Calibri" w:hAnsi="Inter" w:cs="Calibri"/>
          <w:sz w:val="20"/>
          <w:szCs w:val="20"/>
        </w:rPr>
      </w:pPr>
      <w:r w:rsidRPr="006A2DB1">
        <w:rPr>
          <w:rFonts w:ascii="Inter" w:eastAsia="Calibri" w:hAnsi="Inter" w:cs="Calibri"/>
          <w:sz w:val="20"/>
          <w:szCs w:val="20"/>
        </w:rPr>
        <w:t>To enable the preparation of the Code’s reports, the following inputs are necessary from each region in line with the following schedule:</w:t>
      </w:r>
    </w:p>
    <w:p w14:paraId="4E301D0D" w14:textId="77777777" w:rsidR="002129AB" w:rsidRPr="006A2DB1" w:rsidRDefault="002129AB" w:rsidP="002129AB">
      <w:pPr>
        <w:pStyle w:val="paragraph"/>
        <w:spacing w:before="0" w:beforeAutospacing="0" w:after="0" w:afterAutospacing="0"/>
        <w:rPr>
          <w:rStyle w:val="normaltextrun"/>
          <w:rFonts w:ascii="Inter" w:eastAsia="Calibri" w:hAnsi="Inter" w:cs="Calibri"/>
          <w:sz w:val="20"/>
          <w:szCs w:val="20"/>
        </w:rPr>
      </w:pPr>
    </w:p>
    <w:p w14:paraId="26D76500" w14:textId="77777777" w:rsidR="002129AB" w:rsidRPr="006A2DB1" w:rsidRDefault="002129AB" w:rsidP="002129AB">
      <w:pPr>
        <w:pStyle w:val="paragraph"/>
        <w:spacing w:before="0" w:beforeAutospacing="0" w:after="0" w:afterAutospacing="0"/>
        <w:rPr>
          <w:rFonts w:ascii="Inter" w:eastAsia="Calibri" w:hAnsi="Inter" w:cs="Calibri"/>
          <w:sz w:val="20"/>
          <w:szCs w:val="20"/>
        </w:rPr>
      </w:pPr>
      <w:r w:rsidRPr="006A2DB1">
        <w:rPr>
          <w:rFonts w:ascii="Inter" w:eastAsia="Calibri" w:hAnsi="Inter" w:cs="Calibri"/>
          <w:b/>
          <w:bCs/>
          <w:sz w:val="20"/>
          <w:szCs w:val="20"/>
        </w:rPr>
        <w:t xml:space="preserve">Annual reporting on actions: </w:t>
      </w:r>
      <w:r w:rsidRPr="006A2DB1">
        <w:rPr>
          <w:rFonts w:ascii="Inter" w:eastAsia="Calibri" w:hAnsi="Inter" w:cs="Calibri"/>
          <w:sz w:val="20"/>
          <w:szCs w:val="20"/>
        </w:rPr>
        <w:t>The Regional Aggregator is responsible for establishing an annual process to track signatories' progress on each of their action commitments. For example, as the Global Coordinator, We-Fi annually circulates an electronic survey to global participants of the Code so they can report on progress toward achieving their action commitments. Regional programs may replicate the survey or potentially use the survey mechanism to collect their own data. The survey is explicit about what can and cannot be publicly disclosed. The Global report will also reach out to signatories to profile good practices.</w:t>
      </w:r>
    </w:p>
    <w:p w14:paraId="304A6C58" w14:textId="77777777" w:rsidR="002129AB" w:rsidRPr="006A2DB1" w:rsidRDefault="002129AB" w:rsidP="002129AB">
      <w:pPr>
        <w:pStyle w:val="paragraph"/>
        <w:spacing w:before="0" w:beforeAutospacing="0" w:after="0" w:afterAutospacing="0"/>
        <w:rPr>
          <w:rStyle w:val="normaltextrun"/>
          <w:rFonts w:ascii="Inter" w:eastAsia="Calibri" w:hAnsi="Inter" w:cs="Calibri"/>
          <w:b/>
          <w:bCs/>
          <w:sz w:val="20"/>
          <w:szCs w:val="20"/>
        </w:rPr>
      </w:pPr>
    </w:p>
    <w:p w14:paraId="322B406A" w14:textId="77777777" w:rsidR="002129AB" w:rsidRPr="006A2DB1" w:rsidRDefault="002129AB" w:rsidP="002129AB">
      <w:pPr>
        <w:pStyle w:val="paragraph"/>
        <w:spacing w:before="0" w:beforeAutospacing="0" w:after="0" w:afterAutospacing="0"/>
        <w:textAlignment w:val="baseline"/>
        <w:rPr>
          <w:rStyle w:val="eop"/>
          <w:rFonts w:ascii="Inter" w:eastAsia="Calibri" w:hAnsi="Inter" w:cs="Calibri"/>
          <w:sz w:val="20"/>
          <w:szCs w:val="20"/>
        </w:rPr>
      </w:pPr>
      <w:r w:rsidRPr="006A2DB1">
        <w:rPr>
          <w:rFonts w:ascii="Inter" w:eastAsia="Calibri" w:hAnsi="Inter" w:cs="Calibri"/>
          <w:b/>
          <w:bCs/>
          <w:sz w:val="20"/>
          <w:szCs w:val="20"/>
        </w:rPr>
        <w:t xml:space="preserve">Annual reporting on core indicators: </w:t>
      </w:r>
      <w:r w:rsidRPr="006A2DB1">
        <w:rPr>
          <w:rFonts w:ascii="Inter" w:eastAsia="Calibri" w:hAnsi="Inter" w:cs="Calibri"/>
          <w:sz w:val="20"/>
          <w:szCs w:val="20"/>
        </w:rPr>
        <w:t xml:space="preserve">The Regional Aggregator establishes a process to share data annually with the Code’s Global Coordinator. As much as possible, this includes aggregate core indicators for each signatory to the Code. Overall regional numbers are also useful, if available, as they </w:t>
      </w:r>
      <w:proofErr w:type="gramStart"/>
      <w:r w:rsidRPr="006A2DB1">
        <w:rPr>
          <w:rFonts w:ascii="Inter" w:eastAsia="Calibri" w:hAnsi="Inter" w:cs="Calibri"/>
          <w:sz w:val="20"/>
          <w:szCs w:val="20"/>
        </w:rPr>
        <w:t>likely include</w:t>
      </w:r>
      <w:proofErr w:type="gramEnd"/>
      <w:r w:rsidRPr="006A2DB1">
        <w:rPr>
          <w:rFonts w:ascii="Inter" w:eastAsia="Calibri" w:hAnsi="Inter" w:cs="Calibri"/>
          <w:sz w:val="20"/>
          <w:szCs w:val="20"/>
        </w:rPr>
        <w:t xml:space="preserve"> Asset Managers that are not signatories to the Code. We-Fi consolidates the data reported through different channels and compiles the findings into the global inception and progress reports.</w:t>
      </w:r>
      <w:r w:rsidRPr="006A2DB1">
        <w:rPr>
          <w:rStyle w:val="eop"/>
          <w:rFonts w:ascii="Inter" w:eastAsia="Calibri" w:hAnsi="Inter" w:cs="Calibri"/>
          <w:sz w:val="20"/>
          <w:szCs w:val="20"/>
        </w:rPr>
        <w:t> </w:t>
      </w:r>
    </w:p>
    <w:p w14:paraId="4052F12F" w14:textId="77777777" w:rsidR="002129AB" w:rsidRPr="006A2DB1" w:rsidRDefault="002129AB" w:rsidP="002129AB">
      <w:pPr>
        <w:pStyle w:val="paragraph"/>
        <w:spacing w:before="0" w:beforeAutospacing="0" w:after="0" w:afterAutospacing="0"/>
        <w:textAlignment w:val="baseline"/>
        <w:rPr>
          <w:rFonts w:ascii="Inter" w:eastAsia="Calibri" w:hAnsi="Inter" w:cs="Calibri"/>
          <w:sz w:val="20"/>
          <w:szCs w:val="20"/>
        </w:rPr>
      </w:pPr>
    </w:p>
    <w:p w14:paraId="48FB6746" w14:textId="77777777" w:rsidR="002129AB" w:rsidRPr="006A2DB1" w:rsidRDefault="002129AB" w:rsidP="002129AB">
      <w:pPr>
        <w:pStyle w:val="paragraph"/>
        <w:textAlignment w:val="baseline"/>
        <w:rPr>
          <w:rFonts w:ascii="Inter" w:eastAsia="Calibri" w:hAnsi="Inter" w:cs="Calibri"/>
          <w:sz w:val="20"/>
          <w:szCs w:val="20"/>
        </w:rPr>
      </w:pPr>
      <w:r w:rsidRPr="006A2DB1">
        <w:rPr>
          <w:rFonts w:ascii="Inter" w:eastAsia="Calibri" w:hAnsi="Inter" w:cs="Calibri"/>
          <w:b/>
          <w:bCs/>
          <w:sz w:val="20"/>
          <w:szCs w:val="20"/>
        </w:rPr>
        <w:t>Annual reporting on action commitments</w:t>
      </w:r>
      <w:r w:rsidRPr="006A2DB1">
        <w:rPr>
          <w:rFonts w:ascii="Inter" w:eastAsia="Calibri" w:hAnsi="Inter" w:cs="Calibri"/>
          <w:sz w:val="20"/>
          <w:szCs w:val="20"/>
        </w:rPr>
        <w:t>: We-Fi plans to create an Asset Manager survey to collect annual updates on the actions taken by signatories as part of their Code commitment. The insights gathered from the Asset Manager survey will be integrated into the global progress report. We-Fi will coordinate this survey with the Regional Aggregator. Survey instructions will specify which data are protected and which are disclosed.</w:t>
      </w:r>
    </w:p>
    <w:p w14:paraId="533F0C1C" w14:textId="6FB5C20B" w:rsidR="00C620D4" w:rsidRPr="006A2DB1" w:rsidRDefault="002129AB" w:rsidP="002129AB">
      <w:pPr>
        <w:widowControl w:val="0"/>
        <w:spacing w:after="180"/>
        <w:rPr>
          <w:rFonts w:ascii="Inter" w:eastAsia="Inter" w:hAnsi="Inter" w:cs="Inter"/>
          <w:sz w:val="20"/>
          <w:szCs w:val="20"/>
        </w:rPr>
      </w:pPr>
      <w:r w:rsidRPr="006A2DB1">
        <w:rPr>
          <w:rFonts w:ascii="Inter" w:eastAsia="Calibri" w:hAnsi="Inter" w:cs="Calibri"/>
          <w:sz w:val="20"/>
          <w:szCs w:val="20"/>
        </w:rPr>
        <w:t xml:space="preserve">While pilot funding from We-Fi should be fully utilized within the two-year pilot period, Code implementation and annual reporting are expected to continue for at least five years. Data collection is expected to be mainstreamed within the pilot country’s financial sector and </w:t>
      </w:r>
      <w:proofErr w:type="gramStart"/>
      <w:r w:rsidRPr="006A2DB1">
        <w:rPr>
          <w:rFonts w:ascii="Inter" w:eastAsia="Calibri" w:hAnsi="Inter" w:cs="Calibri"/>
          <w:sz w:val="20"/>
          <w:szCs w:val="20"/>
        </w:rPr>
        <w:t>continue on</w:t>
      </w:r>
      <w:proofErr w:type="gramEnd"/>
      <w:r w:rsidRPr="006A2DB1">
        <w:rPr>
          <w:rFonts w:ascii="Inter" w:eastAsia="Calibri" w:hAnsi="Inter" w:cs="Calibri"/>
          <w:sz w:val="20"/>
          <w:szCs w:val="20"/>
        </w:rPr>
        <w:t xml:space="preserve"> an ongoing basis.</w:t>
      </w:r>
    </w:p>
    <w:p w14:paraId="737C1512" w14:textId="60AFF6DF" w:rsidR="00D9082B" w:rsidRPr="00571B53" w:rsidRDefault="00D9082B" w:rsidP="00D9082B">
      <w:pPr>
        <w:widowControl w:val="0"/>
        <w:spacing w:after="180"/>
        <w:rPr>
          <w:rFonts w:ascii="Inter" w:eastAsia="Inter" w:hAnsi="Inter" w:cs="Inter"/>
          <w:sz w:val="20"/>
          <w:szCs w:val="20"/>
        </w:rPr>
      </w:pPr>
    </w:p>
    <w:p w14:paraId="616C5915" w14:textId="0531CD41" w:rsidR="00A61027" w:rsidRPr="00571B53" w:rsidRDefault="00D9082B">
      <w:pPr>
        <w:widowControl w:val="0"/>
        <w:spacing w:after="180"/>
        <w:rPr>
          <w:rFonts w:ascii="Inter" w:eastAsia="Inter" w:hAnsi="Inter" w:cs="Inter"/>
          <w:sz w:val="20"/>
          <w:szCs w:val="20"/>
        </w:rPr>
        <w:sectPr w:rsidR="00A61027" w:rsidRPr="00571B53" w:rsidSect="00392764">
          <w:type w:val="continuous"/>
          <w:pgSz w:w="11909" w:h="16834"/>
          <w:pgMar w:top="1440" w:right="1440" w:bottom="1440" w:left="1440" w:header="720" w:footer="720" w:gutter="0"/>
          <w:cols w:num="2" w:space="720" w:equalWidth="0">
            <w:col w:w="4152" w:space="720"/>
            <w:col w:w="4152"/>
          </w:cols>
        </w:sectPr>
      </w:pPr>
      <w:r w:rsidRPr="00571B53">
        <w:rPr>
          <w:rFonts w:ascii="Inter" w:eastAsia="Inter" w:hAnsi="Inter" w:cs="Inter"/>
          <w:noProof/>
          <w:sz w:val="20"/>
          <w:szCs w:val="20"/>
        </w:rPr>
        <w:drawing>
          <wp:anchor distT="114300" distB="114300" distL="114300" distR="114300" simplePos="0" relativeHeight="251657267" behindDoc="1" locked="0" layoutInCell="1" hidden="0" allowOverlap="1" wp14:anchorId="3D2B0663" wp14:editId="648CF569">
            <wp:simplePos x="0" y="0"/>
            <wp:positionH relativeFrom="page">
              <wp:posOffset>6381750</wp:posOffset>
            </wp:positionH>
            <wp:positionV relativeFrom="page">
              <wp:posOffset>268605</wp:posOffset>
            </wp:positionV>
            <wp:extent cx="423863" cy="423863"/>
            <wp:effectExtent l="0" t="0" r="0" b="0"/>
            <wp:wrapNone/>
            <wp:docPr id="212208142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6"/>
                    <a:srcRect/>
                    <a:stretch>
                      <a:fillRect/>
                    </a:stretch>
                  </pic:blipFill>
                  <pic:spPr>
                    <a:xfrm>
                      <a:off x="0" y="0"/>
                      <a:ext cx="423863" cy="423863"/>
                    </a:xfrm>
                    <a:prstGeom prst="rect">
                      <a:avLst/>
                    </a:prstGeom>
                    <a:ln/>
                  </pic:spPr>
                </pic:pic>
              </a:graphicData>
            </a:graphic>
          </wp:anchor>
        </w:drawing>
      </w:r>
    </w:p>
    <w:p w14:paraId="04337245" w14:textId="7A979B27" w:rsidR="00A61027" w:rsidRDefault="007E2610" w:rsidP="007426E8">
      <w:pPr>
        <w:widowControl w:val="0"/>
        <w:spacing w:after="180"/>
        <w:rPr>
          <w:rFonts w:ascii="Inter" w:eastAsia="Inter" w:hAnsi="Inter" w:cs="Inter"/>
          <w:sz w:val="20"/>
          <w:szCs w:val="20"/>
        </w:rPr>
      </w:pPr>
      <w:r w:rsidRPr="00571B53">
        <w:rPr>
          <w:rFonts w:ascii="Inter" w:eastAsia="Inter" w:hAnsi="Inter" w:cs="Inter"/>
          <w:noProof/>
          <w:sz w:val="20"/>
          <w:szCs w:val="20"/>
        </w:rPr>
        <w:drawing>
          <wp:anchor distT="114300" distB="114300" distL="114300" distR="114300" simplePos="0" relativeHeight="251657254" behindDoc="0" locked="0" layoutInCell="1" hidden="0" allowOverlap="1" wp14:anchorId="4DD89345" wp14:editId="7967A8A4">
            <wp:simplePos x="0" y="0"/>
            <wp:positionH relativeFrom="page">
              <wp:posOffset>6443663</wp:posOffset>
            </wp:positionH>
            <wp:positionV relativeFrom="page">
              <wp:posOffset>295275</wp:posOffset>
            </wp:positionV>
            <wp:extent cx="366646" cy="366646"/>
            <wp:effectExtent l="0" t="0" r="0" b="0"/>
            <wp:wrapNone/>
            <wp:docPr id="87" name="Picture 87"/>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2"/>
                    <a:srcRect/>
                    <a:stretch>
                      <a:fillRect/>
                    </a:stretch>
                  </pic:blipFill>
                  <pic:spPr>
                    <a:xfrm>
                      <a:off x="0" y="0"/>
                      <a:ext cx="366646" cy="366646"/>
                    </a:xfrm>
                    <a:prstGeom prst="rect">
                      <a:avLst/>
                    </a:prstGeom>
                    <a:ln/>
                  </pic:spPr>
                </pic:pic>
              </a:graphicData>
            </a:graphic>
          </wp:anchor>
        </w:drawing>
      </w:r>
    </w:p>
    <w:p w14:paraId="325ADE94" w14:textId="4AE6115C" w:rsidR="00E233DF" w:rsidRDefault="00E233DF">
      <w:pPr>
        <w:rPr>
          <w:rFonts w:ascii="Inter" w:eastAsia="Inter" w:hAnsi="Inter" w:cs="Inter"/>
          <w:sz w:val="20"/>
          <w:szCs w:val="20"/>
        </w:rPr>
      </w:pPr>
      <w:r>
        <w:rPr>
          <w:rFonts w:ascii="Inter" w:eastAsia="Inter" w:hAnsi="Inter" w:cs="Inter"/>
          <w:sz w:val="20"/>
          <w:szCs w:val="20"/>
        </w:rPr>
        <w:br w:type="page"/>
      </w:r>
    </w:p>
    <w:p w14:paraId="7734C2FF" w14:textId="77777777" w:rsidR="00E233DF" w:rsidRPr="00571B53" w:rsidRDefault="00E233DF">
      <w:pPr>
        <w:widowControl w:val="0"/>
        <w:spacing w:after="180"/>
        <w:rPr>
          <w:rFonts w:ascii="Inter" w:eastAsia="Inter" w:hAnsi="Inter" w:cs="Inter"/>
          <w:sz w:val="20"/>
          <w:szCs w:val="20"/>
        </w:rPr>
        <w:sectPr w:rsidR="00E233DF" w:rsidRPr="00571B53" w:rsidSect="00392764">
          <w:type w:val="continuous"/>
          <w:pgSz w:w="11909" w:h="16834"/>
          <w:pgMar w:top="1440" w:right="1440" w:bottom="1440" w:left="1440" w:header="720" w:footer="720" w:gutter="0"/>
          <w:cols w:space="720" w:equalWidth="0">
            <w:col w:w="9025"/>
          </w:cols>
        </w:sectPr>
      </w:pPr>
    </w:p>
    <w:p w14:paraId="18BC7B6F" w14:textId="3AD9C354" w:rsidR="00A61027" w:rsidRPr="006D7C08" w:rsidRDefault="007426E8">
      <w:pPr>
        <w:widowControl w:val="0"/>
        <w:spacing w:after="180"/>
        <w:rPr>
          <w:rFonts w:ascii="Inter" w:eastAsia="Inter" w:hAnsi="Inter" w:cs="Inter"/>
          <w:sz w:val="20"/>
          <w:szCs w:val="20"/>
        </w:rPr>
      </w:pPr>
      <w:r>
        <w:rPr>
          <w:rFonts w:ascii="Inter SemiBold" w:eastAsia="Inter SemiBold" w:hAnsi="Inter SemiBold" w:cs="Inter SemiBold"/>
          <w:sz w:val="20"/>
          <w:szCs w:val="20"/>
        </w:rPr>
        <w:t xml:space="preserve"> </w:t>
      </w:r>
    </w:p>
    <w:p w14:paraId="13BCB549" w14:textId="1FBE03D2" w:rsidR="00A61027" w:rsidRPr="00571B53" w:rsidRDefault="00130EF0" w:rsidP="00351A63">
      <w:pPr>
        <w:widowControl w:val="0"/>
        <w:spacing w:after="180"/>
        <w:rPr>
          <w:rFonts w:ascii="Josefin Sans SemiBold" w:eastAsia="Josefin Sans SemiBold" w:hAnsi="Josefin Sans SemiBold" w:cs="Josefin Sans SemiBold"/>
          <w:b/>
          <w:color w:val="5C2557"/>
          <w:sz w:val="18"/>
          <w:szCs w:val="18"/>
        </w:rPr>
      </w:pPr>
      <w:r>
        <w:rPr>
          <w:rFonts w:ascii="Inter" w:eastAsia="Inter" w:hAnsi="Inter" w:cs="Inter"/>
          <w:sz w:val="20"/>
          <w:szCs w:val="20"/>
        </w:rPr>
        <w:t xml:space="preserve"> </w:t>
      </w:r>
      <w:r w:rsidR="007E2610" w:rsidRPr="00571B53">
        <w:rPr>
          <w:rFonts w:ascii="Josefin Sans SemiBold" w:eastAsia="Josefin Sans SemiBold" w:hAnsi="Josefin Sans SemiBold" w:cs="Josefin Sans SemiBold"/>
          <w:b/>
          <w:noProof/>
          <w:color w:val="5C2557"/>
          <w:sz w:val="54"/>
          <w:szCs w:val="54"/>
        </w:rPr>
        <w:drawing>
          <wp:anchor distT="114300" distB="114300" distL="114300" distR="114300" simplePos="0" relativeHeight="251657255" behindDoc="0" locked="0" layoutInCell="1" hidden="0" allowOverlap="1" wp14:anchorId="17848BF8" wp14:editId="18BD8F58">
            <wp:simplePos x="0" y="0"/>
            <wp:positionH relativeFrom="page">
              <wp:posOffset>1514791</wp:posOffset>
            </wp:positionH>
            <wp:positionV relativeFrom="page">
              <wp:posOffset>2357438</wp:posOffset>
            </wp:positionV>
            <wp:extent cx="852171" cy="956683"/>
            <wp:effectExtent l="0" t="0" r="0" b="0"/>
            <wp:wrapNone/>
            <wp:docPr id="88" name="Picture 88"/>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3"/>
                    <a:srcRect/>
                    <a:stretch>
                      <a:fillRect/>
                    </a:stretch>
                  </pic:blipFill>
                  <pic:spPr>
                    <a:xfrm>
                      <a:off x="0" y="0"/>
                      <a:ext cx="852171" cy="956683"/>
                    </a:xfrm>
                    <a:prstGeom prst="rect">
                      <a:avLst/>
                    </a:prstGeom>
                    <a:ln/>
                  </pic:spPr>
                </pic:pic>
              </a:graphicData>
            </a:graphic>
          </wp:anchor>
        </w:drawing>
      </w:r>
      <w:r w:rsidR="007E2610" w:rsidRPr="00571B53">
        <w:rPr>
          <w:rFonts w:ascii="Josefin Sans SemiBold" w:eastAsia="Josefin Sans SemiBold" w:hAnsi="Josefin Sans SemiBold" w:cs="Josefin Sans SemiBold"/>
          <w:b/>
          <w:color w:val="5C2557"/>
          <w:sz w:val="54"/>
          <w:szCs w:val="54"/>
        </w:rPr>
        <w:t>ANNEXES</w:t>
      </w:r>
      <w:r w:rsidR="007E2610" w:rsidRPr="00571B53">
        <w:rPr>
          <w:rFonts w:ascii="Josefin Sans SemiBold" w:eastAsia="Josefin Sans SemiBold" w:hAnsi="Josefin Sans SemiBold" w:cs="Josefin Sans SemiBold"/>
          <w:b/>
          <w:color w:val="5C2557"/>
          <w:sz w:val="54"/>
          <w:szCs w:val="54"/>
        </w:rPr>
        <w:br/>
      </w:r>
    </w:p>
    <w:p w14:paraId="49837721" w14:textId="77777777" w:rsidR="00A61027" w:rsidRPr="00571B53" w:rsidRDefault="007E2610">
      <w:pPr>
        <w:widowControl w:val="0"/>
        <w:ind w:left="2834"/>
        <w:rPr>
          <w:rFonts w:ascii="Josefin Sans SemiBold" w:eastAsia="Josefin Sans SemiBold" w:hAnsi="Josefin Sans SemiBold" w:cs="Josefin Sans SemiBold"/>
          <w:b/>
          <w:color w:val="5C2556"/>
          <w:sz w:val="20"/>
          <w:szCs w:val="20"/>
        </w:rPr>
      </w:pPr>
      <w:r w:rsidRPr="00571B53">
        <w:rPr>
          <w:rFonts w:ascii="Josefin Sans SemiBold" w:eastAsia="Josefin Sans SemiBold" w:hAnsi="Josefin Sans SemiBold" w:cs="Josefin Sans SemiBold"/>
          <w:b/>
          <w:noProof/>
          <w:color w:val="5C2556"/>
          <w:sz w:val="54"/>
          <w:szCs w:val="54"/>
        </w:rPr>
        <w:drawing>
          <wp:inline distT="114300" distB="114300" distL="114300" distR="114300" wp14:anchorId="6B450D1F" wp14:editId="531546A3">
            <wp:extent cx="4852988" cy="2904150"/>
            <wp:effectExtent l="0" t="0" r="0" b="0"/>
            <wp:docPr id="89" name="Picture 89"/>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4"/>
                    <a:srcRect/>
                    <a:stretch>
                      <a:fillRect/>
                    </a:stretch>
                  </pic:blipFill>
                  <pic:spPr>
                    <a:xfrm>
                      <a:off x="0" y="0"/>
                      <a:ext cx="4852988" cy="2904150"/>
                    </a:xfrm>
                    <a:prstGeom prst="rect">
                      <a:avLst/>
                    </a:prstGeom>
                    <a:ln/>
                  </pic:spPr>
                </pic:pic>
              </a:graphicData>
            </a:graphic>
          </wp:inline>
        </w:drawing>
      </w:r>
      <w:r w:rsidRPr="00571B53">
        <w:rPr>
          <w:rFonts w:ascii="Josefin Sans SemiBold" w:eastAsia="Josefin Sans SemiBold" w:hAnsi="Josefin Sans SemiBold" w:cs="Josefin Sans SemiBold"/>
          <w:b/>
          <w:color w:val="5C2556"/>
          <w:sz w:val="54"/>
          <w:szCs w:val="54"/>
        </w:rPr>
        <w:br/>
      </w:r>
    </w:p>
    <w:p w14:paraId="537DFD03" w14:textId="77777777" w:rsidR="00A61027" w:rsidRPr="00571B53" w:rsidRDefault="00A61027">
      <w:pPr>
        <w:widowControl w:val="0"/>
        <w:spacing w:after="180"/>
        <w:rPr>
          <w:rFonts w:ascii="Inter" w:eastAsia="Inter" w:hAnsi="Inter" w:cs="Inter"/>
          <w:sz w:val="20"/>
          <w:szCs w:val="20"/>
        </w:rPr>
        <w:sectPr w:rsidR="00A61027" w:rsidRPr="00571B53" w:rsidSect="00392764">
          <w:type w:val="continuous"/>
          <w:pgSz w:w="11909" w:h="16834"/>
          <w:pgMar w:top="1440" w:right="1440" w:bottom="1440" w:left="1440" w:header="720" w:footer="720" w:gutter="0"/>
          <w:cols w:space="720" w:equalWidth="0">
            <w:col w:w="9025"/>
          </w:cols>
        </w:sectPr>
      </w:pPr>
    </w:p>
    <w:p w14:paraId="236035A2" w14:textId="77777777" w:rsidR="00A61027" w:rsidRPr="00571B53" w:rsidRDefault="00A61027">
      <w:pPr>
        <w:widowControl w:val="0"/>
        <w:spacing w:after="180"/>
        <w:rPr>
          <w:rFonts w:ascii="Inter" w:eastAsia="Inter" w:hAnsi="Inter" w:cs="Inter"/>
          <w:sz w:val="20"/>
          <w:szCs w:val="20"/>
        </w:rPr>
        <w:sectPr w:rsidR="00A61027" w:rsidRPr="00571B53" w:rsidSect="00392764">
          <w:type w:val="continuous"/>
          <w:pgSz w:w="11909" w:h="16834"/>
          <w:pgMar w:top="1440" w:right="1440" w:bottom="1440" w:left="1440" w:header="720" w:footer="720" w:gutter="0"/>
          <w:cols w:space="720" w:equalWidth="0">
            <w:col w:w="9025"/>
          </w:cols>
        </w:sectPr>
      </w:pPr>
    </w:p>
    <w:p w14:paraId="3CF63DA7" w14:textId="77777777" w:rsidR="00A61027" w:rsidRPr="00571B53" w:rsidRDefault="00A61027">
      <w:pPr>
        <w:widowControl w:val="0"/>
        <w:spacing w:after="180"/>
        <w:rPr>
          <w:rFonts w:ascii="Inter" w:eastAsia="Inter" w:hAnsi="Inter" w:cs="Inter"/>
          <w:sz w:val="20"/>
          <w:szCs w:val="20"/>
        </w:rPr>
        <w:sectPr w:rsidR="00A61027" w:rsidRPr="00571B53" w:rsidSect="00392764">
          <w:type w:val="continuous"/>
          <w:pgSz w:w="11909" w:h="16834"/>
          <w:pgMar w:top="1440" w:right="1440" w:bottom="1440" w:left="1440" w:header="720" w:footer="720" w:gutter="0"/>
          <w:cols w:space="720" w:equalWidth="0">
            <w:col w:w="9025"/>
          </w:cols>
        </w:sectPr>
      </w:pPr>
    </w:p>
    <w:p w14:paraId="4DA7F32E" w14:textId="77777777" w:rsidR="00A61027" w:rsidRPr="00571B53" w:rsidRDefault="007E2610">
      <w:pPr>
        <w:widowControl w:val="0"/>
        <w:spacing w:after="180"/>
        <w:rPr>
          <w:rFonts w:ascii="Inter" w:eastAsia="Inter" w:hAnsi="Inter" w:cs="Inter"/>
          <w:sz w:val="20"/>
          <w:szCs w:val="20"/>
        </w:rPr>
      </w:pPr>
      <w:r w:rsidRPr="00571B53">
        <w:br w:type="page"/>
      </w:r>
    </w:p>
    <w:p w14:paraId="3F28F870" w14:textId="2046FD55" w:rsidR="00A61027" w:rsidRDefault="00A61027" w:rsidP="000A2507">
      <w:pPr>
        <w:widowControl w:val="0"/>
        <w:spacing w:after="180"/>
        <w:ind w:left="360" w:hanging="360"/>
        <w:rPr>
          <w:rFonts w:ascii="Josefin Sans SemiBold" w:eastAsia="Josefin Sans SemiBold" w:hAnsi="Josefin Sans SemiBold" w:cs="Josefin Sans SemiBold"/>
          <w:sz w:val="24"/>
          <w:szCs w:val="24"/>
        </w:rPr>
      </w:pPr>
    </w:p>
    <w:p w14:paraId="79491083" w14:textId="1FC3EAD3" w:rsidR="00303BFC" w:rsidRDefault="00D3433F" w:rsidP="000A2507">
      <w:pPr>
        <w:widowControl w:val="0"/>
        <w:spacing w:after="180"/>
        <w:ind w:left="360" w:hanging="360"/>
        <w:rPr>
          <w:rFonts w:ascii="Josefin Sans SemiBold" w:eastAsia="Josefin Sans SemiBold" w:hAnsi="Josefin Sans SemiBold" w:cs="Josefin Sans SemiBold"/>
          <w:sz w:val="24"/>
          <w:szCs w:val="24"/>
        </w:rPr>
        <w:sectPr w:rsidR="00303BFC" w:rsidSect="005709D3">
          <w:type w:val="continuous"/>
          <w:pgSz w:w="11909" w:h="16834"/>
          <w:pgMar w:top="1440" w:right="1440" w:bottom="1440" w:left="1440" w:header="720" w:footer="720" w:gutter="0"/>
          <w:cols w:num="2" w:space="720" w:equalWidth="0">
            <w:col w:w="4152" w:space="720"/>
            <w:col w:w="4152"/>
          </w:cols>
        </w:sectPr>
      </w:pPr>
      <w:r>
        <w:rPr>
          <w:rFonts w:ascii="Josefin Sans SemiBold" w:eastAsia="Josefin Sans SemiBold" w:hAnsi="Josefin Sans SemiBold" w:cs="Josefin Sans SemiBold"/>
          <w:sz w:val="24"/>
          <w:szCs w:val="24"/>
        </w:rPr>
        <w:t xml:space="preserve"> </w:t>
      </w:r>
    </w:p>
    <w:p w14:paraId="62C6244F" w14:textId="3A145DCB" w:rsidR="00A61027" w:rsidRPr="00571B53" w:rsidRDefault="007E2610" w:rsidP="000A2507">
      <w:pPr>
        <w:widowControl w:val="0"/>
        <w:spacing w:after="180"/>
        <w:ind w:left="360" w:hanging="360"/>
        <w:rPr>
          <w:rFonts w:ascii="Josefin Sans SemiBold" w:eastAsia="Josefin Sans SemiBold" w:hAnsi="Josefin Sans SemiBold" w:cs="Josefin Sans SemiBold"/>
          <w:color w:val="EC6158"/>
          <w:sz w:val="24"/>
          <w:szCs w:val="24"/>
        </w:rPr>
      </w:pPr>
      <w:r w:rsidRPr="00571B53">
        <w:rPr>
          <w:rFonts w:ascii="Josefin Sans SemiBold" w:eastAsia="Josefin Sans SemiBold" w:hAnsi="Josefin Sans SemiBold" w:cs="Josefin Sans SemiBold"/>
          <w:sz w:val="24"/>
          <w:szCs w:val="24"/>
        </w:rPr>
        <w:t xml:space="preserve">ANNEX </w:t>
      </w:r>
      <w:r w:rsidR="00C46492">
        <w:rPr>
          <w:rFonts w:ascii="Josefin Sans SemiBold" w:eastAsia="Josefin Sans SemiBold" w:hAnsi="Josefin Sans SemiBold" w:cs="Josefin Sans SemiBold"/>
          <w:sz w:val="24"/>
          <w:szCs w:val="24"/>
        </w:rPr>
        <w:t>A</w:t>
      </w:r>
      <w:r w:rsidRPr="00571B53">
        <w:rPr>
          <w:rFonts w:ascii="Josefin Sans SemiBold" w:eastAsia="Josefin Sans SemiBold" w:hAnsi="Josefin Sans SemiBold" w:cs="Josefin Sans SemiBold"/>
          <w:sz w:val="24"/>
          <w:szCs w:val="24"/>
        </w:rPr>
        <w:t xml:space="preserve">: </w:t>
      </w:r>
      <w:r w:rsidRPr="00571B53">
        <w:rPr>
          <w:rFonts w:ascii="Josefin Sans SemiBold" w:eastAsia="Josefin Sans SemiBold" w:hAnsi="Josefin Sans SemiBold" w:cs="Josefin Sans SemiBold"/>
          <w:color w:val="EC6158"/>
          <w:sz w:val="24"/>
          <w:szCs w:val="24"/>
        </w:rPr>
        <w:t>GUIDANCE ON</w:t>
      </w:r>
      <w:r w:rsidR="00351A63">
        <w:rPr>
          <w:rFonts w:ascii="Josefin Sans SemiBold" w:eastAsia="Josefin Sans SemiBold" w:hAnsi="Josefin Sans SemiBold" w:cs="Josefin Sans SemiBold"/>
          <w:color w:val="EC6158"/>
          <w:sz w:val="24"/>
          <w:szCs w:val="24"/>
        </w:rPr>
        <w:t xml:space="preserve"> </w:t>
      </w:r>
      <w:r w:rsidRPr="00571B53">
        <w:rPr>
          <w:rFonts w:ascii="Josefin Sans SemiBold" w:eastAsia="Josefin Sans SemiBold" w:hAnsi="Josefin Sans SemiBold" w:cs="Josefin Sans SemiBold"/>
          <w:color w:val="EC6158"/>
          <w:sz w:val="24"/>
          <w:szCs w:val="24"/>
        </w:rPr>
        <w:t>VALIDATING WMSME DEFINITIONS</w:t>
      </w:r>
    </w:p>
    <w:p w14:paraId="030B7851" w14:textId="77777777" w:rsidR="00303BFC" w:rsidRDefault="00303BFC" w:rsidP="00046A0C">
      <w:pPr>
        <w:widowControl w:val="0"/>
        <w:spacing w:line="240" w:lineRule="auto"/>
        <w:rPr>
          <w:rFonts w:ascii="Inter SemiBold" w:eastAsia="Inter SemiBold" w:hAnsi="Inter SemiBold" w:cs="Inter SemiBold"/>
          <w:color w:val="FFFFFF"/>
          <w:sz w:val="20"/>
          <w:szCs w:val="20"/>
        </w:rPr>
        <w:sectPr w:rsidR="00303BFC" w:rsidSect="00303BFC">
          <w:type w:val="continuous"/>
          <w:pgSz w:w="11909" w:h="16834"/>
          <w:pgMar w:top="1440" w:right="1440" w:bottom="1440" w:left="1440" w:header="720" w:footer="720" w:gutter="0"/>
          <w:cols w:space="720"/>
        </w:sectPr>
      </w:pPr>
    </w:p>
    <w:tbl>
      <w:tblPr>
        <w:tblW w:w="5039"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732"/>
        <w:gridCol w:w="1529"/>
        <w:gridCol w:w="1373"/>
        <w:gridCol w:w="1583"/>
        <w:gridCol w:w="1262"/>
        <w:gridCol w:w="1527"/>
        <w:gridCol w:w="73"/>
      </w:tblGrid>
      <w:tr w:rsidR="00E40376" w:rsidRPr="00571B53" w14:paraId="4E4D059F" w14:textId="77777777" w:rsidTr="00213BDC">
        <w:trPr>
          <w:trHeight w:val="258"/>
        </w:trPr>
        <w:tc>
          <w:tcPr>
            <w:tcW w:w="954" w:type="pct"/>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1A00DEB" w14:textId="77777777" w:rsidR="00E40376" w:rsidRPr="00571B53" w:rsidRDefault="00E40376" w:rsidP="00046A0C">
            <w:pPr>
              <w:widowControl w:val="0"/>
              <w:spacing w:line="240" w:lineRule="auto"/>
              <w:rPr>
                <w:rFonts w:ascii="Inter SemiBold" w:eastAsia="Inter SemiBold" w:hAnsi="Inter SemiBold" w:cs="Inter SemiBold"/>
                <w:color w:val="FFFFFF"/>
                <w:sz w:val="20"/>
                <w:szCs w:val="20"/>
              </w:rPr>
            </w:pPr>
          </w:p>
        </w:tc>
        <w:tc>
          <w:tcPr>
            <w:tcW w:w="842" w:type="pct"/>
            <w:tcBorders>
              <w:top w:val="single" w:sz="8" w:space="0" w:color="FFFFFF"/>
              <w:left w:val="single" w:sz="8" w:space="0" w:color="FFFFFF"/>
              <w:bottom w:val="single" w:sz="8" w:space="0" w:color="FFFFFF"/>
              <w:right w:val="single" w:sz="8" w:space="0" w:color="FFFFFF"/>
            </w:tcBorders>
            <w:shd w:val="clear" w:color="auto" w:fill="999999"/>
            <w:tcMar>
              <w:top w:w="100" w:type="dxa"/>
              <w:left w:w="100" w:type="dxa"/>
              <w:bottom w:w="100" w:type="dxa"/>
              <w:right w:w="100" w:type="dxa"/>
            </w:tcMar>
          </w:tcPr>
          <w:p w14:paraId="0442E470" w14:textId="77777777" w:rsidR="00E40376" w:rsidRPr="00571B53" w:rsidRDefault="00E40376" w:rsidP="00046A0C">
            <w:pPr>
              <w:widowControl w:val="0"/>
              <w:spacing w:line="240" w:lineRule="auto"/>
              <w:rPr>
                <w:rFonts w:ascii="Inter SemiBold" w:eastAsia="Inter SemiBold" w:hAnsi="Inter SemiBold" w:cs="Inter SemiBold"/>
                <w:sz w:val="20"/>
                <w:szCs w:val="20"/>
              </w:rPr>
            </w:pPr>
            <w:r w:rsidRPr="00571B53">
              <w:rPr>
                <w:rFonts w:ascii="Inter SemiBold" w:eastAsia="Inter SemiBold" w:hAnsi="Inter SemiBold" w:cs="Inter SemiBold"/>
                <w:color w:val="FFFFFF"/>
                <w:sz w:val="20"/>
                <w:szCs w:val="20"/>
              </w:rPr>
              <w:t xml:space="preserve">Non-Women </w:t>
            </w:r>
            <w:r w:rsidRPr="00571B53">
              <w:rPr>
                <w:rFonts w:ascii="Inter SemiBold" w:eastAsia="Inter SemiBold" w:hAnsi="Inter SemiBold" w:cs="Inter SemiBold"/>
                <w:color w:val="FFFFFF"/>
                <w:sz w:val="20"/>
                <w:szCs w:val="20"/>
              </w:rPr>
              <w:br/>
              <w:t xml:space="preserve">Enterprises </w:t>
            </w:r>
          </w:p>
        </w:tc>
        <w:tc>
          <w:tcPr>
            <w:tcW w:w="1628" w:type="pct"/>
            <w:gridSpan w:val="2"/>
            <w:tcBorders>
              <w:top w:val="single" w:sz="8" w:space="0" w:color="FFFFFF"/>
              <w:left w:val="single" w:sz="8" w:space="0" w:color="FFFFFF"/>
              <w:bottom w:val="single" w:sz="8" w:space="0" w:color="FFFFFF"/>
              <w:right w:val="single" w:sz="8" w:space="0" w:color="FFFFFF"/>
            </w:tcBorders>
            <w:shd w:val="clear" w:color="auto" w:fill="EC6158"/>
            <w:tcMar>
              <w:top w:w="100" w:type="dxa"/>
              <w:left w:w="100" w:type="dxa"/>
              <w:bottom w:w="100" w:type="dxa"/>
              <w:right w:w="100" w:type="dxa"/>
            </w:tcMar>
          </w:tcPr>
          <w:p w14:paraId="15425E07" w14:textId="77777777" w:rsidR="00E40376" w:rsidRPr="00571B53" w:rsidRDefault="00E40376" w:rsidP="00046A0C">
            <w:pPr>
              <w:widowControl w:val="0"/>
              <w:spacing w:line="240" w:lineRule="auto"/>
              <w:rPr>
                <w:rFonts w:ascii="Inter SemiBold" w:eastAsia="Inter SemiBold" w:hAnsi="Inter SemiBold" w:cs="Inter SemiBold"/>
                <w:color w:val="FFFFFF"/>
                <w:sz w:val="20"/>
                <w:szCs w:val="20"/>
              </w:rPr>
            </w:pPr>
            <w:r w:rsidRPr="00571B53">
              <w:rPr>
                <w:rFonts w:ascii="Inter SemiBold" w:eastAsia="Inter SemiBold" w:hAnsi="Inter SemiBold" w:cs="Inter SemiBold"/>
                <w:color w:val="FFFFFF"/>
                <w:sz w:val="20"/>
                <w:szCs w:val="20"/>
              </w:rPr>
              <w:t>Balanced Leadership/</w:t>
            </w:r>
            <w:r>
              <w:rPr>
                <w:rFonts w:ascii="Inter SemiBold" w:eastAsia="Inter SemiBold" w:hAnsi="Inter SemiBold" w:cs="Inter SemiBold"/>
                <w:color w:val="FFFFFF"/>
                <w:sz w:val="20"/>
                <w:szCs w:val="20"/>
              </w:rPr>
              <w:br/>
            </w:r>
            <w:r w:rsidRPr="00571B53">
              <w:rPr>
                <w:rFonts w:ascii="Inter SemiBold" w:eastAsia="Inter SemiBold" w:hAnsi="Inter SemiBold" w:cs="Inter SemiBold"/>
                <w:color w:val="FFFFFF"/>
                <w:sz w:val="20"/>
                <w:szCs w:val="20"/>
              </w:rPr>
              <w:t>Ownership</w:t>
            </w:r>
          </w:p>
        </w:tc>
        <w:tc>
          <w:tcPr>
            <w:tcW w:w="1576" w:type="pct"/>
            <w:gridSpan w:val="3"/>
            <w:tcBorders>
              <w:top w:val="single" w:sz="8" w:space="0" w:color="FFFFFF"/>
              <w:left w:val="single" w:sz="8" w:space="0" w:color="FFFFFF"/>
              <w:bottom w:val="single" w:sz="8" w:space="0" w:color="FFFFFF"/>
              <w:right w:val="single" w:sz="8" w:space="0" w:color="FFFFFF"/>
            </w:tcBorders>
            <w:shd w:val="clear" w:color="auto" w:fill="9B2269"/>
            <w:tcMar>
              <w:top w:w="100" w:type="dxa"/>
              <w:left w:w="100" w:type="dxa"/>
              <w:bottom w:w="100" w:type="dxa"/>
              <w:right w:w="100" w:type="dxa"/>
            </w:tcMar>
          </w:tcPr>
          <w:p w14:paraId="2E1DF501" w14:textId="77777777" w:rsidR="00E40376" w:rsidRPr="00571B53" w:rsidRDefault="00E40376" w:rsidP="00046A0C">
            <w:pPr>
              <w:widowControl w:val="0"/>
              <w:spacing w:line="240" w:lineRule="auto"/>
              <w:rPr>
                <w:rFonts w:ascii="Inter SemiBold" w:eastAsia="Inter SemiBold" w:hAnsi="Inter SemiBold" w:cs="Inter SemiBold"/>
                <w:sz w:val="20"/>
                <w:szCs w:val="20"/>
              </w:rPr>
            </w:pPr>
            <w:r w:rsidRPr="00571B53">
              <w:rPr>
                <w:rFonts w:ascii="Inter SemiBold" w:eastAsia="Inter SemiBold" w:hAnsi="Inter SemiBold" w:cs="Inter SemiBold"/>
                <w:color w:val="FFFFFF"/>
                <w:sz w:val="20"/>
                <w:szCs w:val="20"/>
              </w:rPr>
              <w:t xml:space="preserve">Women </w:t>
            </w:r>
            <w:r w:rsidRPr="00571B53">
              <w:rPr>
                <w:rFonts w:ascii="Inter SemiBold" w:eastAsia="Inter SemiBold" w:hAnsi="Inter SemiBold" w:cs="Inter SemiBold"/>
                <w:color w:val="FFFFFF"/>
                <w:sz w:val="20"/>
                <w:szCs w:val="20"/>
              </w:rPr>
              <w:br/>
              <w:t>Enterprises</w:t>
            </w:r>
          </w:p>
        </w:tc>
      </w:tr>
      <w:tr w:rsidR="00E40376" w:rsidRPr="00571B53" w14:paraId="77E7D1F8" w14:textId="77777777" w:rsidTr="00213BDC">
        <w:trPr>
          <w:gridAfter w:val="1"/>
          <w:wAfter w:w="40" w:type="pct"/>
          <w:trHeight w:val="450"/>
        </w:trPr>
        <w:tc>
          <w:tcPr>
            <w:tcW w:w="954" w:type="pct"/>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BDD91EE" w14:textId="77777777" w:rsidR="00E40376" w:rsidRPr="00571B53" w:rsidRDefault="00E40376" w:rsidP="00046A0C">
            <w:pPr>
              <w:widowControl w:val="0"/>
              <w:spacing w:line="240" w:lineRule="auto"/>
              <w:rPr>
                <w:rFonts w:ascii="Inter" w:eastAsia="Inter" w:hAnsi="Inter" w:cs="Inter"/>
                <w:sz w:val="20"/>
                <w:szCs w:val="20"/>
              </w:rPr>
            </w:pPr>
            <w:r w:rsidRPr="00571B53">
              <w:rPr>
                <w:rFonts w:ascii="Inter" w:eastAsia="Inter" w:hAnsi="Inter" w:cs="Inter"/>
                <w:sz w:val="20"/>
                <w:szCs w:val="20"/>
              </w:rPr>
              <w:t>Ownership</w:t>
            </w:r>
          </w:p>
        </w:tc>
        <w:tc>
          <w:tcPr>
            <w:tcW w:w="842" w:type="pct"/>
            <w:tcBorders>
              <w:top w:val="single" w:sz="8"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tcPr>
          <w:p w14:paraId="7E344A3F" w14:textId="77777777" w:rsidR="00E40376" w:rsidRPr="00571B53" w:rsidRDefault="00E40376" w:rsidP="00046A0C">
            <w:pPr>
              <w:widowControl w:val="0"/>
              <w:spacing w:line="240" w:lineRule="auto"/>
              <w:rPr>
                <w:rFonts w:ascii="Inter" w:eastAsia="Inter" w:hAnsi="Inter" w:cs="Inter"/>
                <w:sz w:val="20"/>
                <w:szCs w:val="20"/>
              </w:rPr>
            </w:pPr>
            <w:r w:rsidRPr="00571B53">
              <w:rPr>
                <w:rFonts w:ascii="Inter" w:eastAsia="Inter" w:hAnsi="Inter" w:cs="Inter"/>
                <w:sz w:val="20"/>
                <w:szCs w:val="20"/>
              </w:rPr>
              <w:t xml:space="preserve">Men fully own a business </w:t>
            </w:r>
          </w:p>
          <w:p w14:paraId="37115D94" w14:textId="77777777" w:rsidR="00E40376" w:rsidRPr="00571B53" w:rsidRDefault="00E40376" w:rsidP="00046A0C">
            <w:pPr>
              <w:widowControl w:val="0"/>
              <w:spacing w:line="240" w:lineRule="auto"/>
              <w:rPr>
                <w:rFonts w:ascii="Inter" w:eastAsia="Inter" w:hAnsi="Inter" w:cs="Inter"/>
                <w:sz w:val="20"/>
                <w:szCs w:val="20"/>
              </w:rPr>
            </w:pPr>
          </w:p>
          <w:p w14:paraId="303FD8FF" w14:textId="77777777" w:rsidR="00E40376" w:rsidRPr="00571B53" w:rsidRDefault="00E40376" w:rsidP="00046A0C">
            <w:pPr>
              <w:widowControl w:val="0"/>
              <w:spacing w:line="240" w:lineRule="auto"/>
              <w:rPr>
                <w:rFonts w:ascii="Inter" w:eastAsia="Inter" w:hAnsi="Inter" w:cs="Inter"/>
                <w:sz w:val="20"/>
                <w:szCs w:val="20"/>
              </w:rPr>
            </w:pPr>
            <w:r w:rsidRPr="00571B53">
              <w:rPr>
                <w:rFonts w:ascii="Inter" w:eastAsia="Inter" w:hAnsi="Inter" w:cs="Inter"/>
                <w:sz w:val="20"/>
                <w:szCs w:val="20"/>
              </w:rPr>
              <w:t xml:space="preserve">Men </w:t>
            </w:r>
            <w:proofErr w:type="gramStart"/>
            <w:r w:rsidRPr="00571B53">
              <w:rPr>
                <w:rFonts w:ascii="Inter" w:eastAsia="Inter" w:hAnsi="Inter" w:cs="Inter"/>
                <w:sz w:val="20"/>
                <w:szCs w:val="20"/>
              </w:rPr>
              <w:t>sole-proprietors</w:t>
            </w:r>
            <w:proofErr w:type="gramEnd"/>
          </w:p>
          <w:p w14:paraId="1C748D80" w14:textId="77777777" w:rsidR="00E40376" w:rsidRPr="00571B53" w:rsidRDefault="00E40376" w:rsidP="00046A0C">
            <w:pPr>
              <w:widowControl w:val="0"/>
              <w:spacing w:line="240" w:lineRule="auto"/>
              <w:rPr>
                <w:rFonts w:ascii="Inter" w:eastAsia="Inter" w:hAnsi="Inter" w:cs="Inter"/>
                <w:sz w:val="20"/>
                <w:szCs w:val="20"/>
              </w:rPr>
            </w:pPr>
          </w:p>
        </w:tc>
        <w:tc>
          <w:tcPr>
            <w:tcW w:w="756" w:type="pct"/>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tcPr>
          <w:p w14:paraId="3E651954" w14:textId="77777777" w:rsidR="00E40376" w:rsidRPr="00571B53" w:rsidRDefault="00E40376" w:rsidP="00046A0C">
            <w:pPr>
              <w:widowControl w:val="0"/>
              <w:spacing w:line="240" w:lineRule="auto"/>
              <w:rPr>
                <w:rFonts w:ascii="Inter" w:eastAsia="Inter" w:hAnsi="Inter" w:cs="Inter"/>
                <w:sz w:val="20"/>
                <w:szCs w:val="20"/>
              </w:rPr>
            </w:pPr>
            <w:r>
              <w:rPr>
                <w:rFonts w:ascii="Inter" w:eastAsia="Inter" w:hAnsi="Inter" w:cs="Inter"/>
                <w:sz w:val="20"/>
                <w:szCs w:val="20"/>
              </w:rPr>
              <w:t>Male founder who owns more shares to any other individual founders</w:t>
            </w:r>
            <w:r w:rsidRPr="00571B53">
              <w:rPr>
                <w:rFonts w:ascii="Inter" w:eastAsia="Inter" w:hAnsi="Inter" w:cs="Inter"/>
                <w:sz w:val="20"/>
                <w:szCs w:val="20"/>
              </w:rPr>
              <w:t xml:space="preserve"> </w:t>
            </w:r>
          </w:p>
        </w:tc>
        <w:tc>
          <w:tcPr>
            <w:tcW w:w="872" w:type="pct"/>
            <w:tcBorders>
              <w:top w:val="single" w:sz="8" w:space="0" w:color="FFFFFF"/>
              <w:left w:val="single" w:sz="8" w:space="0" w:color="FFFFFF"/>
              <w:bottom w:val="single" w:sz="8" w:space="0" w:color="FFFFFF"/>
              <w:right w:val="single" w:sz="8" w:space="0" w:color="FFFFFF"/>
            </w:tcBorders>
            <w:shd w:val="clear" w:color="auto" w:fill="FBE0DE"/>
            <w:tcMar>
              <w:top w:w="100" w:type="dxa"/>
              <w:left w:w="100" w:type="dxa"/>
              <w:bottom w:w="100" w:type="dxa"/>
              <w:right w:w="100" w:type="dxa"/>
            </w:tcMar>
          </w:tcPr>
          <w:p w14:paraId="47897D56" w14:textId="77777777" w:rsidR="00E40376" w:rsidRPr="00571B53" w:rsidRDefault="00E40376" w:rsidP="00046A0C">
            <w:pPr>
              <w:widowControl w:val="0"/>
              <w:spacing w:line="240" w:lineRule="auto"/>
              <w:rPr>
                <w:rFonts w:ascii="Inter" w:eastAsia="Inter" w:hAnsi="Inter" w:cs="Inter"/>
                <w:sz w:val="20"/>
                <w:szCs w:val="20"/>
              </w:rPr>
            </w:pPr>
            <w:r w:rsidRPr="000B4C36">
              <w:rPr>
                <w:rFonts w:ascii="Inter" w:eastAsia="Inter" w:hAnsi="Inter" w:cs="Inter"/>
                <w:sz w:val="20"/>
                <w:szCs w:val="20"/>
              </w:rPr>
              <w:t>Women founder’s shares are equivalent or greater to any other individual male founders</w:t>
            </w:r>
          </w:p>
        </w:tc>
        <w:tc>
          <w:tcPr>
            <w:tcW w:w="695" w:type="pct"/>
            <w:tcBorders>
              <w:top w:val="single" w:sz="8" w:space="0" w:color="FFFFFF"/>
              <w:left w:val="single" w:sz="8" w:space="0" w:color="FFFFFF"/>
              <w:bottom w:val="single" w:sz="8" w:space="0" w:color="FFFFFF"/>
              <w:right w:val="single" w:sz="8" w:space="0" w:color="FFFFFF"/>
            </w:tcBorders>
            <w:shd w:val="clear" w:color="auto" w:fill="D7A6C2"/>
            <w:tcMar>
              <w:top w:w="100" w:type="dxa"/>
              <w:left w:w="100" w:type="dxa"/>
              <w:bottom w:w="100" w:type="dxa"/>
              <w:right w:w="100" w:type="dxa"/>
            </w:tcMar>
          </w:tcPr>
          <w:p w14:paraId="009A3393" w14:textId="77777777" w:rsidR="00E40376" w:rsidRPr="00571B53" w:rsidRDefault="00E40376" w:rsidP="00046A0C">
            <w:pPr>
              <w:widowControl w:val="0"/>
              <w:spacing w:line="240" w:lineRule="auto"/>
              <w:rPr>
                <w:rFonts w:ascii="Inter" w:eastAsia="Inter" w:hAnsi="Inter" w:cs="Inter"/>
                <w:sz w:val="20"/>
                <w:szCs w:val="20"/>
              </w:rPr>
            </w:pPr>
            <w:r w:rsidRPr="00571B53">
              <w:rPr>
                <w:rFonts w:ascii="Inter" w:eastAsia="Inter" w:hAnsi="Inter" w:cs="Inter"/>
                <w:sz w:val="20"/>
                <w:szCs w:val="20"/>
              </w:rPr>
              <w:t>Women own a majority stake in the business (&gt;50%)</w:t>
            </w:r>
          </w:p>
        </w:tc>
        <w:tc>
          <w:tcPr>
            <w:tcW w:w="841" w:type="pct"/>
            <w:tcBorders>
              <w:top w:val="single" w:sz="8" w:space="0" w:color="FFFFFF"/>
              <w:left w:val="single" w:sz="8" w:space="0" w:color="FFFFFF"/>
              <w:bottom w:val="single" w:sz="8" w:space="0" w:color="FFFFFF"/>
              <w:right w:val="single" w:sz="8" w:space="0" w:color="FFFFFF"/>
            </w:tcBorders>
            <w:shd w:val="clear" w:color="auto" w:fill="D7A6C2"/>
            <w:tcMar>
              <w:top w:w="100" w:type="dxa"/>
              <w:left w:w="100" w:type="dxa"/>
              <w:bottom w:w="100" w:type="dxa"/>
              <w:right w:w="100" w:type="dxa"/>
            </w:tcMar>
          </w:tcPr>
          <w:p w14:paraId="36B92E06" w14:textId="77777777" w:rsidR="00E40376" w:rsidRPr="00571B53" w:rsidRDefault="00E40376" w:rsidP="00046A0C">
            <w:pPr>
              <w:widowControl w:val="0"/>
              <w:spacing w:line="240" w:lineRule="auto"/>
              <w:rPr>
                <w:rFonts w:ascii="Inter" w:eastAsia="Inter" w:hAnsi="Inter" w:cs="Inter"/>
                <w:sz w:val="20"/>
                <w:szCs w:val="20"/>
              </w:rPr>
            </w:pPr>
            <w:r w:rsidRPr="00571B53">
              <w:rPr>
                <w:rFonts w:ascii="Inter" w:eastAsia="Inter" w:hAnsi="Inter" w:cs="Inter"/>
                <w:sz w:val="20"/>
                <w:szCs w:val="20"/>
              </w:rPr>
              <w:t>Women fully own a business</w:t>
            </w:r>
          </w:p>
          <w:p w14:paraId="792768AE" w14:textId="77777777" w:rsidR="00E40376" w:rsidRPr="00571B53" w:rsidRDefault="00E40376" w:rsidP="00046A0C">
            <w:pPr>
              <w:widowControl w:val="0"/>
              <w:spacing w:line="240" w:lineRule="auto"/>
              <w:rPr>
                <w:rFonts w:ascii="Inter" w:eastAsia="Inter" w:hAnsi="Inter" w:cs="Inter"/>
                <w:sz w:val="20"/>
                <w:szCs w:val="20"/>
              </w:rPr>
            </w:pPr>
            <w:r w:rsidRPr="00571B53">
              <w:rPr>
                <w:rFonts w:ascii="Inter" w:eastAsia="Inter" w:hAnsi="Inter" w:cs="Inter"/>
                <w:sz w:val="20"/>
                <w:szCs w:val="20"/>
              </w:rPr>
              <w:t xml:space="preserve">Women </w:t>
            </w:r>
            <w:proofErr w:type="gramStart"/>
            <w:r w:rsidRPr="00571B53">
              <w:rPr>
                <w:rFonts w:ascii="Inter" w:eastAsia="Inter" w:hAnsi="Inter" w:cs="Inter"/>
                <w:sz w:val="20"/>
                <w:szCs w:val="20"/>
              </w:rPr>
              <w:t>sole-proprietors</w:t>
            </w:r>
            <w:proofErr w:type="gramEnd"/>
          </w:p>
        </w:tc>
      </w:tr>
      <w:tr w:rsidR="00E40376" w:rsidRPr="00571B53" w14:paraId="6BA67788" w14:textId="77777777" w:rsidTr="00213BDC">
        <w:trPr>
          <w:gridAfter w:val="1"/>
          <w:wAfter w:w="40" w:type="pct"/>
          <w:trHeight w:val="450"/>
        </w:trPr>
        <w:tc>
          <w:tcPr>
            <w:tcW w:w="954" w:type="pct"/>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36F138D" w14:textId="77777777" w:rsidR="00E40376" w:rsidRPr="00571B53" w:rsidRDefault="00E40376" w:rsidP="00046A0C">
            <w:pPr>
              <w:widowControl w:val="0"/>
              <w:spacing w:line="240" w:lineRule="auto"/>
              <w:rPr>
                <w:rFonts w:ascii="Inter" w:eastAsia="Inter" w:hAnsi="Inter" w:cs="Inter"/>
                <w:sz w:val="20"/>
                <w:szCs w:val="20"/>
              </w:rPr>
            </w:pPr>
            <w:r w:rsidRPr="00571B53">
              <w:rPr>
                <w:rFonts w:ascii="Inter" w:eastAsia="Inter" w:hAnsi="Inter" w:cs="Inter"/>
                <w:sz w:val="20"/>
                <w:szCs w:val="20"/>
              </w:rPr>
              <w:t>Management</w:t>
            </w:r>
          </w:p>
        </w:tc>
        <w:tc>
          <w:tcPr>
            <w:tcW w:w="842" w:type="pct"/>
            <w:tcBorders>
              <w:top w:val="single" w:sz="8"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tcPr>
          <w:p w14:paraId="274DD6D3" w14:textId="77777777" w:rsidR="00E40376" w:rsidRPr="00571B53" w:rsidRDefault="00E40376" w:rsidP="00046A0C">
            <w:pPr>
              <w:widowControl w:val="0"/>
              <w:spacing w:line="240" w:lineRule="auto"/>
              <w:rPr>
                <w:rFonts w:ascii="Inter" w:eastAsia="Inter" w:hAnsi="Inter" w:cs="Inter"/>
                <w:sz w:val="20"/>
                <w:szCs w:val="20"/>
              </w:rPr>
            </w:pPr>
            <w:r w:rsidRPr="00571B53">
              <w:rPr>
                <w:rFonts w:ascii="Inter" w:eastAsia="Inter" w:hAnsi="Inter" w:cs="Inter"/>
                <w:sz w:val="20"/>
                <w:szCs w:val="20"/>
              </w:rPr>
              <w:t xml:space="preserve">No women </w:t>
            </w:r>
            <w:proofErr w:type="gramStart"/>
            <w:r>
              <w:rPr>
                <w:rFonts w:ascii="Inter" w:eastAsia="Inter" w:hAnsi="Inter" w:cs="Inter"/>
                <w:sz w:val="20"/>
                <w:szCs w:val="20"/>
              </w:rPr>
              <w:t>founders</w:t>
            </w:r>
            <w:proofErr w:type="gramEnd"/>
            <w:r w:rsidRPr="00571B53">
              <w:rPr>
                <w:rFonts w:ascii="Inter" w:eastAsia="Inter" w:hAnsi="Inter" w:cs="Inter"/>
                <w:sz w:val="20"/>
                <w:szCs w:val="20"/>
              </w:rPr>
              <w:t xml:space="preserve"> </w:t>
            </w:r>
          </w:p>
          <w:p w14:paraId="703724E1" w14:textId="77777777" w:rsidR="00E40376" w:rsidRPr="00571B53" w:rsidRDefault="00E40376" w:rsidP="00046A0C">
            <w:pPr>
              <w:widowControl w:val="0"/>
              <w:spacing w:line="240" w:lineRule="auto"/>
              <w:rPr>
                <w:rFonts w:ascii="Inter" w:eastAsia="Inter" w:hAnsi="Inter" w:cs="Inter"/>
                <w:sz w:val="20"/>
                <w:szCs w:val="20"/>
              </w:rPr>
            </w:pPr>
          </w:p>
        </w:tc>
        <w:tc>
          <w:tcPr>
            <w:tcW w:w="756" w:type="pct"/>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tcPr>
          <w:p w14:paraId="0E8ECFD7" w14:textId="77777777" w:rsidR="00E40376" w:rsidRPr="00571B53" w:rsidRDefault="00E40376" w:rsidP="00046A0C">
            <w:pPr>
              <w:widowControl w:val="0"/>
              <w:spacing w:line="240" w:lineRule="auto"/>
              <w:rPr>
                <w:rFonts w:ascii="Inter" w:eastAsia="Inter" w:hAnsi="Inter" w:cs="Inter"/>
                <w:sz w:val="20"/>
                <w:szCs w:val="20"/>
              </w:rPr>
            </w:pPr>
            <w:r w:rsidRPr="00571B53">
              <w:rPr>
                <w:rFonts w:ascii="Inter" w:eastAsia="Inter" w:hAnsi="Inter" w:cs="Inter"/>
                <w:sz w:val="20"/>
                <w:szCs w:val="20"/>
              </w:rPr>
              <w:t xml:space="preserve">Woman founder not in C-Suite </w:t>
            </w:r>
          </w:p>
          <w:p w14:paraId="17C82793" w14:textId="77777777" w:rsidR="00E40376" w:rsidRPr="00571B53" w:rsidRDefault="00E40376" w:rsidP="00046A0C">
            <w:pPr>
              <w:widowControl w:val="0"/>
              <w:spacing w:line="240" w:lineRule="auto"/>
              <w:rPr>
                <w:rFonts w:ascii="Inter" w:eastAsia="Inter" w:hAnsi="Inter" w:cs="Inter"/>
                <w:sz w:val="20"/>
                <w:szCs w:val="20"/>
              </w:rPr>
            </w:pPr>
          </w:p>
        </w:tc>
        <w:tc>
          <w:tcPr>
            <w:tcW w:w="872" w:type="pct"/>
            <w:tcBorders>
              <w:top w:val="single" w:sz="8" w:space="0" w:color="FFFFFF"/>
              <w:left w:val="single" w:sz="8" w:space="0" w:color="FFFFFF"/>
              <w:bottom w:val="single" w:sz="8" w:space="0" w:color="FFFFFF"/>
              <w:right w:val="single" w:sz="8" w:space="0" w:color="FFFFFF"/>
            </w:tcBorders>
            <w:shd w:val="clear" w:color="auto" w:fill="FBE0DE"/>
            <w:tcMar>
              <w:top w:w="100" w:type="dxa"/>
              <w:left w:w="100" w:type="dxa"/>
              <w:bottom w:w="100" w:type="dxa"/>
              <w:right w:w="100" w:type="dxa"/>
            </w:tcMar>
          </w:tcPr>
          <w:p w14:paraId="74A2FC47" w14:textId="77777777" w:rsidR="00E40376" w:rsidRPr="00571B53" w:rsidRDefault="00E40376" w:rsidP="00046A0C">
            <w:pPr>
              <w:widowControl w:val="0"/>
              <w:spacing w:line="240" w:lineRule="auto"/>
              <w:rPr>
                <w:rFonts w:ascii="Inter" w:eastAsia="Inter" w:hAnsi="Inter" w:cs="Inter"/>
                <w:sz w:val="20"/>
                <w:szCs w:val="20"/>
              </w:rPr>
            </w:pPr>
            <w:r w:rsidRPr="00571B53">
              <w:rPr>
                <w:rFonts w:ascii="Inter" w:eastAsia="Inter" w:hAnsi="Inter" w:cs="Inter"/>
                <w:sz w:val="20"/>
                <w:szCs w:val="20"/>
              </w:rPr>
              <w:t>Woman founder in C-Suite</w:t>
            </w:r>
          </w:p>
          <w:p w14:paraId="2BB533BE" w14:textId="77777777" w:rsidR="00E40376" w:rsidRPr="00571B53" w:rsidRDefault="00E40376" w:rsidP="00046A0C">
            <w:pPr>
              <w:widowControl w:val="0"/>
              <w:spacing w:line="240" w:lineRule="auto"/>
              <w:rPr>
                <w:rFonts w:ascii="Inter" w:eastAsia="Inter" w:hAnsi="Inter" w:cs="Inter"/>
                <w:sz w:val="20"/>
                <w:szCs w:val="20"/>
              </w:rPr>
            </w:pPr>
          </w:p>
        </w:tc>
        <w:tc>
          <w:tcPr>
            <w:tcW w:w="695" w:type="pct"/>
            <w:tcBorders>
              <w:top w:val="single" w:sz="8" w:space="0" w:color="FFFFFF"/>
              <w:left w:val="single" w:sz="8" w:space="0" w:color="FFFFFF"/>
              <w:bottom w:val="single" w:sz="8" w:space="0" w:color="FFFFFF"/>
              <w:right w:val="single" w:sz="8" w:space="0" w:color="FFFFFF"/>
            </w:tcBorders>
            <w:shd w:val="clear" w:color="auto" w:fill="ECD3E1"/>
            <w:tcMar>
              <w:top w:w="100" w:type="dxa"/>
              <w:left w:w="100" w:type="dxa"/>
              <w:bottom w:w="100" w:type="dxa"/>
              <w:right w:w="100" w:type="dxa"/>
            </w:tcMar>
          </w:tcPr>
          <w:p w14:paraId="618ED4EA" w14:textId="77777777" w:rsidR="00E40376" w:rsidRPr="00571B53" w:rsidRDefault="00E40376" w:rsidP="00046A0C">
            <w:pPr>
              <w:widowControl w:val="0"/>
              <w:spacing w:line="240" w:lineRule="auto"/>
              <w:rPr>
                <w:rFonts w:ascii="Inter" w:eastAsia="Inter" w:hAnsi="Inter" w:cs="Inter"/>
                <w:sz w:val="20"/>
                <w:szCs w:val="20"/>
              </w:rPr>
            </w:pPr>
            <w:r w:rsidRPr="00571B53">
              <w:rPr>
                <w:rFonts w:ascii="Inter" w:eastAsia="Inter" w:hAnsi="Inter" w:cs="Inter"/>
                <w:sz w:val="20"/>
                <w:szCs w:val="20"/>
              </w:rPr>
              <w:t>Woman founder in C-Suite</w:t>
            </w:r>
          </w:p>
          <w:p w14:paraId="3F8B0D7E" w14:textId="77777777" w:rsidR="00E40376" w:rsidRPr="00571B53" w:rsidRDefault="00E40376" w:rsidP="00046A0C">
            <w:pPr>
              <w:widowControl w:val="0"/>
              <w:spacing w:line="240" w:lineRule="auto"/>
              <w:rPr>
                <w:rFonts w:ascii="Inter" w:eastAsia="Inter" w:hAnsi="Inter" w:cs="Inter"/>
                <w:sz w:val="20"/>
                <w:szCs w:val="20"/>
              </w:rPr>
            </w:pPr>
          </w:p>
        </w:tc>
        <w:tc>
          <w:tcPr>
            <w:tcW w:w="841" w:type="pct"/>
            <w:tcBorders>
              <w:top w:val="single" w:sz="8" w:space="0" w:color="FFFFFF"/>
              <w:left w:val="single" w:sz="8" w:space="0" w:color="FFFFFF"/>
              <w:bottom w:val="single" w:sz="8" w:space="0" w:color="FFFFFF"/>
              <w:right w:val="single" w:sz="8" w:space="0" w:color="FFFFFF"/>
            </w:tcBorders>
            <w:shd w:val="clear" w:color="auto" w:fill="ECD3E1"/>
            <w:tcMar>
              <w:top w:w="100" w:type="dxa"/>
              <w:left w:w="100" w:type="dxa"/>
              <w:bottom w:w="100" w:type="dxa"/>
              <w:right w:w="100" w:type="dxa"/>
            </w:tcMar>
          </w:tcPr>
          <w:p w14:paraId="5491779C" w14:textId="77777777" w:rsidR="00E40376" w:rsidRPr="00571B53" w:rsidRDefault="00E40376" w:rsidP="00046A0C">
            <w:pPr>
              <w:widowControl w:val="0"/>
              <w:spacing w:line="240" w:lineRule="auto"/>
              <w:rPr>
                <w:rFonts w:ascii="Inter" w:eastAsia="Inter" w:hAnsi="Inter" w:cs="Inter"/>
                <w:sz w:val="20"/>
                <w:szCs w:val="20"/>
              </w:rPr>
            </w:pPr>
            <w:r w:rsidRPr="00571B53">
              <w:rPr>
                <w:rFonts w:ascii="Inter" w:eastAsia="Inter" w:hAnsi="Inter" w:cs="Inter"/>
                <w:sz w:val="20"/>
                <w:szCs w:val="20"/>
              </w:rPr>
              <w:t xml:space="preserve">All-women executive team </w:t>
            </w:r>
          </w:p>
        </w:tc>
      </w:tr>
      <w:tr w:rsidR="00E40376" w:rsidRPr="00571B53" w14:paraId="21B93328" w14:textId="77777777" w:rsidTr="00213BDC">
        <w:trPr>
          <w:gridAfter w:val="1"/>
          <w:wAfter w:w="40" w:type="pct"/>
          <w:trHeight w:val="450"/>
        </w:trPr>
        <w:tc>
          <w:tcPr>
            <w:tcW w:w="954" w:type="pct"/>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C4490C4" w14:textId="77777777" w:rsidR="00E40376" w:rsidRPr="00571B53" w:rsidRDefault="00E40376" w:rsidP="00046A0C">
            <w:pPr>
              <w:widowControl w:val="0"/>
              <w:spacing w:line="240" w:lineRule="auto"/>
              <w:rPr>
                <w:rFonts w:ascii="Inter" w:eastAsia="Inter" w:hAnsi="Inter" w:cs="Inter"/>
                <w:sz w:val="20"/>
                <w:szCs w:val="20"/>
              </w:rPr>
            </w:pPr>
            <w:r w:rsidRPr="00571B53">
              <w:rPr>
                <w:rFonts w:ascii="Inter" w:eastAsia="Inter" w:hAnsi="Inter" w:cs="Inter"/>
                <w:sz w:val="20"/>
                <w:szCs w:val="20"/>
              </w:rPr>
              <w:t>Governance</w:t>
            </w:r>
          </w:p>
        </w:tc>
        <w:tc>
          <w:tcPr>
            <w:tcW w:w="842" w:type="pct"/>
            <w:tcBorders>
              <w:top w:val="single" w:sz="8"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tcPr>
          <w:p w14:paraId="1D72B2DB" w14:textId="77777777" w:rsidR="00E40376" w:rsidRPr="00571B53" w:rsidRDefault="00E40376" w:rsidP="00046A0C">
            <w:pPr>
              <w:widowControl w:val="0"/>
              <w:spacing w:line="240" w:lineRule="auto"/>
              <w:rPr>
                <w:rFonts w:ascii="Inter" w:eastAsia="Inter" w:hAnsi="Inter" w:cs="Inter"/>
                <w:sz w:val="20"/>
                <w:szCs w:val="20"/>
              </w:rPr>
            </w:pPr>
            <w:r w:rsidRPr="00571B53">
              <w:rPr>
                <w:rFonts w:ascii="Inter" w:eastAsia="Inter" w:hAnsi="Inter" w:cs="Inter"/>
                <w:sz w:val="20"/>
                <w:szCs w:val="20"/>
              </w:rPr>
              <w:t xml:space="preserve">No women on the Board </w:t>
            </w:r>
          </w:p>
        </w:tc>
        <w:tc>
          <w:tcPr>
            <w:tcW w:w="756" w:type="pct"/>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tcPr>
          <w:p w14:paraId="54443494" w14:textId="77777777" w:rsidR="00E40376" w:rsidRPr="00571B53" w:rsidRDefault="00E40376" w:rsidP="00046A0C">
            <w:pPr>
              <w:widowControl w:val="0"/>
              <w:spacing w:line="240" w:lineRule="auto"/>
              <w:rPr>
                <w:rFonts w:ascii="Inter" w:eastAsia="Inter" w:hAnsi="Inter" w:cs="Inter"/>
                <w:sz w:val="20"/>
                <w:szCs w:val="20"/>
              </w:rPr>
            </w:pPr>
            <w:r w:rsidRPr="00571B53">
              <w:rPr>
                <w:rFonts w:ascii="Inter" w:eastAsia="Inter" w:hAnsi="Inter" w:cs="Inter"/>
                <w:sz w:val="20"/>
                <w:szCs w:val="20"/>
              </w:rPr>
              <w:t>Few women on the Board (&lt;</w:t>
            </w:r>
            <w:r>
              <w:rPr>
                <w:rFonts w:ascii="Inter" w:eastAsia="Inter" w:hAnsi="Inter" w:cs="Inter"/>
                <w:sz w:val="20"/>
                <w:szCs w:val="20"/>
              </w:rPr>
              <w:t>5</w:t>
            </w:r>
            <w:r w:rsidRPr="00571B53">
              <w:rPr>
                <w:rFonts w:ascii="Inter" w:eastAsia="Inter" w:hAnsi="Inter" w:cs="Inter"/>
                <w:sz w:val="20"/>
                <w:szCs w:val="20"/>
              </w:rPr>
              <w:t>0%)</w:t>
            </w:r>
          </w:p>
          <w:p w14:paraId="57A1F45F" w14:textId="77777777" w:rsidR="00E40376" w:rsidRPr="00571B53" w:rsidRDefault="00E40376" w:rsidP="00046A0C">
            <w:pPr>
              <w:widowControl w:val="0"/>
              <w:spacing w:line="240" w:lineRule="auto"/>
              <w:rPr>
                <w:rFonts w:ascii="Inter" w:eastAsia="Inter" w:hAnsi="Inter" w:cs="Inter"/>
                <w:sz w:val="20"/>
                <w:szCs w:val="20"/>
              </w:rPr>
            </w:pPr>
          </w:p>
        </w:tc>
        <w:tc>
          <w:tcPr>
            <w:tcW w:w="872" w:type="pct"/>
            <w:tcBorders>
              <w:top w:val="single" w:sz="8" w:space="0" w:color="FFFFFF"/>
              <w:left w:val="single" w:sz="8" w:space="0" w:color="FFFFFF"/>
              <w:bottom w:val="single" w:sz="8" w:space="0" w:color="FFFFFF"/>
              <w:right w:val="single" w:sz="8" w:space="0" w:color="FFFFFF"/>
            </w:tcBorders>
            <w:shd w:val="clear" w:color="auto" w:fill="FBE0DE"/>
            <w:tcMar>
              <w:top w:w="100" w:type="dxa"/>
              <w:left w:w="100" w:type="dxa"/>
              <w:bottom w:w="100" w:type="dxa"/>
              <w:right w:w="100" w:type="dxa"/>
            </w:tcMar>
          </w:tcPr>
          <w:p w14:paraId="7B28BBD9" w14:textId="77777777" w:rsidR="00E40376" w:rsidRPr="00571B53" w:rsidRDefault="00E40376" w:rsidP="00046A0C">
            <w:pPr>
              <w:widowControl w:val="0"/>
              <w:spacing w:line="240" w:lineRule="auto"/>
              <w:rPr>
                <w:rFonts w:ascii="Inter" w:eastAsia="Inter" w:hAnsi="Inter" w:cs="Inter"/>
                <w:sz w:val="20"/>
                <w:szCs w:val="20"/>
              </w:rPr>
            </w:pPr>
            <w:r w:rsidRPr="00765312">
              <w:rPr>
                <w:rFonts w:ascii="Inter" w:eastAsia="Inter" w:hAnsi="Inter" w:cs="Inter"/>
                <w:sz w:val="20"/>
                <w:szCs w:val="20"/>
              </w:rPr>
              <w:t>Majority women on the Board (&gt;50%)</w:t>
            </w:r>
          </w:p>
        </w:tc>
        <w:tc>
          <w:tcPr>
            <w:tcW w:w="695" w:type="pct"/>
            <w:tcBorders>
              <w:top w:val="single" w:sz="8" w:space="0" w:color="FFFFFF"/>
              <w:left w:val="single" w:sz="8" w:space="0" w:color="FFFFFF"/>
              <w:bottom w:val="single" w:sz="8" w:space="0" w:color="FFFFFF"/>
              <w:right w:val="single" w:sz="8" w:space="0" w:color="FFFFFF"/>
            </w:tcBorders>
            <w:shd w:val="clear" w:color="auto" w:fill="ECD3E1"/>
            <w:tcMar>
              <w:top w:w="100" w:type="dxa"/>
              <w:left w:w="100" w:type="dxa"/>
              <w:bottom w:w="100" w:type="dxa"/>
              <w:right w:w="100" w:type="dxa"/>
            </w:tcMar>
          </w:tcPr>
          <w:p w14:paraId="64BB5DC7" w14:textId="77777777" w:rsidR="00E40376" w:rsidRPr="00571B53" w:rsidRDefault="00E40376" w:rsidP="00046A0C">
            <w:pPr>
              <w:widowControl w:val="0"/>
              <w:spacing w:line="240" w:lineRule="auto"/>
              <w:rPr>
                <w:rFonts w:ascii="Inter" w:eastAsia="Inter" w:hAnsi="Inter" w:cs="Inter"/>
                <w:sz w:val="20"/>
                <w:szCs w:val="20"/>
              </w:rPr>
            </w:pPr>
            <w:r w:rsidRPr="00571B53">
              <w:rPr>
                <w:rFonts w:ascii="Inter" w:eastAsia="Inter" w:hAnsi="Inter" w:cs="Inter"/>
                <w:sz w:val="20"/>
                <w:szCs w:val="20"/>
              </w:rPr>
              <w:t>Majority women on the Board (&gt;50%)</w:t>
            </w:r>
          </w:p>
        </w:tc>
        <w:tc>
          <w:tcPr>
            <w:tcW w:w="841" w:type="pct"/>
            <w:tcBorders>
              <w:top w:val="single" w:sz="8" w:space="0" w:color="FFFFFF"/>
              <w:left w:val="single" w:sz="8" w:space="0" w:color="FFFFFF"/>
              <w:bottom w:val="single" w:sz="8" w:space="0" w:color="FFFFFF"/>
              <w:right w:val="single" w:sz="8" w:space="0" w:color="FFFFFF"/>
            </w:tcBorders>
            <w:shd w:val="clear" w:color="auto" w:fill="ECD3E1"/>
            <w:tcMar>
              <w:top w:w="100" w:type="dxa"/>
              <w:left w:w="100" w:type="dxa"/>
              <w:bottom w:w="100" w:type="dxa"/>
              <w:right w:w="100" w:type="dxa"/>
            </w:tcMar>
          </w:tcPr>
          <w:p w14:paraId="03099581" w14:textId="77777777" w:rsidR="00E40376" w:rsidRPr="00571B53" w:rsidRDefault="00E40376" w:rsidP="00046A0C">
            <w:pPr>
              <w:widowControl w:val="0"/>
              <w:spacing w:line="240" w:lineRule="auto"/>
              <w:rPr>
                <w:rFonts w:ascii="Inter" w:eastAsia="Inter" w:hAnsi="Inter" w:cs="Inter"/>
                <w:sz w:val="20"/>
                <w:szCs w:val="20"/>
              </w:rPr>
            </w:pPr>
            <w:r w:rsidRPr="00571B53">
              <w:rPr>
                <w:rFonts w:ascii="Inter" w:eastAsia="Inter" w:hAnsi="Inter" w:cs="Inter"/>
                <w:sz w:val="20"/>
                <w:szCs w:val="20"/>
              </w:rPr>
              <w:t xml:space="preserve">Chair and majority women on the Board </w:t>
            </w:r>
          </w:p>
        </w:tc>
      </w:tr>
    </w:tbl>
    <w:p w14:paraId="51FE6C73" w14:textId="77777777" w:rsidR="00333874" w:rsidRDefault="00333874" w:rsidP="004162FD">
      <w:pPr>
        <w:widowControl w:val="0"/>
        <w:spacing w:after="180"/>
        <w:rPr>
          <w:rFonts w:ascii="Inter" w:eastAsia="Inter" w:hAnsi="Inter" w:cs="Inter"/>
          <w:b/>
          <w:bCs/>
          <w:sz w:val="24"/>
          <w:szCs w:val="24"/>
        </w:rPr>
        <w:sectPr w:rsidR="00333874" w:rsidSect="00333874">
          <w:type w:val="continuous"/>
          <w:pgSz w:w="11909" w:h="16834"/>
          <w:pgMar w:top="1440" w:right="1440" w:bottom="1440" w:left="1440" w:header="720" w:footer="720" w:gutter="0"/>
          <w:cols w:space="720"/>
        </w:sectPr>
      </w:pPr>
    </w:p>
    <w:p w14:paraId="28830022" w14:textId="77777777" w:rsidR="00323F67" w:rsidRPr="00A04D49" w:rsidRDefault="00323F67" w:rsidP="004162FD">
      <w:pPr>
        <w:widowControl w:val="0"/>
        <w:spacing w:after="180"/>
        <w:rPr>
          <w:rFonts w:ascii="Inter" w:eastAsia="Inter" w:hAnsi="Inter" w:cs="Inter"/>
          <w:b/>
          <w:bCs/>
          <w:sz w:val="24"/>
          <w:szCs w:val="24"/>
        </w:rPr>
      </w:pPr>
    </w:p>
    <w:p w14:paraId="6A135F50" w14:textId="77777777" w:rsidR="00303BFC" w:rsidRDefault="007E2610" w:rsidP="005709D3">
      <w:pPr>
        <w:widowControl w:val="0"/>
        <w:spacing w:after="180"/>
        <w:sectPr w:rsidR="00303BFC" w:rsidSect="005709D3">
          <w:type w:val="continuous"/>
          <w:pgSz w:w="11909" w:h="16834"/>
          <w:pgMar w:top="1440" w:right="1440" w:bottom="1440" w:left="1440" w:header="720" w:footer="720" w:gutter="0"/>
          <w:cols w:num="2" w:space="720" w:equalWidth="0">
            <w:col w:w="4152" w:space="720"/>
            <w:col w:w="4152"/>
          </w:cols>
        </w:sectPr>
      </w:pPr>
      <w:r w:rsidRPr="00571B53">
        <w:br w:type="page"/>
      </w:r>
    </w:p>
    <w:p w14:paraId="043C807F" w14:textId="77777777" w:rsidR="00303BFC" w:rsidRDefault="005709D3" w:rsidP="005709D3">
      <w:pPr>
        <w:widowControl w:val="0"/>
        <w:spacing w:after="180"/>
        <w:rPr>
          <w:rFonts w:ascii="Josefin Sans SemiBold" w:eastAsia="Josefin Sans SemiBold" w:hAnsi="Josefin Sans SemiBold" w:cs="Josefin Sans SemiBold"/>
          <w:color w:val="EC6158"/>
          <w:sz w:val="24"/>
          <w:szCs w:val="24"/>
        </w:rPr>
        <w:sectPr w:rsidR="00303BFC" w:rsidSect="00303BFC">
          <w:type w:val="continuous"/>
          <w:pgSz w:w="11909" w:h="16834"/>
          <w:pgMar w:top="1440" w:right="1440" w:bottom="1440" w:left="1440" w:header="720" w:footer="720" w:gutter="0"/>
          <w:cols w:space="720"/>
        </w:sectPr>
      </w:pPr>
      <w:r w:rsidRPr="00571B53">
        <w:rPr>
          <w:rFonts w:ascii="Josefin Sans SemiBold" w:eastAsia="Josefin Sans SemiBold" w:hAnsi="Josefin Sans SemiBold" w:cs="Josefin Sans SemiBold"/>
          <w:sz w:val="24"/>
          <w:szCs w:val="24"/>
        </w:rPr>
        <w:t xml:space="preserve">ANNEX </w:t>
      </w:r>
      <w:r>
        <w:rPr>
          <w:rFonts w:ascii="Josefin Sans SemiBold" w:eastAsia="Josefin Sans SemiBold" w:hAnsi="Josefin Sans SemiBold" w:cs="Josefin Sans SemiBold"/>
          <w:sz w:val="24"/>
          <w:szCs w:val="24"/>
        </w:rPr>
        <w:t>B</w:t>
      </w:r>
      <w:r w:rsidRPr="00571B53">
        <w:rPr>
          <w:rFonts w:ascii="Josefin Sans SemiBold" w:eastAsia="Josefin Sans SemiBold" w:hAnsi="Josefin Sans SemiBold" w:cs="Josefin Sans SemiBold"/>
          <w:sz w:val="24"/>
          <w:szCs w:val="24"/>
        </w:rPr>
        <w:t xml:space="preserve">: </w:t>
      </w:r>
      <w:r w:rsidRPr="00571B53">
        <w:rPr>
          <w:rFonts w:ascii="Josefin Sans SemiBold" w:eastAsia="Josefin Sans SemiBold" w:hAnsi="Josefin Sans SemiBold" w:cs="Josefin Sans SemiBold"/>
          <w:color w:val="EC6158"/>
          <w:sz w:val="24"/>
          <w:szCs w:val="24"/>
        </w:rPr>
        <w:t>REQUIRED INDICATORS</w:t>
      </w:r>
      <w:r>
        <w:rPr>
          <w:rFonts w:ascii="Josefin Sans SemiBold" w:eastAsia="Josefin Sans SemiBold" w:hAnsi="Josefin Sans SemiBold" w:cs="Josefin Sans SemiBold"/>
          <w:color w:val="EC6158"/>
          <w:sz w:val="24"/>
          <w:szCs w:val="24"/>
        </w:rPr>
        <w:t xml:space="preserve"> </w:t>
      </w:r>
      <w:r w:rsidRPr="00571B53">
        <w:rPr>
          <w:rFonts w:ascii="Josefin Sans SemiBold" w:eastAsia="Josefin Sans SemiBold" w:hAnsi="Josefin Sans SemiBold" w:cs="Josefin Sans SemiBold"/>
          <w:color w:val="EC6158"/>
          <w:sz w:val="24"/>
          <w:szCs w:val="24"/>
        </w:rPr>
        <w:t xml:space="preserve">AND DESIRED ANALYSES </w:t>
      </w:r>
    </w:p>
    <w:p w14:paraId="69EE2A26" w14:textId="1D6CAE43" w:rsidR="005709D3" w:rsidRPr="00571B53" w:rsidRDefault="005709D3" w:rsidP="005709D3">
      <w:pPr>
        <w:widowControl w:val="0"/>
        <w:spacing w:after="180"/>
        <w:rPr>
          <w:rFonts w:ascii="Josefin Sans SemiBold" w:eastAsia="Josefin Sans SemiBold" w:hAnsi="Josefin Sans SemiBold" w:cs="Josefin Sans SemiBold"/>
          <w:color w:val="EC6158"/>
          <w:sz w:val="24"/>
          <w:szCs w:val="24"/>
        </w:rPr>
      </w:pPr>
    </w:p>
    <w:p w14:paraId="70D3D489" w14:textId="77777777" w:rsidR="005709D3" w:rsidRPr="00571B53" w:rsidRDefault="005709D3" w:rsidP="005709D3">
      <w:pPr>
        <w:widowControl w:val="0"/>
        <w:spacing w:after="180"/>
        <w:ind w:left="360" w:hanging="360"/>
        <w:rPr>
          <w:rFonts w:ascii="Inter" w:eastAsia="Inter" w:hAnsi="Inter" w:cs="Inter"/>
          <w:sz w:val="20"/>
          <w:szCs w:val="20"/>
        </w:rPr>
        <w:sectPr w:rsidR="005709D3" w:rsidRPr="00571B53" w:rsidSect="005709D3">
          <w:type w:val="continuous"/>
          <w:pgSz w:w="11909" w:h="16834"/>
          <w:pgMar w:top="1440" w:right="1440" w:bottom="1440" w:left="1440" w:header="720" w:footer="720" w:gutter="0"/>
          <w:cols w:num="2" w:space="720" w:equalWidth="0">
            <w:col w:w="4152" w:space="720"/>
            <w:col w:w="4152"/>
          </w:cols>
        </w:sect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0"/>
        <w:gridCol w:w="1800"/>
        <w:gridCol w:w="3735"/>
        <w:gridCol w:w="1755"/>
      </w:tblGrid>
      <w:tr w:rsidR="005709D3" w:rsidRPr="00571B53" w14:paraId="2B32B86A" w14:textId="77777777" w:rsidTr="000D5E93">
        <w:trPr>
          <w:trHeight w:val="450"/>
        </w:trPr>
        <w:tc>
          <w:tcPr>
            <w:tcW w:w="1710" w:type="dxa"/>
            <w:tcBorders>
              <w:top w:val="single" w:sz="8" w:space="0" w:color="FFFFFF"/>
              <w:left w:val="single" w:sz="8" w:space="0" w:color="FFFFFF"/>
              <w:bottom w:val="nil"/>
              <w:right w:val="single" w:sz="8" w:space="0" w:color="FFFFFF"/>
            </w:tcBorders>
            <w:shd w:val="clear" w:color="auto" w:fill="EC6359"/>
            <w:tcMar>
              <w:top w:w="99" w:type="dxa"/>
              <w:left w:w="99" w:type="dxa"/>
              <w:bottom w:w="99" w:type="dxa"/>
              <w:right w:w="99" w:type="dxa"/>
            </w:tcMar>
          </w:tcPr>
          <w:p w14:paraId="7023A631" w14:textId="77777777" w:rsidR="005709D3" w:rsidRPr="00571B53" w:rsidRDefault="005709D3" w:rsidP="000D5E93">
            <w:pPr>
              <w:widowControl w:val="0"/>
              <w:spacing w:line="240" w:lineRule="auto"/>
              <w:rPr>
                <w:rFonts w:ascii="Inter" w:eastAsia="Inter" w:hAnsi="Inter" w:cs="Inter"/>
                <w:sz w:val="20"/>
                <w:szCs w:val="20"/>
              </w:rPr>
            </w:pPr>
            <w:r w:rsidRPr="00571B53">
              <w:rPr>
                <w:rFonts w:ascii="Inter SemiBold" w:eastAsia="Inter SemiBold" w:hAnsi="Inter SemiBold" w:cs="Inter SemiBold"/>
                <w:color w:val="FFFFFF"/>
                <w:sz w:val="20"/>
                <w:szCs w:val="20"/>
              </w:rPr>
              <w:t>Indicator category</w:t>
            </w:r>
          </w:p>
        </w:tc>
        <w:tc>
          <w:tcPr>
            <w:tcW w:w="1800" w:type="dxa"/>
            <w:tcBorders>
              <w:top w:val="single" w:sz="8" w:space="0" w:color="FFFFFF"/>
              <w:left w:val="single" w:sz="8" w:space="0" w:color="FFFFFF"/>
              <w:bottom w:val="nil"/>
              <w:right w:val="single" w:sz="8" w:space="0" w:color="FFFFFF"/>
            </w:tcBorders>
            <w:shd w:val="clear" w:color="auto" w:fill="9B2269"/>
            <w:tcMar>
              <w:top w:w="99" w:type="dxa"/>
              <w:left w:w="99" w:type="dxa"/>
              <w:bottom w:w="99" w:type="dxa"/>
              <w:right w:w="99" w:type="dxa"/>
            </w:tcMar>
          </w:tcPr>
          <w:p w14:paraId="22AB9320" w14:textId="77777777" w:rsidR="005709D3" w:rsidRPr="00571B53" w:rsidRDefault="005709D3" w:rsidP="000D5E93">
            <w:pPr>
              <w:widowControl w:val="0"/>
              <w:spacing w:line="240" w:lineRule="auto"/>
              <w:rPr>
                <w:rFonts w:ascii="Inter" w:eastAsia="Inter" w:hAnsi="Inter" w:cs="Inter"/>
                <w:i/>
                <w:sz w:val="20"/>
                <w:szCs w:val="20"/>
              </w:rPr>
            </w:pPr>
            <w:r w:rsidRPr="00571B53">
              <w:rPr>
                <w:rFonts w:ascii="Inter SemiBold" w:eastAsia="Inter SemiBold" w:hAnsi="Inter SemiBold" w:cs="Inter SemiBold"/>
                <w:color w:val="FFFFFF"/>
                <w:sz w:val="20"/>
                <w:szCs w:val="20"/>
              </w:rPr>
              <w:t xml:space="preserve">Data request from FSPs </w:t>
            </w:r>
            <w:r w:rsidRPr="00571B53">
              <w:rPr>
                <w:rFonts w:ascii="Inter SemiBold" w:eastAsia="Inter SemiBold" w:hAnsi="Inter SemiBold" w:cs="Inter SemiBold"/>
                <w:i/>
                <w:color w:val="FFFFFF"/>
                <w:sz w:val="20"/>
                <w:szCs w:val="20"/>
              </w:rPr>
              <w:t xml:space="preserve">disaggregated by sex </w:t>
            </w:r>
            <w:r w:rsidRPr="00571B53">
              <w:rPr>
                <w:rFonts w:ascii="Inter SemiBold" w:eastAsia="Inter SemiBold" w:hAnsi="Inter SemiBold" w:cs="Inter SemiBold"/>
                <w:i/>
                <w:color w:val="FFFFFF"/>
                <w:sz w:val="20"/>
                <w:szCs w:val="20"/>
              </w:rPr>
              <w:br/>
              <w:t>AND by SME/micro</w:t>
            </w:r>
          </w:p>
        </w:tc>
        <w:tc>
          <w:tcPr>
            <w:tcW w:w="3735" w:type="dxa"/>
            <w:tcBorders>
              <w:top w:val="single" w:sz="8" w:space="0" w:color="FFFFFF"/>
              <w:left w:val="single" w:sz="8" w:space="0" w:color="FFFFFF"/>
              <w:bottom w:val="nil"/>
              <w:right w:val="single" w:sz="8" w:space="0" w:color="FFFFFF"/>
            </w:tcBorders>
            <w:shd w:val="clear" w:color="auto" w:fill="5C2556"/>
            <w:tcMar>
              <w:top w:w="99" w:type="dxa"/>
              <w:left w:w="99" w:type="dxa"/>
              <w:bottom w:w="99" w:type="dxa"/>
              <w:right w:w="99" w:type="dxa"/>
            </w:tcMar>
          </w:tcPr>
          <w:p w14:paraId="2B37E6B4" w14:textId="77777777" w:rsidR="005709D3" w:rsidRPr="00571B53" w:rsidRDefault="005709D3" w:rsidP="000D5E93">
            <w:pPr>
              <w:widowControl w:val="0"/>
              <w:spacing w:line="240" w:lineRule="auto"/>
              <w:rPr>
                <w:rFonts w:ascii="Inter" w:eastAsia="Inter" w:hAnsi="Inter" w:cs="Inter"/>
                <w:sz w:val="20"/>
                <w:szCs w:val="20"/>
              </w:rPr>
            </w:pPr>
            <w:r w:rsidRPr="00571B53">
              <w:rPr>
                <w:rFonts w:ascii="Inter SemiBold" w:eastAsia="Inter SemiBold" w:hAnsi="Inter SemiBold" w:cs="Inter SemiBold"/>
                <w:color w:val="FFFFFF"/>
                <w:sz w:val="20"/>
                <w:szCs w:val="20"/>
              </w:rPr>
              <w:t>Suggested definitions</w:t>
            </w:r>
          </w:p>
        </w:tc>
        <w:tc>
          <w:tcPr>
            <w:tcW w:w="1755" w:type="dxa"/>
            <w:tcBorders>
              <w:top w:val="single" w:sz="8" w:space="0" w:color="FFFFFF"/>
              <w:left w:val="single" w:sz="8" w:space="0" w:color="FFFFFF"/>
              <w:bottom w:val="nil"/>
              <w:right w:val="single" w:sz="8" w:space="0" w:color="FFFFFF"/>
            </w:tcBorders>
            <w:shd w:val="clear" w:color="auto" w:fill="BF9000"/>
            <w:tcMar>
              <w:top w:w="99" w:type="dxa"/>
              <w:left w:w="99" w:type="dxa"/>
              <w:bottom w:w="99" w:type="dxa"/>
              <w:right w:w="99" w:type="dxa"/>
            </w:tcMar>
          </w:tcPr>
          <w:p w14:paraId="1A9A4416" w14:textId="77777777" w:rsidR="005709D3" w:rsidRPr="00571B53" w:rsidRDefault="005709D3" w:rsidP="000D5E93">
            <w:pPr>
              <w:widowControl w:val="0"/>
              <w:spacing w:line="240" w:lineRule="auto"/>
              <w:rPr>
                <w:rFonts w:ascii="Inter" w:eastAsia="Inter" w:hAnsi="Inter" w:cs="Inter"/>
                <w:sz w:val="20"/>
                <w:szCs w:val="20"/>
              </w:rPr>
            </w:pPr>
            <w:r w:rsidRPr="00571B53">
              <w:rPr>
                <w:rFonts w:ascii="Inter SemiBold" w:eastAsia="Inter SemiBold" w:hAnsi="Inter SemiBold" w:cs="Inter SemiBold"/>
                <w:color w:val="FFFFFF"/>
                <w:sz w:val="20"/>
                <w:szCs w:val="20"/>
              </w:rPr>
              <w:t xml:space="preserve">Desired analyses                          for the global report (vs. </w:t>
            </w:r>
            <w:r w:rsidRPr="00571B53">
              <w:rPr>
                <w:rFonts w:ascii="Inter SemiBold" w:eastAsia="Inter SemiBold" w:hAnsi="Inter SemiBold" w:cs="Inter SemiBold"/>
                <w:i/>
                <w:color w:val="FFFFFF"/>
                <w:sz w:val="20"/>
                <w:szCs w:val="20"/>
              </w:rPr>
              <w:t>non-women led</w:t>
            </w:r>
            <w:r w:rsidRPr="00571B53">
              <w:rPr>
                <w:rFonts w:ascii="Inter SemiBold" w:eastAsia="Inter SemiBold" w:hAnsi="Inter SemiBold" w:cs="Inter SemiBold"/>
                <w:color w:val="FFFFFF"/>
                <w:sz w:val="20"/>
                <w:szCs w:val="20"/>
              </w:rPr>
              <w:t>)</w:t>
            </w:r>
          </w:p>
        </w:tc>
      </w:tr>
      <w:tr w:rsidR="005709D3" w:rsidRPr="00571B53" w14:paraId="35057AED" w14:textId="77777777" w:rsidTr="000D5E93">
        <w:trPr>
          <w:trHeight w:val="576"/>
        </w:trPr>
        <w:tc>
          <w:tcPr>
            <w:tcW w:w="1710" w:type="dxa"/>
            <w:tcBorders>
              <w:top w:val="nil"/>
              <w:left w:val="nil"/>
              <w:bottom w:val="nil"/>
              <w:right w:val="nil"/>
            </w:tcBorders>
            <w:shd w:val="clear" w:color="auto" w:fill="auto"/>
            <w:tcMar>
              <w:top w:w="99" w:type="dxa"/>
              <w:left w:w="99" w:type="dxa"/>
              <w:bottom w:w="99" w:type="dxa"/>
              <w:right w:w="99" w:type="dxa"/>
            </w:tcMar>
          </w:tcPr>
          <w:p w14:paraId="53D98BBB" w14:textId="77777777" w:rsidR="005709D3" w:rsidRPr="00571B53" w:rsidRDefault="005709D3" w:rsidP="000D5E93">
            <w:pPr>
              <w:widowControl w:val="0"/>
              <w:spacing w:line="240" w:lineRule="auto"/>
              <w:rPr>
                <w:rFonts w:ascii="Inter SemiBold" w:eastAsia="Inter SemiBold" w:hAnsi="Inter SemiBold" w:cs="Inter SemiBold"/>
                <w:sz w:val="20"/>
                <w:szCs w:val="20"/>
              </w:rPr>
            </w:pPr>
            <w:r w:rsidRPr="00571B53">
              <w:rPr>
                <w:rFonts w:ascii="Inter SemiBold" w:eastAsia="Inter SemiBold" w:hAnsi="Inter SemiBold" w:cs="Inter SemiBold"/>
                <w:sz w:val="20"/>
                <w:szCs w:val="20"/>
              </w:rPr>
              <w:t xml:space="preserve">1. </w:t>
            </w:r>
            <w:r>
              <w:rPr>
                <w:rFonts w:ascii="Inter SemiBold" w:eastAsia="Inter SemiBold" w:hAnsi="Inter SemiBold" w:cs="Inter SemiBold"/>
                <w:sz w:val="20"/>
                <w:szCs w:val="20"/>
              </w:rPr>
              <w:t>Businesses invested in</w:t>
            </w:r>
          </w:p>
        </w:tc>
        <w:tc>
          <w:tcPr>
            <w:tcW w:w="1800" w:type="dxa"/>
            <w:tcBorders>
              <w:top w:val="nil"/>
              <w:left w:val="nil"/>
              <w:bottom w:val="nil"/>
              <w:right w:val="nil"/>
            </w:tcBorders>
            <w:shd w:val="clear" w:color="auto" w:fill="auto"/>
            <w:tcMar>
              <w:top w:w="99" w:type="dxa"/>
              <w:left w:w="99" w:type="dxa"/>
              <w:bottom w:w="99" w:type="dxa"/>
              <w:right w:w="99" w:type="dxa"/>
            </w:tcMar>
          </w:tcPr>
          <w:p w14:paraId="5BD25AE0" w14:textId="77777777" w:rsidR="005709D3" w:rsidRPr="00766CE5" w:rsidRDefault="005709D3" w:rsidP="000D5E93">
            <w:pPr>
              <w:widowControl w:val="0"/>
              <w:spacing w:line="240" w:lineRule="auto"/>
              <w:rPr>
                <w:rFonts w:ascii="Inter SemiBold" w:eastAsia="Inter SemiBold" w:hAnsi="Inter SemiBold" w:cs="Inter SemiBold"/>
                <w:sz w:val="20"/>
                <w:szCs w:val="20"/>
              </w:rPr>
            </w:pPr>
            <w:r w:rsidRPr="00766CE5">
              <w:rPr>
                <w:rFonts w:ascii="Inter SemiBold" w:eastAsia="Inter SemiBold" w:hAnsi="Inter SemiBold" w:cs="Inter SemiBold"/>
                <w:sz w:val="20"/>
                <w:szCs w:val="20"/>
              </w:rPr>
              <w:t>Number of Businesses Invested in</w:t>
            </w:r>
          </w:p>
        </w:tc>
        <w:tc>
          <w:tcPr>
            <w:tcW w:w="3735" w:type="dxa"/>
            <w:tcBorders>
              <w:top w:val="nil"/>
              <w:left w:val="nil"/>
              <w:bottom w:val="nil"/>
              <w:right w:val="nil"/>
            </w:tcBorders>
            <w:shd w:val="clear" w:color="auto" w:fill="auto"/>
            <w:tcMar>
              <w:top w:w="99" w:type="dxa"/>
              <w:left w:w="99" w:type="dxa"/>
              <w:bottom w:w="99" w:type="dxa"/>
              <w:right w:w="99" w:type="dxa"/>
            </w:tcMar>
          </w:tcPr>
          <w:p w14:paraId="2FF52A54" w14:textId="77777777" w:rsidR="005709D3" w:rsidRPr="00766CE5" w:rsidRDefault="005709D3" w:rsidP="000D5E93">
            <w:pPr>
              <w:widowControl w:val="0"/>
              <w:spacing w:line="240" w:lineRule="auto"/>
              <w:rPr>
                <w:rFonts w:ascii="Inter SemiBold" w:eastAsia="Inter SemiBold" w:hAnsi="Inter SemiBold" w:cs="Inter SemiBold"/>
                <w:sz w:val="20"/>
                <w:szCs w:val="20"/>
              </w:rPr>
            </w:pPr>
            <w:proofErr w:type="gramStart"/>
            <w:r w:rsidRPr="00766CE5">
              <w:rPr>
                <w:rFonts w:ascii="Inter SemiBold" w:eastAsia="Inter SemiBold" w:hAnsi="Inter SemiBold" w:cs="Inter SemiBold"/>
                <w:sz w:val="20"/>
                <w:szCs w:val="20"/>
              </w:rPr>
              <w:t>Number</w:t>
            </w:r>
            <w:proofErr w:type="gramEnd"/>
            <w:r w:rsidRPr="00766CE5">
              <w:rPr>
                <w:rFonts w:ascii="Inter SemiBold" w:eastAsia="Inter SemiBold" w:hAnsi="Inter SemiBold" w:cs="Inter SemiBold"/>
                <w:sz w:val="20"/>
                <w:szCs w:val="20"/>
              </w:rPr>
              <w:t xml:space="preserve"> businesses </w:t>
            </w:r>
            <w:proofErr w:type="gramStart"/>
            <w:r w:rsidRPr="00766CE5">
              <w:rPr>
                <w:rFonts w:ascii="Inter SemiBold" w:eastAsia="Inter SemiBold" w:hAnsi="Inter SemiBold" w:cs="Inter SemiBold"/>
                <w:sz w:val="20"/>
                <w:szCs w:val="20"/>
              </w:rPr>
              <w:t>invested in</w:t>
            </w:r>
            <w:proofErr w:type="gramEnd"/>
            <w:r w:rsidRPr="00766CE5">
              <w:rPr>
                <w:rFonts w:ascii="Inter SemiBold" w:eastAsia="Inter SemiBold" w:hAnsi="Inter SemiBold" w:cs="Inter SemiBold"/>
                <w:sz w:val="20"/>
                <w:szCs w:val="20"/>
              </w:rPr>
              <w:t xml:space="preserve"> during the year of reporting</w:t>
            </w:r>
          </w:p>
        </w:tc>
        <w:tc>
          <w:tcPr>
            <w:tcW w:w="1755" w:type="dxa"/>
            <w:tcBorders>
              <w:top w:val="nil"/>
              <w:left w:val="nil"/>
              <w:bottom w:val="nil"/>
              <w:right w:val="nil"/>
            </w:tcBorders>
            <w:shd w:val="clear" w:color="auto" w:fill="auto"/>
            <w:tcMar>
              <w:top w:w="99" w:type="dxa"/>
              <w:left w:w="99" w:type="dxa"/>
              <w:bottom w:w="99" w:type="dxa"/>
              <w:right w:w="99" w:type="dxa"/>
            </w:tcMar>
          </w:tcPr>
          <w:p w14:paraId="6B65A205" w14:textId="77777777" w:rsidR="005709D3" w:rsidRPr="00766CE5" w:rsidRDefault="005709D3" w:rsidP="000D5E93">
            <w:pPr>
              <w:widowControl w:val="0"/>
              <w:spacing w:line="240" w:lineRule="auto"/>
              <w:rPr>
                <w:rFonts w:ascii="Inter SemiBold" w:eastAsia="Inter SemiBold" w:hAnsi="Inter SemiBold" w:cs="Inter SemiBold"/>
                <w:sz w:val="20"/>
                <w:szCs w:val="20"/>
              </w:rPr>
            </w:pPr>
            <w:r w:rsidRPr="00766CE5">
              <w:rPr>
                <w:rFonts w:ascii="Inter SemiBold" w:eastAsia="Inter SemiBold" w:hAnsi="Inter SemiBold" w:cs="Inter SemiBold"/>
                <w:sz w:val="20"/>
                <w:szCs w:val="20"/>
              </w:rPr>
              <w:t>% WMSME investees</w:t>
            </w:r>
          </w:p>
        </w:tc>
      </w:tr>
      <w:tr w:rsidR="005709D3" w:rsidRPr="00571B53" w14:paraId="2746C176" w14:textId="77777777" w:rsidTr="000D5E93">
        <w:trPr>
          <w:trHeight w:val="26"/>
        </w:trPr>
        <w:tc>
          <w:tcPr>
            <w:tcW w:w="1710" w:type="dxa"/>
            <w:tcBorders>
              <w:top w:val="nil"/>
              <w:left w:val="nil"/>
              <w:bottom w:val="nil"/>
              <w:right w:val="nil"/>
            </w:tcBorders>
            <w:shd w:val="clear" w:color="auto" w:fill="auto"/>
            <w:tcMar>
              <w:top w:w="99" w:type="dxa"/>
              <w:left w:w="99" w:type="dxa"/>
              <w:bottom w:w="99" w:type="dxa"/>
              <w:right w:w="99" w:type="dxa"/>
            </w:tcMar>
          </w:tcPr>
          <w:p w14:paraId="2E499929" w14:textId="77777777" w:rsidR="005709D3" w:rsidRPr="00571B53" w:rsidRDefault="005709D3" w:rsidP="000D5E93">
            <w:pPr>
              <w:widowControl w:val="0"/>
              <w:spacing w:line="240" w:lineRule="auto"/>
              <w:rPr>
                <w:rFonts w:ascii="Inter SemiBold" w:eastAsia="Inter SemiBold" w:hAnsi="Inter SemiBold" w:cs="Inter SemiBold"/>
                <w:sz w:val="20"/>
                <w:szCs w:val="20"/>
              </w:rPr>
            </w:pPr>
          </w:p>
        </w:tc>
        <w:tc>
          <w:tcPr>
            <w:tcW w:w="1800" w:type="dxa"/>
            <w:tcBorders>
              <w:top w:val="nil"/>
              <w:left w:val="nil"/>
              <w:bottom w:val="nil"/>
              <w:right w:val="nil"/>
            </w:tcBorders>
            <w:shd w:val="clear" w:color="auto" w:fill="auto"/>
            <w:tcMar>
              <w:top w:w="99" w:type="dxa"/>
              <w:left w:w="99" w:type="dxa"/>
              <w:bottom w:w="99" w:type="dxa"/>
              <w:right w:w="99" w:type="dxa"/>
            </w:tcMar>
          </w:tcPr>
          <w:p w14:paraId="5885832C" w14:textId="77777777" w:rsidR="005709D3" w:rsidRPr="00766CE5" w:rsidRDefault="005709D3" w:rsidP="000D5E93">
            <w:pPr>
              <w:widowControl w:val="0"/>
              <w:spacing w:line="240" w:lineRule="auto"/>
              <w:rPr>
                <w:rFonts w:ascii="Inter SemiBold" w:eastAsia="Inter SemiBold" w:hAnsi="Inter SemiBold" w:cs="Inter SemiBold"/>
                <w:sz w:val="20"/>
                <w:szCs w:val="20"/>
              </w:rPr>
            </w:pPr>
            <w:r w:rsidRPr="00766CE5">
              <w:rPr>
                <w:rFonts w:ascii="Inter SemiBold" w:eastAsia="Inter SemiBold" w:hAnsi="Inter SemiBold" w:cs="Inter SemiBold"/>
                <w:sz w:val="20"/>
                <w:szCs w:val="20"/>
              </w:rPr>
              <w:t>Total number of businesses invested in</w:t>
            </w:r>
          </w:p>
        </w:tc>
        <w:tc>
          <w:tcPr>
            <w:tcW w:w="3735" w:type="dxa"/>
            <w:tcBorders>
              <w:top w:val="nil"/>
              <w:left w:val="nil"/>
              <w:bottom w:val="nil"/>
              <w:right w:val="nil"/>
            </w:tcBorders>
            <w:shd w:val="clear" w:color="auto" w:fill="auto"/>
            <w:tcMar>
              <w:top w:w="99" w:type="dxa"/>
              <w:left w:w="99" w:type="dxa"/>
              <w:bottom w:w="99" w:type="dxa"/>
              <w:right w:w="99" w:type="dxa"/>
            </w:tcMar>
          </w:tcPr>
          <w:p w14:paraId="1506218D" w14:textId="77777777" w:rsidR="005709D3" w:rsidRPr="00766CE5" w:rsidRDefault="005709D3" w:rsidP="000D5E93">
            <w:pPr>
              <w:widowControl w:val="0"/>
              <w:spacing w:line="240" w:lineRule="auto"/>
              <w:rPr>
                <w:rFonts w:ascii="Inter SemiBold" w:eastAsia="Inter SemiBold" w:hAnsi="Inter SemiBold" w:cs="Inter SemiBold"/>
                <w:sz w:val="20"/>
                <w:szCs w:val="20"/>
              </w:rPr>
            </w:pPr>
            <w:r w:rsidRPr="00766CE5">
              <w:rPr>
                <w:rFonts w:ascii="Inter SemiBold" w:eastAsia="Inter SemiBold" w:hAnsi="Inter SemiBold" w:cs="Inter SemiBold"/>
                <w:sz w:val="20"/>
                <w:szCs w:val="20"/>
              </w:rPr>
              <w:t>Total number investments made during the lifetime of the fund</w:t>
            </w:r>
          </w:p>
        </w:tc>
        <w:tc>
          <w:tcPr>
            <w:tcW w:w="1755" w:type="dxa"/>
            <w:tcBorders>
              <w:top w:val="nil"/>
              <w:left w:val="nil"/>
              <w:bottom w:val="nil"/>
              <w:right w:val="nil"/>
            </w:tcBorders>
            <w:shd w:val="clear" w:color="auto" w:fill="auto"/>
            <w:tcMar>
              <w:top w:w="99" w:type="dxa"/>
              <w:left w:w="99" w:type="dxa"/>
              <w:bottom w:w="99" w:type="dxa"/>
              <w:right w:w="99" w:type="dxa"/>
            </w:tcMar>
          </w:tcPr>
          <w:p w14:paraId="2741EDA6" w14:textId="77777777" w:rsidR="005709D3" w:rsidRPr="00766CE5" w:rsidRDefault="005709D3" w:rsidP="000D5E93">
            <w:pPr>
              <w:widowControl w:val="0"/>
              <w:spacing w:line="240" w:lineRule="auto"/>
              <w:rPr>
                <w:rFonts w:ascii="Inter SemiBold" w:eastAsia="Inter SemiBold" w:hAnsi="Inter SemiBold" w:cs="Inter SemiBold"/>
                <w:sz w:val="20"/>
                <w:szCs w:val="20"/>
              </w:rPr>
            </w:pPr>
            <w:r w:rsidRPr="00766CE5">
              <w:rPr>
                <w:rFonts w:ascii="Inter SemiBold" w:eastAsia="Inter SemiBold" w:hAnsi="Inter SemiBold" w:cs="Inter SemiBold"/>
                <w:sz w:val="20"/>
                <w:szCs w:val="20"/>
              </w:rPr>
              <w:t>% WMSME investees</w:t>
            </w:r>
          </w:p>
        </w:tc>
      </w:tr>
      <w:tr w:rsidR="005709D3" w:rsidRPr="00571B53" w14:paraId="66DCEC56" w14:textId="77777777" w:rsidTr="000D5E93">
        <w:trPr>
          <w:trHeight w:val="26"/>
        </w:trPr>
        <w:tc>
          <w:tcPr>
            <w:tcW w:w="1710" w:type="dxa"/>
            <w:tcBorders>
              <w:top w:val="nil"/>
              <w:left w:val="nil"/>
              <w:bottom w:val="nil"/>
              <w:right w:val="nil"/>
            </w:tcBorders>
            <w:shd w:val="clear" w:color="auto" w:fill="auto"/>
            <w:tcMar>
              <w:top w:w="99" w:type="dxa"/>
              <w:left w:w="99" w:type="dxa"/>
              <w:bottom w:w="99" w:type="dxa"/>
              <w:right w:w="99" w:type="dxa"/>
            </w:tcMar>
          </w:tcPr>
          <w:p w14:paraId="6078A2A2" w14:textId="77777777" w:rsidR="005709D3" w:rsidRDefault="005709D3" w:rsidP="000D5E93">
            <w:pPr>
              <w:widowControl w:val="0"/>
              <w:spacing w:line="240" w:lineRule="auto"/>
              <w:rPr>
                <w:rFonts w:ascii="Inter SemiBold" w:eastAsia="Inter SemiBold" w:hAnsi="Inter SemiBold" w:cs="Inter SemiBold"/>
                <w:sz w:val="20"/>
                <w:szCs w:val="20"/>
              </w:rPr>
            </w:pPr>
          </w:p>
        </w:tc>
        <w:tc>
          <w:tcPr>
            <w:tcW w:w="1800" w:type="dxa"/>
            <w:tcBorders>
              <w:top w:val="nil"/>
              <w:left w:val="nil"/>
              <w:bottom w:val="nil"/>
              <w:right w:val="nil"/>
            </w:tcBorders>
            <w:shd w:val="clear" w:color="auto" w:fill="auto"/>
            <w:tcMar>
              <w:top w:w="99" w:type="dxa"/>
              <w:left w:w="99" w:type="dxa"/>
              <w:bottom w:w="99" w:type="dxa"/>
              <w:right w:w="99" w:type="dxa"/>
            </w:tcMar>
          </w:tcPr>
          <w:p w14:paraId="0F0407BB" w14:textId="77777777" w:rsidR="005709D3" w:rsidRPr="00766CE5" w:rsidRDefault="005709D3" w:rsidP="000D5E93">
            <w:pPr>
              <w:widowControl w:val="0"/>
              <w:spacing w:line="240" w:lineRule="auto"/>
              <w:rPr>
                <w:rFonts w:ascii="Inter SemiBold" w:eastAsia="Inter SemiBold" w:hAnsi="Inter SemiBold" w:cs="Inter SemiBold"/>
                <w:sz w:val="20"/>
                <w:szCs w:val="20"/>
              </w:rPr>
            </w:pPr>
            <w:r w:rsidRPr="00766CE5">
              <w:rPr>
                <w:rFonts w:ascii="Inter SemiBold" w:eastAsia="Inter SemiBold" w:hAnsi="Inter SemiBold" w:cs="Inter SemiBold"/>
                <w:sz w:val="20"/>
                <w:szCs w:val="20"/>
              </w:rPr>
              <w:t>Value of investments</w:t>
            </w:r>
          </w:p>
        </w:tc>
        <w:tc>
          <w:tcPr>
            <w:tcW w:w="3735" w:type="dxa"/>
            <w:tcBorders>
              <w:top w:val="nil"/>
              <w:left w:val="nil"/>
              <w:bottom w:val="nil"/>
              <w:right w:val="nil"/>
            </w:tcBorders>
            <w:shd w:val="clear" w:color="auto" w:fill="auto"/>
            <w:tcMar>
              <w:top w:w="99" w:type="dxa"/>
              <w:left w:w="99" w:type="dxa"/>
              <w:bottom w:w="99" w:type="dxa"/>
              <w:right w:w="99" w:type="dxa"/>
            </w:tcMar>
          </w:tcPr>
          <w:p w14:paraId="28A95379" w14:textId="77777777" w:rsidR="005709D3" w:rsidRPr="00766CE5" w:rsidRDefault="005709D3" w:rsidP="000D5E93">
            <w:pPr>
              <w:widowControl w:val="0"/>
              <w:spacing w:line="240" w:lineRule="auto"/>
              <w:rPr>
                <w:rFonts w:ascii="Inter SemiBold" w:eastAsia="Inter SemiBold" w:hAnsi="Inter SemiBold" w:cs="Inter SemiBold"/>
                <w:sz w:val="20"/>
                <w:szCs w:val="20"/>
              </w:rPr>
            </w:pPr>
            <w:r w:rsidRPr="00766CE5">
              <w:rPr>
                <w:rFonts w:ascii="Inter SemiBold" w:eastAsia="Inter SemiBold" w:hAnsi="Inter SemiBold" w:cs="Inter SemiBold"/>
                <w:sz w:val="20"/>
                <w:szCs w:val="20"/>
              </w:rPr>
              <w:t xml:space="preserve">USD value of investments </w:t>
            </w:r>
            <w:proofErr w:type="gramStart"/>
            <w:r w:rsidRPr="00766CE5">
              <w:rPr>
                <w:rFonts w:ascii="Inter SemiBold" w:eastAsia="Inter SemiBold" w:hAnsi="Inter SemiBold" w:cs="Inter SemiBold"/>
                <w:sz w:val="20"/>
                <w:szCs w:val="20"/>
              </w:rPr>
              <w:t>made in</w:t>
            </w:r>
            <w:proofErr w:type="gramEnd"/>
            <w:r w:rsidRPr="00766CE5">
              <w:rPr>
                <w:rFonts w:ascii="Inter SemiBold" w:eastAsia="Inter SemiBold" w:hAnsi="Inter SemiBold" w:cs="Inter SemiBold"/>
                <w:sz w:val="20"/>
                <w:szCs w:val="20"/>
              </w:rPr>
              <w:t xml:space="preserve"> during the year of reporting</w:t>
            </w:r>
          </w:p>
        </w:tc>
        <w:tc>
          <w:tcPr>
            <w:tcW w:w="1755" w:type="dxa"/>
            <w:tcBorders>
              <w:top w:val="nil"/>
              <w:left w:val="nil"/>
              <w:bottom w:val="nil"/>
              <w:right w:val="nil"/>
            </w:tcBorders>
            <w:shd w:val="clear" w:color="auto" w:fill="auto"/>
            <w:tcMar>
              <w:top w:w="99" w:type="dxa"/>
              <w:left w:w="99" w:type="dxa"/>
              <w:bottom w:w="99" w:type="dxa"/>
              <w:right w:w="99" w:type="dxa"/>
            </w:tcMar>
          </w:tcPr>
          <w:p w14:paraId="02F407D3" w14:textId="77777777" w:rsidR="005709D3" w:rsidRPr="00766CE5" w:rsidRDefault="005709D3" w:rsidP="000D5E93">
            <w:pPr>
              <w:widowControl w:val="0"/>
              <w:spacing w:line="240" w:lineRule="auto"/>
              <w:rPr>
                <w:rFonts w:ascii="Inter SemiBold" w:eastAsia="Inter SemiBold" w:hAnsi="Inter SemiBold" w:cs="Inter SemiBold"/>
                <w:sz w:val="20"/>
                <w:szCs w:val="20"/>
              </w:rPr>
            </w:pPr>
            <w:r w:rsidRPr="00766CE5">
              <w:rPr>
                <w:rFonts w:ascii="Inter SemiBold" w:eastAsia="Inter SemiBold" w:hAnsi="Inter SemiBold" w:cs="Inter SemiBold"/>
                <w:sz w:val="20"/>
                <w:szCs w:val="20"/>
              </w:rPr>
              <w:t>% of investment to WMSMEs</w:t>
            </w:r>
          </w:p>
        </w:tc>
      </w:tr>
      <w:tr w:rsidR="005709D3" w:rsidRPr="00571B53" w14:paraId="554224D0" w14:textId="77777777" w:rsidTr="000D5E93">
        <w:trPr>
          <w:trHeight w:val="26"/>
        </w:trPr>
        <w:tc>
          <w:tcPr>
            <w:tcW w:w="1710" w:type="dxa"/>
            <w:tcBorders>
              <w:top w:val="nil"/>
              <w:left w:val="nil"/>
              <w:bottom w:val="single" w:sz="4" w:space="0" w:color="auto"/>
              <w:right w:val="nil"/>
            </w:tcBorders>
            <w:shd w:val="clear" w:color="auto" w:fill="auto"/>
            <w:tcMar>
              <w:top w:w="99" w:type="dxa"/>
              <w:left w:w="99" w:type="dxa"/>
              <w:bottom w:w="99" w:type="dxa"/>
              <w:right w:w="99" w:type="dxa"/>
            </w:tcMar>
          </w:tcPr>
          <w:p w14:paraId="44639269" w14:textId="77777777" w:rsidR="005709D3" w:rsidRPr="00571B53" w:rsidRDefault="005709D3" w:rsidP="000D5E93">
            <w:pPr>
              <w:widowControl w:val="0"/>
              <w:spacing w:line="240" w:lineRule="auto"/>
              <w:rPr>
                <w:rFonts w:ascii="Inter SemiBold" w:eastAsia="Inter SemiBold" w:hAnsi="Inter SemiBold" w:cs="Inter SemiBold"/>
                <w:sz w:val="20"/>
                <w:szCs w:val="20"/>
              </w:rPr>
            </w:pPr>
            <w:r>
              <w:rPr>
                <w:rFonts w:ascii="Inter SemiBold" w:eastAsia="Inter SemiBold" w:hAnsi="Inter SemiBold" w:cs="Inter SemiBold"/>
                <w:sz w:val="20"/>
                <w:szCs w:val="20"/>
              </w:rPr>
              <w:t xml:space="preserve">  </w:t>
            </w:r>
          </w:p>
        </w:tc>
        <w:tc>
          <w:tcPr>
            <w:tcW w:w="1800" w:type="dxa"/>
            <w:tcBorders>
              <w:top w:val="nil"/>
              <w:left w:val="nil"/>
              <w:bottom w:val="single" w:sz="4" w:space="0" w:color="auto"/>
              <w:right w:val="nil"/>
            </w:tcBorders>
            <w:shd w:val="clear" w:color="auto" w:fill="auto"/>
            <w:tcMar>
              <w:top w:w="99" w:type="dxa"/>
              <w:left w:w="99" w:type="dxa"/>
              <w:bottom w:w="99" w:type="dxa"/>
              <w:right w:w="99" w:type="dxa"/>
            </w:tcMar>
          </w:tcPr>
          <w:p w14:paraId="3AF49798" w14:textId="77777777" w:rsidR="005709D3" w:rsidRPr="00766CE5" w:rsidRDefault="005709D3" w:rsidP="000D5E93">
            <w:pPr>
              <w:widowControl w:val="0"/>
              <w:spacing w:line="240" w:lineRule="auto"/>
              <w:rPr>
                <w:rFonts w:ascii="Inter SemiBold" w:eastAsia="Inter SemiBold" w:hAnsi="Inter SemiBold" w:cs="Inter SemiBold"/>
                <w:sz w:val="20"/>
                <w:szCs w:val="20"/>
              </w:rPr>
            </w:pPr>
            <w:r w:rsidRPr="00766CE5">
              <w:rPr>
                <w:rFonts w:ascii="Inter SemiBold" w:eastAsia="Inter SemiBold" w:hAnsi="Inter SemiBold" w:cs="Inter SemiBold"/>
                <w:sz w:val="20"/>
                <w:szCs w:val="20"/>
              </w:rPr>
              <w:t xml:space="preserve">Total value of Investments </w:t>
            </w:r>
          </w:p>
        </w:tc>
        <w:tc>
          <w:tcPr>
            <w:tcW w:w="3735" w:type="dxa"/>
            <w:tcBorders>
              <w:top w:val="nil"/>
              <w:left w:val="nil"/>
              <w:bottom w:val="single" w:sz="4" w:space="0" w:color="auto"/>
              <w:right w:val="nil"/>
            </w:tcBorders>
            <w:shd w:val="clear" w:color="auto" w:fill="auto"/>
            <w:tcMar>
              <w:top w:w="99" w:type="dxa"/>
              <w:left w:w="99" w:type="dxa"/>
              <w:bottom w:w="99" w:type="dxa"/>
              <w:right w:w="99" w:type="dxa"/>
            </w:tcMar>
          </w:tcPr>
          <w:p w14:paraId="546866B4" w14:textId="77777777" w:rsidR="005709D3" w:rsidRPr="00766CE5" w:rsidRDefault="005709D3" w:rsidP="000D5E93">
            <w:pPr>
              <w:widowControl w:val="0"/>
              <w:spacing w:line="240" w:lineRule="auto"/>
              <w:rPr>
                <w:rFonts w:ascii="Inter SemiBold" w:eastAsia="Inter SemiBold" w:hAnsi="Inter SemiBold" w:cs="Inter SemiBold"/>
                <w:sz w:val="20"/>
                <w:szCs w:val="20"/>
              </w:rPr>
            </w:pPr>
            <w:r w:rsidRPr="00766CE5">
              <w:rPr>
                <w:rFonts w:ascii="Inter SemiBold" w:eastAsia="Inter SemiBold" w:hAnsi="Inter SemiBold" w:cs="Inter SemiBold"/>
                <w:sz w:val="20"/>
                <w:szCs w:val="20"/>
              </w:rPr>
              <w:t xml:space="preserve">Total USD value of investments </w:t>
            </w:r>
            <w:proofErr w:type="gramStart"/>
            <w:r w:rsidRPr="00766CE5">
              <w:rPr>
                <w:rFonts w:ascii="Inter SemiBold" w:eastAsia="Inter SemiBold" w:hAnsi="Inter SemiBold" w:cs="Inter SemiBold"/>
                <w:sz w:val="20"/>
                <w:szCs w:val="20"/>
              </w:rPr>
              <w:t>made in</w:t>
            </w:r>
            <w:proofErr w:type="gramEnd"/>
            <w:r w:rsidRPr="00766CE5">
              <w:rPr>
                <w:rFonts w:ascii="Inter SemiBold" w:eastAsia="Inter SemiBold" w:hAnsi="Inter SemiBold" w:cs="Inter SemiBold"/>
                <w:sz w:val="20"/>
                <w:szCs w:val="20"/>
              </w:rPr>
              <w:t xml:space="preserve"> during the lifetime of the fund</w:t>
            </w:r>
          </w:p>
        </w:tc>
        <w:tc>
          <w:tcPr>
            <w:tcW w:w="1755" w:type="dxa"/>
            <w:tcBorders>
              <w:top w:val="nil"/>
              <w:left w:val="nil"/>
              <w:bottom w:val="single" w:sz="4" w:space="0" w:color="auto"/>
              <w:right w:val="nil"/>
            </w:tcBorders>
            <w:shd w:val="clear" w:color="auto" w:fill="auto"/>
            <w:tcMar>
              <w:top w:w="99" w:type="dxa"/>
              <w:left w:w="99" w:type="dxa"/>
              <w:bottom w:w="99" w:type="dxa"/>
              <w:right w:w="99" w:type="dxa"/>
            </w:tcMar>
          </w:tcPr>
          <w:p w14:paraId="4438E1FB" w14:textId="77777777" w:rsidR="005709D3" w:rsidRPr="00766CE5" w:rsidRDefault="005709D3" w:rsidP="000D5E93">
            <w:pPr>
              <w:widowControl w:val="0"/>
              <w:spacing w:line="240" w:lineRule="auto"/>
              <w:rPr>
                <w:rFonts w:ascii="Inter SemiBold" w:eastAsia="Inter SemiBold" w:hAnsi="Inter SemiBold" w:cs="Inter SemiBold"/>
                <w:sz w:val="20"/>
                <w:szCs w:val="20"/>
              </w:rPr>
            </w:pPr>
            <w:r w:rsidRPr="00766CE5">
              <w:rPr>
                <w:rFonts w:ascii="Inter SemiBold" w:eastAsia="Inter SemiBold" w:hAnsi="Inter SemiBold" w:cs="Inter SemiBold"/>
                <w:sz w:val="20"/>
                <w:szCs w:val="20"/>
              </w:rPr>
              <w:t>% of investment to WMSMEs</w:t>
            </w:r>
          </w:p>
        </w:tc>
      </w:tr>
      <w:tr w:rsidR="005709D3" w:rsidRPr="00571B53" w14:paraId="39FE2C82" w14:textId="77777777" w:rsidTr="000D5E93">
        <w:trPr>
          <w:trHeight w:val="314"/>
        </w:trPr>
        <w:tc>
          <w:tcPr>
            <w:tcW w:w="1710" w:type="dxa"/>
            <w:vMerge w:val="restart"/>
            <w:tcBorders>
              <w:top w:val="single" w:sz="4" w:space="0" w:color="auto"/>
              <w:left w:val="single" w:sz="8" w:space="0" w:color="FFFFFF"/>
              <w:bottom w:val="single" w:sz="8" w:space="0" w:color="EC6359"/>
              <w:right w:val="single" w:sz="8" w:space="0" w:color="FFFFFF"/>
            </w:tcBorders>
            <w:shd w:val="clear" w:color="auto" w:fill="auto"/>
            <w:tcMar>
              <w:top w:w="99" w:type="dxa"/>
              <w:left w:w="99" w:type="dxa"/>
              <w:bottom w:w="99" w:type="dxa"/>
              <w:right w:w="99" w:type="dxa"/>
            </w:tcMar>
          </w:tcPr>
          <w:p w14:paraId="658B161A" w14:textId="77777777" w:rsidR="005709D3" w:rsidRPr="00571B53" w:rsidRDefault="005709D3" w:rsidP="000D5E93">
            <w:pPr>
              <w:widowControl w:val="0"/>
              <w:spacing w:line="240" w:lineRule="auto"/>
              <w:rPr>
                <w:rFonts w:ascii="Inter SemiBold" w:eastAsia="Inter SemiBold" w:hAnsi="Inter SemiBold" w:cs="Inter SemiBold"/>
                <w:sz w:val="20"/>
                <w:szCs w:val="20"/>
              </w:rPr>
            </w:pPr>
            <w:r w:rsidRPr="00571B53">
              <w:rPr>
                <w:rFonts w:ascii="Inter SemiBold" w:eastAsia="Inter SemiBold" w:hAnsi="Inter SemiBold" w:cs="Inter SemiBold"/>
                <w:sz w:val="20"/>
                <w:szCs w:val="20"/>
              </w:rPr>
              <w:t xml:space="preserve">2. </w:t>
            </w:r>
            <w:r>
              <w:rPr>
                <w:rFonts w:ascii="Inter SemiBold" w:eastAsia="Inter SemiBold" w:hAnsi="Inter SemiBold" w:cs="Inter SemiBold"/>
                <w:sz w:val="20"/>
                <w:szCs w:val="20"/>
              </w:rPr>
              <w:t>Successful Exits and Write-offs</w:t>
            </w:r>
          </w:p>
          <w:p w14:paraId="23DBDBC8" w14:textId="77777777" w:rsidR="005709D3" w:rsidRPr="00571B53" w:rsidRDefault="005709D3" w:rsidP="000D5E93">
            <w:pPr>
              <w:widowControl w:val="0"/>
              <w:spacing w:line="240" w:lineRule="auto"/>
              <w:rPr>
                <w:rFonts w:ascii="Inter" w:eastAsia="Inter" w:hAnsi="Inter" w:cs="Inter"/>
                <w:sz w:val="20"/>
                <w:szCs w:val="20"/>
              </w:rPr>
            </w:pPr>
          </w:p>
        </w:tc>
        <w:tc>
          <w:tcPr>
            <w:tcW w:w="1800" w:type="dxa"/>
            <w:tcBorders>
              <w:top w:val="single" w:sz="4" w:space="0" w:color="auto"/>
              <w:left w:val="single" w:sz="8" w:space="0" w:color="FFFFFF"/>
              <w:bottom w:val="single" w:sz="8" w:space="0" w:color="EC6359"/>
              <w:right w:val="single" w:sz="8" w:space="0" w:color="FFFFFF"/>
            </w:tcBorders>
            <w:shd w:val="clear" w:color="auto" w:fill="auto"/>
            <w:tcMar>
              <w:top w:w="99" w:type="dxa"/>
              <w:left w:w="99" w:type="dxa"/>
              <w:bottom w:w="99" w:type="dxa"/>
              <w:right w:w="99" w:type="dxa"/>
            </w:tcMar>
          </w:tcPr>
          <w:p w14:paraId="448B568E" w14:textId="77777777" w:rsidR="005709D3" w:rsidRPr="00571B53" w:rsidRDefault="005709D3" w:rsidP="000D5E93">
            <w:pPr>
              <w:widowControl w:val="0"/>
              <w:spacing w:line="240" w:lineRule="auto"/>
              <w:rPr>
                <w:rFonts w:ascii="Inter" w:eastAsia="Inter" w:hAnsi="Inter" w:cs="Inter"/>
                <w:sz w:val="20"/>
                <w:szCs w:val="20"/>
              </w:rPr>
            </w:pPr>
            <w:r w:rsidRPr="00571B53">
              <w:rPr>
                <w:rFonts w:ascii="Inter" w:eastAsia="Inter" w:hAnsi="Inter" w:cs="Inter"/>
                <w:sz w:val="20"/>
                <w:szCs w:val="20"/>
              </w:rPr>
              <w:t xml:space="preserve">Number of </w:t>
            </w:r>
            <w:r>
              <w:rPr>
                <w:rFonts w:ascii="Inter" w:eastAsia="Inter" w:hAnsi="Inter" w:cs="Inter"/>
                <w:sz w:val="20"/>
                <w:szCs w:val="20"/>
              </w:rPr>
              <w:t>successful exits</w:t>
            </w:r>
          </w:p>
          <w:p w14:paraId="308469B1" w14:textId="77777777" w:rsidR="005709D3" w:rsidRPr="00571B53" w:rsidRDefault="005709D3" w:rsidP="000D5E93">
            <w:pPr>
              <w:widowControl w:val="0"/>
              <w:spacing w:line="240" w:lineRule="auto"/>
              <w:rPr>
                <w:rFonts w:ascii="Inter" w:eastAsia="Inter" w:hAnsi="Inter" w:cs="Inter"/>
                <w:sz w:val="20"/>
                <w:szCs w:val="20"/>
              </w:rPr>
            </w:pPr>
          </w:p>
        </w:tc>
        <w:tc>
          <w:tcPr>
            <w:tcW w:w="3735" w:type="dxa"/>
            <w:tcBorders>
              <w:top w:val="single" w:sz="4" w:space="0" w:color="auto"/>
              <w:left w:val="single" w:sz="8" w:space="0" w:color="FFFFFF"/>
              <w:bottom w:val="single" w:sz="8" w:space="0" w:color="EC6359"/>
              <w:right w:val="single" w:sz="8" w:space="0" w:color="FFFFFF"/>
            </w:tcBorders>
            <w:shd w:val="clear" w:color="auto" w:fill="auto"/>
            <w:tcMar>
              <w:top w:w="99" w:type="dxa"/>
              <w:left w:w="99" w:type="dxa"/>
              <w:bottom w:w="99" w:type="dxa"/>
              <w:right w:w="99" w:type="dxa"/>
            </w:tcMar>
          </w:tcPr>
          <w:p w14:paraId="62D7788D" w14:textId="77777777" w:rsidR="005709D3" w:rsidRPr="00571B53" w:rsidRDefault="005709D3" w:rsidP="000D5E93">
            <w:pPr>
              <w:widowControl w:val="0"/>
              <w:spacing w:line="240" w:lineRule="auto"/>
              <w:rPr>
                <w:rFonts w:ascii="Inter" w:eastAsia="Inter" w:hAnsi="Inter" w:cs="Inter"/>
                <w:sz w:val="20"/>
                <w:szCs w:val="20"/>
              </w:rPr>
            </w:pPr>
            <w:r w:rsidRPr="00571B53">
              <w:rPr>
                <w:rFonts w:ascii="Inter" w:eastAsia="Inter" w:hAnsi="Inter" w:cs="Inter"/>
                <w:sz w:val="20"/>
                <w:szCs w:val="20"/>
              </w:rPr>
              <w:t xml:space="preserve">Total number </w:t>
            </w:r>
            <w:r>
              <w:rPr>
                <w:rFonts w:ascii="Inter" w:eastAsia="Inter" w:hAnsi="Inter" w:cs="Inter"/>
                <w:sz w:val="20"/>
                <w:szCs w:val="20"/>
              </w:rPr>
              <w:t xml:space="preserve">portfolio businesses that have been successfully exited (e.g. Acquisition, IPO)  </w:t>
            </w:r>
          </w:p>
        </w:tc>
        <w:tc>
          <w:tcPr>
            <w:tcW w:w="1755" w:type="dxa"/>
            <w:tcBorders>
              <w:top w:val="single" w:sz="4" w:space="0" w:color="auto"/>
              <w:left w:val="single" w:sz="8" w:space="0" w:color="FFFFFF"/>
              <w:bottom w:val="single" w:sz="8" w:space="0" w:color="EC6359"/>
              <w:right w:val="single" w:sz="8" w:space="0" w:color="FFFFFF"/>
            </w:tcBorders>
            <w:shd w:val="clear" w:color="auto" w:fill="auto"/>
            <w:tcMar>
              <w:top w:w="99" w:type="dxa"/>
              <w:left w:w="99" w:type="dxa"/>
              <w:bottom w:w="99" w:type="dxa"/>
              <w:right w:w="99" w:type="dxa"/>
            </w:tcMar>
          </w:tcPr>
          <w:p w14:paraId="7F389D79" w14:textId="77777777" w:rsidR="005709D3" w:rsidRPr="00571B53" w:rsidRDefault="005709D3" w:rsidP="000D5E93">
            <w:pPr>
              <w:widowControl w:val="0"/>
              <w:spacing w:line="240" w:lineRule="auto"/>
              <w:rPr>
                <w:rFonts w:ascii="Inter" w:eastAsia="Inter" w:hAnsi="Inter" w:cs="Inter"/>
                <w:sz w:val="20"/>
                <w:szCs w:val="20"/>
              </w:rPr>
            </w:pPr>
            <w:r w:rsidRPr="00571B53">
              <w:rPr>
                <w:rFonts w:ascii="Inter" w:eastAsia="Inter" w:hAnsi="Inter" w:cs="Inter"/>
                <w:sz w:val="20"/>
                <w:szCs w:val="20"/>
              </w:rPr>
              <w:t xml:space="preserve">% WMSME </w:t>
            </w:r>
          </w:p>
        </w:tc>
      </w:tr>
      <w:tr w:rsidR="005709D3" w:rsidRPr="00571B53" w14:paraId="60DF54EF" w14:textId="77777777" w:rsidTr="000D5E93">
        <w:trPr>
          <w:trHeight w:val="450"/>
        </w:trPr>
        <w:tc>
          <w:tcPr>
            <w:tcW w:w="1710" w:type="dxa"/>
            <w:vMerge/>
            <w:tcBorders>
              <w:top w:val="single" w:sz="8" w:space="0" w:color="EC6359"/>
              <w:left w:val="single" w:sz="8" w:space="0" w:color="FFFFFF"/>
              <w:bottom w:val="single" w:sz="8" w:space="0" w:color="EC6359"/>
              <w:right w:val="single" w:sz="8" w:space="0" w:color="FFFFFF"/>
            </w:tcBorders>
            <w:shd w:val="clear" w:color="auto" w:fill="auto"/>
            <w:tcMar>
              <w:top w:w="99" w:type="dxa"/>
              <w:left w:w="99" w:type="dxa"/>
              <w:bottom w:w="99" w:type="dxa"/>
              <w:right w:w="99" w:type="dxa"/>
            </w:tcMar>
          </w:tcPr>
          <w:p w14:paraId="66FE5350" w14:textId="77777777" w:rsidR="005709D3" w:rsidRPr="00571B53" w:rsidRDefault="005709D3" w:rsidP="000D5E93">
            <w:pPr>
              <w:widowControl w:val="0"/>
              <w:spacing w:line="240" w:lineRule="auto"/>
              <w:rPr>
                <w:rFonts w:ascii="Inter" w:eastAsia="Inter" w:hAnsi="Inter" w:cs="Inter"/>
                <w:sz w:val="20"/>
                <w:szCs w:val="20"/>
              </w:rPr>
            </w:pPr>
          </w:p>
        </w:tc>
        <w:tc>
          <w:tcPr>
            <w:tcW w:w="1800" w:type="dxa"/>
            <w:tcBorders>
              <w:top w:val="single" w:sz="8" w:space="0" w:color="EC6359"/>
              <w:left w:val="single" w:sz="8" w:space="0" w:color="FFFFFF"/>
              <w:bottom w:val="single" w:sz="8" w:space="0" w:color="EC6359"/>
              <w:right w:val="single" w:sz="8" w:space="0" w:color="FFFFFF"/>
            </w:tcBorders>
            <w:shd w:val="clear" w:color="auto" w:fill="auto"/>
            <w:tcMar>
              <w:top w:w="99" w:type="dxa"/>
              <w:left w:w="99" w:type="dxa"/>
              <w:bottom w:w="99" w:type="dxa"/>
              <w:right w:w="99" w:type="dxa"/>
            </w:tcMar>
          </w:tcPr>
          <w:p w14:paraId="45CF06F8" w14:textId="77777777" w:rsidR="005709D3" w:rsidRPr="00571B53" w:rsidRDefault="005709D3" w:rsidP="000D5E93">
            <w:pPr>
              <w:widowControl w:val="0"/>
              <w:spacing w:line="240" w:lineRule="auto"/>
              <w:rPr>
                <w:rFonts w:ascii="Inter" w:eastAsia="Inter" w:hAnsi="Inter" w:cs="Inter"/>
                <w:sz w:val="20"/>
                <w:szCs w:val="20"/>
              </w:rPr>
            </w:pPr>
            <w:r>
              <w:rPr>
                <w:rFonts w:ascii="Inter" w:eastAsia="Inter" w:hAnsi="Inter" w:cs="Inter"/>
                <w:sz w:val="20"/>
                <w:szCs w:val="20"/>
              </w:rPr>
              <w:t>Number of write-offs</w:t>
            </w:r>
          </w:p>
          <w:p w14:paraId="324B28F1" w14:textId="77777777" w:rsidR="005709D3" w:rsidRPr="00571B53" w:rsidRDefault="005709D3" w:rsidP="000D5E93">
            <w:pPr>
              <w:widowControl w:val="0"/>
              <w:spacing w:line="240" w:lineRule="auto"/>
              <w:rPr>
                <w:rFonts w:ascii="Inter" w:eastAsia="Inter" w:hAnsi="Inter" w:cs="Inter"/>
                <w:sz w:val="20"/>
                <w:szCs w:val="20"/>
              </w:rPr>
            </w:pPr>
          </w:p>
        </w:tc>
        <w:tc>
          <w:tcPr>
            <w:tcW w:w="3735" w:type="dxa"/>
            <w:tcBorders>
              <w:top w:val="single" w:sz="8" w:space="0" w:color="EC6359"/>
              <w:left w:val="single" w:sz="8" w:space="0" w:color="FFFFFF"/>
              <w:bottom w:val="single" w:sz="8" w:space="0" w:color="EC6359"/>
              <w:right w:val="single" w:sz="8" w:space="0" w:color="FFFFFF"/>
            </w:tcBorders>
            <w:shd w:val="clear" w:color="auto" w:fill="auto"/>
            <w:tcMar>
              <w:top w:w="99" w:type="dxa"/>
              <w:left w:w="99" w:type="dxa"/>
              <w:bottom w:w="99" w:type="dxa"/>
              <w:right w:w="99" w:type="dxa"/>
            </w:tcMar>
          </w:tcPr>
          <w:p w14:paraId="086E7F05" w14:textId="77777777" w:rsidR="005709D3" w:rsidRPr="00571B53" w:rsidRDefault="005709D3" w:rsidP="000D5E93">
            <w:pPr>
              <w:widowControl w:val="0"/>
              <w:spacing w:line="240" w:lineRule="auto"/>
              <w:rPr>
                <w:rFonts w:ascii="Inter" w:eastAsia="Inter" w:hAnsi="Inter" w:cs="Inter"/>
                <w:sz w:val="20"/>
                <w:szCs w:val="20"/>
              </w:rPr>
            </w:pPr>
            <w:r w:rsidRPr="00571B53">
              <w:rPr>
                <w:rFonts w:ascii="Inter" w:eastAsia="Inter" w:hAnsi="Inter" w:cs="Inter"/>
                <w:sz w:val="20"/>
                <w:szCs w:val="20"/>
              </w:rPr>
              <w:t xml:space="preserve">Total number </w:t>
            </w:r>
            <w:r>
              <w:rPr>
                <w:rFonts w:ascii="Inter" w:eastAsia="Inter" w:hAnsi="Inter" w:cs="Inter"/>
                <w:sz w:val="20"/>
                <w:szCs w:val="20"/>
              </w:rPr>
              <w:t xml:space="preserve">portfolio businesses that have been </w:t>
            </w:r>
            <w:proofErr w:type="gramStart"/>
            <w:r>
              <w:rPr>
                <w:rFonts w:ascii="Inter" w:eastAsia="Inter" w:hAnsi="Inter" w:cs="Inter"/>
                <w:sz w:val="20"/>
                <w:szCs w:val="20"/>
              </w:rPr>
              <w:t>written-off</w:t>
            </w:r>
            <w:proofErr w:type="gramEnd"/>
            <w:r>
              <w:rPr>
                <w:rFonts w:ascii="Inter" w:eastAsia="Inter" w:hAnsi="Inter" w:cs="Inter"/>
                <w:sz w:val="20"/>
                <w:szCs w:val="20"/>
              </w:rPr>
              <w:t xml:space="preserve">    </w:t>
            </w:r>
          </w:p>
        </w:tc>
        <w:tc>
          <w:tcPr>
            <w:tcW w:w="1755" w:type="dxa"/>
            <w:tcBorders>
              <w:top w:val="single" w:sz="8" w:space="0" w:color="EC6359"/>
              <w:left w:val="single" w:sz="8" w:space="0" w:color="FFFFFF"/>
              <w:bottom w:val="single" w:sz="8" w:space="0" w:color="EC6359"/>
              <w:right w:val="single" w:sz="8" w:space="0" w:color="FFFFFF"/>
            </w:tcBorders>
            <w:shd w:val="clear" w:color="auto" w:fill="auto"/>
            <w:tcMar>
              <w:top w:w="99" w:type="dxa"/>
              <w:left w:w="99" w:type="dxa"/>
              <w:bottom w:w="99" w:type="dxa"/>
              <w:right w:w="99" w:type="dxa"/>
            </w:tcMar>
          </w:tcPr>
          <w:p w14:paraId="120B91A6" w14:textId="77777777" w:rsidR="005709D3" w:rsidRPr="00571B53" w:rsidRDefault="005709D3" w:rsidP="000D5E93">
            <w:pPr>
              <w:widowControl w:val="0"/>
              <w:spacing w:line="240" w:lineRule="auto"/>
              <w:rPr>
                <w:rFonts w:ascii="Inter" w:eastAsia="Inter" w:hAnsi="Inter" w:cs="Inter"/>
                <w:sz w:val="20"/>
                <w:szCs w:val="20"/>
              </w:rPr>
            </w:pPr>
            <w:r w:rsidRPr="00571B53">
              <w:rPr>
                <w:rFonts w:ascii="Inter" w:eastAsia="Inter" w:hAnsi="Inter" w:cs="Inter"/>
                <w:sz w:val="20"/>
                <w:szCs w:val="20"/>
              </w:rPr>
              <w:t>% WMSME</w:t>
            </w:r>
          </w:p>
        </w:tc>
      </w:tr>
      <w:tr w:rsidR="005709D3" w:rsidRPr="00571B53" w14:paraId="09F898DE" w14:textId="77777777" w:rsidTr="000D5E93">
        <w:trPr>
          <w:trHeight w:val="314"/>
        </w:trPr>
        <w:tc>
          <w:tcPr>
            <w:tcW w:w="1710" w:type="dxa"/>
            <w:vMerge w:val="restart"/>
            <w:tcBorders>
              <w:top w:val="single" w:sz="4" w:space="0" w:color="auto"/>
              <w:left w:val="single" w:sz="8" w:space="0" w:color="FFFFFF"/>
              <w:bottom w:val="single" w:sz="8" w:space="0" w:color="EC6359"/>
              <w:right w:val="single" w:sz="8" w:space="0" w:color="FFFFFF"/>
            </w:tcBorders>
            <w:shd w:val="clear" w:color="auto" w:fill="auto"/>
            <w:tcMar>
              <w:top w:w="99" w:type="dxa"/>
              <w:left w:w="99" w:type="dxa"/>
              <w:bottom w:w="99" w:type="dxa"/>
              <w:right w:w="99" w:type="dxa"/>
            </w:tcMar>
          </w:tcPr>
          <w:p w14:paraId="72CA4789" w14:textId="77777777" w:rsidR="005709D3" w:rsidRPr="00571B53" w:rsidRDefault="005709D3" w:rsidP="000D5E93">
            <w:pPr>
              <w:widowControl w:val="0"/>
              <w:spacing w:line="240" w:lineRule="auto"/>
              <w:rPr>
                <w:rFonts w:ascii="Inter SemiBold" w:eastAsia="Inter SemiBold" w:hAnsi="Inter SemiBold" w:cs="Inter SemiBold"/>
                <w:sz w:val="20"/>
                <w:szCs w:val="20"/>
              </w:rPr>
            </w:pPr>
            <w:r>
              <w:rPr>
                <w:rFonts w:ascii="Inter SemiBold" w:eastAsia="Inter SemiBold" w:hAnsi="Inter SemiBold" w:cs="Inter SemiBold"/>
                <w:sz w:val="20"/>
                <w:szCs w:val="20"/>
              </w:rPr>
              <w:t>3</w:t>
            </w:r>
            <w:r w:rsidRPr="00571B53">
              <w:rPr>
                <w:rFonts w:ascii="Inter SemiBold" w:eastAsia="Inter SemiBold" w:hAnsi="Inter SemiBold" w:cs="Inter SemiBold"/>
                <w:sz w:val="20"/>
                <w:szCs w:val="20"/>
              </w:rPr>
              <w:t xml:space="preserve">. </w:t>
            </w:r>
            <w:r>
              <w:rPr>
                <w:rFonts w:ascii="Inter SemiBold" w:eastAsia="Inter SemiBold" w:hAnsi="Inter SemiBold" w:cs="Inter SemiBold"/>
                <w:sz w:val="20"/>
                <w:szCs w:val="20"/>
              </w:rPr>
              <w:t>Deal Conversion Process</w:t>
            </w:r>
          </w:p>
          <w:p w14:paraId="5527567E" w14:textId="77777777" w:rsidR="005709D3" w:rsidRPr="00571B53" w:rsidRDefault="005709D3" w:rsidP="000D5E93">
            <w:pPr>
              <w:widowControl w:val="0"/>
              <w:spacing w:line="240" w:lineRule="auto"/>
              <w:rPr>
                <w:rFonts w:ascii="Inter" w:eastAsia="Inter" w:hAnsi="Inter" w:cs="Inter"/>
                <w:sz w:val="20"/>
                <w:szCs w:val="20"/>
              </w:rPr>
            </w:pPr>
          </w:p>
        </w:tc>
        <w:tc>
          <w:tcPr>
            <w:tcW w:w="1800" w:type="dxa"/>
            <w:tcBorders>
              <w:top w:val="single" w:sz="4" w:space="0" w:color="auto"/>
              <w:left w:val="single" w:sz="8" w:space="0" w:color="FFFFFF"/>
              <w:bottom w:val="single" w:sz="8" w:space="0" w:color="EC6359"/>
              <w:right w:val="single" w:sz="8" w:space="0" w:color="FFFFFF"/>
            </w:tcBorders>
            <w:shd w:val="clear" w:color="auto" w:fill="auto"/>
            <w:tcMar>
              <w:top w:w="99" w:type="dxa"/>
              <w:left w:w="99" w:type="dxa"/>
              <w:bottom w:w="99" w:type="dxa"/>
              <w:right w:w="99" w:type="dxa"/>
            </w:tcMar>
          </w:tcPr>
          <w:p w14:paraId="612E0633" w14:textId="77777777" w:rsidR="005709D3" w:rsidRPr="00571B53" w:rsidRDefault="005709D3" w:rsidP="000D5E93">
            <w:pPr>
              <w:widowControl w:val="0"/>
              <w:spacing w:line="240" w:lineRule="auto"/>
              <w:rPr>
                <w:rFonts w:ascii="Inter" w:eastAsia="Inter" w:hAnsi="Inter" w:cs="Inter"/>
                <w:sz w:val="20"/>
                <w:szCs w:val="20"/>
              </w:rPr>
            </w:pPr>
            <w:r>
              <w:rPr>
                <w:rFonts w:ascii="Inter" w:eastAsia="Inter" w:hAnsi="Inter" w:cs="Inter"/>
                <w:sz w:val="20"/>
                <w:szCs w:val="20"/>
              </w:rPr>
              <w:t>Number of businesses advancing to Investment Committee review</w:t>
            </w:r>
          </w:p>
        </w:tc>
        <w:tc>
          <w:tcPr>
            <w:tcW w:w="3735" w:type="dxa"/>
            <w:tcBorders>
              <w:top w:val="single" w:sz="4" w:space="0" w:color="auto"/>
              <w:left w:val="single" w:sz="8" w:space="0" w:color="FFFFFF"/>
              <w:bottom w:val="single" w:sz="8" w:space="0" w:color="EC6359"/>
              <w:right w:val="single" w:sz="8" w:space="0" w:color="FFFFFF"/>
            </w:tcBorders>
            <w:shd w:val="clear" w:color="auto" w:fill="auto"/>
            <w:tcMar>
              <w:top w:w="99" w:type="dxa"/>
              <w:left w:w="99" w:type="dxa"/>
              <w:bottom w:w="99" w:type="dxa"/>
              <w:right w:w="99" w:type="dxa"/>
            </w:tcMar>
          </w:tcPr>
          <w:p w14:paraId="3DB0B7FB" w14:textId="77777777" w:rsidR="005709D3" w:rsidRPr="00571B53" w:rsidRDefault="005709D3" w:rsidP="000D5E93">
            <w:pPr>
              <w:widowControl w:val="0"/>
              <w:spacing w:line="240" w:lineRule="auto"/>
              <w:rPr>
                <w:rFonts w:ascii="Inter" w:eastAsia="Inter" w:hAnsi="Inter" w:cs="Inter"/>
                <w:sz w:val="20"/>
                <w:szCs w:val="20"/>
              </w:rPr>
            </w:pPr>
            <w:r w:rsidRPr="00571B53">
              <w:rPr>
                <w:rFonts w:ascii="Inter" w:eastAsia="Inter" w:hAnsi="Inter" w:cs="Inter"/>
                <w:sz w:val="20"/>
                <w:szCs w:val="20"/>
              </w:rPr>
              <w:t xml:space="preserve">Total number </w:t>
            </w:r>
            <w:r>
              <w:rPr>
                <w:rFonts w:ascii="Inter" w:eastAsia="Inter" w:hAnsi="Inter" w:cs="Inter"/>
                <w:sz w:val="20"/>
                <w:szCs w:val="20"/>
              </w:rPr>
              <w:t>businesses that advance from Due Diligence (DD) to Investment Committee (IC) review</w:t>
            </w:r>
          </w:p>
        </w:tc>
        <w:tc>
          <w:tcPr>
            <w:tcW w:w="1755" w:type="dxa"/>
            <w:tcBorders>
              <w:top w:val="single" w:sz="4" w:space="0" w:color="auto"/>
              <w:left w:val="single" w:sz="8" w:space="0" w:color="FFFFFF"/>
              <w:bottom w:val="single" w:sz="8" w:space="0" w:color="EC6359"/>
              <w:right w:val="single" w:sz="8" w:space="0" w:color="FFFFFF"/>
            </w:tcBorders>
            <w:shd w:val="clear" w:color="auto" w:fill="auto"/>
            <w:tcMar>
              <w:top w:w="99" w:type="dxa"/>
              <w:left w:w="99" w:type="dxa"/>
              <w:bottom w:w="99" w:type="dxa"/>
              <w:right w:w="99" w:type="dxa"/>
            </w:tcMar>
          </w:tcPr>
          <w:p w14:paraId="3F8EEFC6" w14:textId="77777777" w:rsidR="005709D3" w:rsidRDefault="005709D3" w:rsidP="000D5E93">
            <w:pPr>
              <w:widowControl w:val="0"/>
              <w:spacing w:line="240" w:lineRule="auto"/>
              <w:rPr>
                <w:rFonts w:ascii="Inter" w:eastAsia="Inter" w:hAnsi="Inter" w:cs="Inter"/>
                <w:sz w:val="20"/>
                <w:szCs w:val="20"/>
              </w:rPr>
            </w:pPr>
            <w:r w:rsidRPr="00571B53">
              <w:rPr>
                <w:rFonts w:ascii="Inter" w:eastAsia="Inter" w:hAnsi="Inter" w:cs="Inter"/>
                <w:sz w:val="20"/>
                <w:szCs w:val="20"/>
              </w:rPr>
              <w:t xml:space="preserve">% WMSME </w:t>
            </w:r>
            <w:r>
              <w:rPr>
                <w:rFonts w:ascii="Inter" w:eastAsia="Inter" w:hAnsi="Inter" w:cs="Inter"/>
                <w:sz w:val="20"/>
                <w:szCs w:val="20"/>
              </w:rPr>
              <w:t>in DD</w:t>
            </w:r>
          </w:p>
          <w:p w14:paraId="699165BB" w14:textId="77777777" w:rsidR="005709D3" w:rsidRPr="00571B53" w:rsidRDefault="005709D3" w:rsidP="000D5E93">
            <w:pPr>
              <w:widowControl w:val="0"/>
              <w:spacing w:line="240" w:lineRule="auto"/>
              <w:rPr>
                <w:rFonts w:ascii="Inter" w:eastAsia="Inter" w:hAnsi="Inter" w:cs="Inter"/>
                <w:sz w:val="20"/>
                <w:szCs w:val="20"/>
              </w:rPr>
            </w:pPr>
            <w:r>
              <w:rPr>
                <w:rFonts w:ascii="Inter" w:eastAsia="Inter" w:hAnsi="Inter" w:cs="Inter"/>
                <w:sz w:val="20"/>
                <w:szCs w:val="20"/>
              </w:rPr>
              <w:t>% of WMSME advancing to IC</w:t>
            </w:r>
          </w:p>
        </w:tc>
      </w:tr>
      <w:tr w:rsidR="005709D3" w:rsidRPr="00571B53" w14:paraId="239E1B58" w14:textId="77777777" w:rsidTr="000D5E93">
        <w:trPr>
          <w:trHeight w:val="450"/>
        </w:trPr>
        <w:tc>
          <w:tcPr>
            <w:tcW w:w="1710" w:type="dxa"/>
            <w:vMerge/>
            <w:tcBorders>
              <w:top w:val="single" w:sz="8" w:space="0" w:color="EC6359"/>
              <w:left w:val="single" w:sz="8" w:space="0" w:color="FFFFFF"/>
              <w:bottom w:val="single" w:sz="8" w:space="0" w:color="EC6359"/>
              <w:right w:val="single" w:sz="8" w:space="0" w:color="FFFFFF"/>
            </w:tcBorders>
            <w:shd w:val="clear" w:color="auto" w:fill="auto"/>
            <w:tcMar>
              <w:top w:w="99" w:type="dxa"/>
              <w:left w:w="99" w:type="dxa"/>
              <w:bottom w:w="99" w:type="dxa"/>
              <w:right w:w="99" w:type="dxa"/>
            </w:tcMar>
          </w:tcPr>
          <w:p w14:paraId="210D3FA3" w14:textId="77777777" w:rsidR="005709D3" w:rsidRPr="00571B53" w:rsidRDefault="005709D3" w:rsidP="000D5E93">
            <w:pPr>
              <w:widowControl w:val="0"/>
              <w:spacing w:line="240" w:lineRule="auto"/>
              <w:rPr>
                <w:rFonts w:ascii="Inter" w:eastAsia="Inter" w:hAnsi="Inter" w:cs="Inter"/>
                <w:sz w:val="20"/>
                <w:szCs w:val="20"/>
              </w:rPr>
            </w:pPr>
          </w:p>
        </w:tc>
        <w:tc>
          <w:tcPr>
            <w:tcW w:w="1800" w:type="dxa"/>
            <w:tcBorders>
              <w:top w:val="single" w:sz="8" w:space="0" w:color="EC6359"/>
              <w:left w:val="single" w:sz="8" w:space="0" w:color="FFFFFF"/>
              <w:bottom w:val="single" w:sz="8" w:space="0" w:color="EC6359"/>
              <w:right w:val="single" w:sz="8" w:space="0" w:color="FFFFFF"/>
            </w:tcBorders>
            <w:shd w:val="clear" w:color="auto" w:fill="auto"/>
            <w:tcMar>
              <w:top w:w="99" w:type="dxa"/>
              <w:left w:w="99" w:type="dxa"/>
              <w:bottom w:w="99" w:type="dxa"/>
              <w:right w:w="99" w:type="dxa"/>
            </w:tcMar>
          </w:tcPr>
          <w:p w14:paraId="144F1288" w14:textId="77777777" w:rsidR="005709D3" w:rsidRPr="00571B53" w:rsidRDefault="005709D3" w:rsidP="000D5E93">
            <w:pPr>
              <w:widowControl w:val="0"/>
              <w:spacing w:line="240" w:lineRule="auto"/>
              <w:rPr>
                <w:rFonts w:ascii="Inter" w:eastAsia="Inter" w:hAnsi="Inter" w:cs="Inter"/>
                <w:sz w:val="20"/>
                <w:szCs w:val="20"/>
              </w:rPr>
            </w:pPr>
            <w:r>
              <w:rPr>
                <w:rFonts w:ascii="Inter" w:eastAsia="Inter" w:hAnsi="Inter" w:cs="Inter"/>
                <w:sz w:val="20"/>
                <w:szCs w:val="20"/>
              </w:rPr>
              <w:t>Number of businesses advancing to Investment</w:t>
            </w:r>
          </w:p>
          <w:p w14:paraId="3886955E" w14:textId="77777777" w:rsidR="005709D3" w:rsidRPr="00571B53" w:rsidRDefault="005709D3" w:rsidP="000D5E93">
            <w:pPr>
              <w:widowControl w:val="0"/>
              <w:spacing w:line="240" w:lineRule="auto"/>
              <w:rPr>
                <w:rFonts w:ascii="Inter" w:eastAsia="Inter" w:hAnsi="Inter" w:cs="Inter"/>
                <w:sz w:val="20"/>
                <w:szCs w:val="20"/>
              </w:rPr>
            </w:pPr>
          </w:p>
        </w:tc>
        <w:tc>
          <w:tcPr>
            <w:tcW w:w="3735" w:type="dxa"/>
            <w:tcBorders>
              <w:top w:val="single" w:sz="8" w:space="0" w:color="EC6359"/>
              <w:left w:val="single" w:sz="8" w:space="0" w:color="FFFFFF"/>
              <w:bottom w:val="single" w:sz="8" w:space="0" w:color="EC6359"/>
              <w:right w:val="single" w:sz="8" w:space="0" w:color="FFFFFF"/>
            </w:tcBorders>
            <w:shd w:val="clear" w:color="auto" w:fill="auto"/>
            <w:tcMar>
              <w:top w:w="99" w:type="dxa"/>
              <w:left w:w="99" w:type="dxa"/>
              <w:bottom w:w="99" w:type="dxa"/>
              <w:right w:w="99" w:type="dxa"/>
            </w:tcMar>
          </w:tcPr>
          <w:p w14:paraId="1E1D0633" w14:textId="77777777" w:rsidR="005709D3" w:rsidRPr="00571B53" w:rsidRDefault="005709D3" w:rsidP="000D5E93">
            <w:pPr>
              <w:widowControl w:val="0"/>
              <w:spacing w:line="240" w:lineRule="auto"/>
              <w:rPr>
                <w:rFonts w:ascii="Inter" w:eastAsia="Inter" w:hAnsi="Inter" w:cs="Inter"/>
                <w:sz w:val="20"/>
                <w:szCs w:val="20"/>
              </w:rPr>
            </w:pPr>
            <w:r w:rsidRPr="00571B53">
              <w:rPr>
                <w:rFonts w:ascii="Inter" w:eastAsia="Inter" w:hAnsi="Inter" w:cs="Inter"/>
                <w:sz w:val="20"/>
                <w:szCs w:val="20"/>
              </w:rPr>
              <w:t xml:space="preserve">Total number </w:t>
            </w:r>
            <w:r>
              <w:rPr>
                <w:rFonts w:ascii="Inter" w:eastAsia="Inter" w:hAnsi="Inter" w:cs="Inter"/>
                <w:sz w:val="20"/>
                <w:szCs w:val="20"/>
              </w:rPr>
              <w:t>businesses that advance from Investment Committee review to investment by the fund</w:t>
            </w:r>
          </w:p>
        </w:tc>
        <w:tc>
          <w:tcPr>
            <w:tcW w:w="1755" w:type="dxa"/>
            <w:tcBorders>
              <w:top w:val="single" w:sz="8" w:space="0" w:color="EC6359"/>
              <w:left w:val="single" w:sz="8" w:space="0" w:color="FFFFFF"/>
              <w:bottom w:val="single" w:sz="8" w:space="0" w:color="EC6359"/>
              <w:right w:val="single" w:sz="8" w:space="0" w:color="FFFFFF"/>
            </w:tcBorders>
            <w:shd w:val="clear" w:color="auto" w:fill="auto"/>
            <w:tcMar>
              <w:top w:w="99" w:type="dxa"/>
              <w:left w:w="99" w:type="dxa"/>
              <w:bottom w:w="99" w:type="dxa"/>
              <w:right w:w="99" w:type="dxa"/>
            </w:tcMar>
          </w:tcPr>
          <w:p w14:paraId="5A839E34" w14:textId="77777777" w:rsidR="005709D3" w:rsidRDefault="005709D3" w:rsidP="000D5E93">
            <w:pPr>
              <w:widowControl w:val="0"/>
              <w:spacing w:line="240" w:lineRule="auto"/>
              <w:rPr>
                <w:rFonts w:ascii="Inter" w:eastAsia="Inter" w:hAnsi="Inter" w:cs="Inter"/>
                <w:sz w:val="20"/>
                <w:szCs w:val="20"/>
              </w:rPr>
            </w:pPr>
            <w:r w:rsidRPr="00571B53">
              <w:rPr>
                <w:rFonts w:ascii="Inter" w:eastAsia="Inter" w:hAnsi="Inter" w:cs="Inter"/>
                <w:sz w:val="20"/>
                <w:szCs w:val="20"/>
              </w:rPr>
              <w:t xml:space="preserve">% WMSME </w:t>
            </w:r>
            <w:r>
              <w:rPr>
                <w:rFonts w:ascii="Inter" w:eastAsia="Inter" w:hAnsi="Inter" w:cs="Inter"/>
                <w:sz w:val="20"/>
                <w:szCs w:val="20"/>
              </w:rPr>
              <w:t>in IC</w:t>
            </w:r>
          </w:p>
          <w:p w14:paraId="06591C44" w14:textId="77777777" w:rsidR="005709D3" w:rsidRPr="00571B53" w:rsidRDefault="005709D3" w:rsidP="000D5E93">
            <w:pPr>
              <w:widowControl w:val="0"/>
              <w:spacing w:line="240" w:lineRule="auto"/>
              <w:rPr>
                <w:rFonts w:ascii="Inter" w:eastAsia="Inter" w:hAnsi="Inter" w:cs="Inter"/>
                <w:sz w:val="20"/>
                <w:szCs w:val="20"/>
              </w:rPr>
            </w:pPr>
            <w:r>
              <w:rPr>
                <w:rFonts w:ascii="Inter" w:eastAsia="Inter" w:hAnsi="Inter" w:cs="Inter"/>
                <w:sz w:val="20"/>
                <w:szCs w:val="20"/>
              </w:rPr>
              <w:t>% of WMSME advancing to Investment</w:t>
            </w:r>
          </w:p>
        </w:tc>
      </w:tr>
      <w:tr w:rsidR="005709D3" w:rsidRPr="00571B53" w14:paraId="320558B9" w14:textId="77777777" w:rsidTr="000D5E93">
        <w:trPr>
          <w:trHeight w:val="314"/>
        </w:trPr>
        <w:tc>
          <w:tcPr>
            <w:tcW w:w="1710" w:type="dxa"/>
            <w:tcBorders>
              <w:top w:val="single" w:sz="4" w:space="0" w:color="auto"/>
              <w:left w:val="single" w:sz="8" w:space="0" w:color="FFFFFF"/>
              <w:bottom w:val="single" w:sz="8" w:space="0" w:color="EC6359"/>
              <w:right w:val="single" w:sz="8" w:space="0" w:color="FFFFFF"/>
            </w:tcBorders>
            <w:shd w:val="clear" w:color="auto" w:fill="auto"/>
            <w:tcMar>
              <w:top w:w="99" w:type="dxa"/>
              <w:left w:w="99" w:type="dxa"/>
              <w:bottom w:w="99" w:type="dxa"/>
              <w:right w:w="99" w:type="dxa"/>
            </w:tcMar>
          </w:tcPr>
          <w:p w14:paraId="038BD31E" w14:textId="77777777" w:rsidR="005709D3" w:rsidRPr="00571B53" w:rsidRDefault="005709D3" w:rsidP="000D5E93">
            <w:pPr>
              <w:widowControl w:val="0"/>
              <w:spacing w:line="240" w:lineRule="auto"/>
              <w:rPr>
                <w:rFonts w:ascii="Inter SemiBold" w:eastAsia="Inter SemiBold" w:hAnsi="Inter SemiBold" w:cs="Inter SemiBold"/>
                <w:sz w:val="20"/>
                <w:szCs w:val="20"/>
              </w:rPr>
            </w:pPr>
            <w:r>
              <w:rPr>
                <w:rFonts w:ascii="Inter SemiBold" w:eastAsia="Inter SemiBold" w:hAnsi="Inter SemiBold" w:cs="Inter SemiBold"/>
                <w:sz w:val="20"/>
                <w:szCs w:val="20"/>
              </w:rPr>
              <w:t>4</w:t>
            </w:r>
            <w:r w:rsidRPr="00571B53">
              <w:rPr>
                <w:rFonts w:ascii="Inter SemiBold" w:eastAsia="Inter SemiBold" w:hAnsi="Inter SemiBold" w:cs="Inter SemiBold"/>
                <w:sz w:val="20"/>
                <w:szCs w:val="20"/>
              </w:rPr>
              <w:t xml:space="preserve">. </w:t>
            </w:r>
            <w:r>
              <w:rPr>
                <w:rFonts w:ascii="Inter SemiBold" w:eastAsia="Inter SemiBold" w:hAnsi="Inter SemiBold" w:cs="Inter SemiBold"/>
                <w:sz w:val="20"/>
                <w:szCs w:val="20"/>
              </w:rPr>
              <w:t xml:space="preserve">Investment Committee </w:t>
            </w:r>
          </w:p>
          <w:p w14:paraId="262ED8B4" w14:textId="77777777" w:rsidR="005709D3" w:rsidRPr="00571B53" w:rsidRDefault="005709D3" w:rsidP="000D5E93">
            <w:pPr>
              <w:widowControl w:val="0"/>
              <w:spacing w:line="240" w:lineRule="auto"/>
              <w:rPr>
                <w:rFonts w:ascii="Inter" w:eastAsia="Inter" w:hAnsi="Inter" w:cs="Inter"/>
                <w:sz w:val="20"/>
                <w:szCs w:val="20"/>
              </w:rPr>
            </w:pPr>
          </w:p>
        </w:tc>
        <w:tc>
          <w:tcPr>
            <w:tcW w:w="1800" w:type="dxa"/>
            <w:tcBorders>
              <w:top w:val="single" w:sz="4" w:space="0" w:color="auto"/>
              <w:left w:val="single" w:sz="8" w:space="0" w:color="FFFFFF"/>
              <w:bottom w:val="single" w:sz="8" w:space="0" w:color="EC6359"/>
              <w:right w:val="single" w:sz="8" w:space="0" w:color="FFFFFF"/>
            </w:tcBorders>
            <w:shd w:val="clear" w:color="auto" w:fill="auto"/>
            <w:tcMar>
              <w:top w:w="99" w:type="dxa"/>
              <w:left w:w="99" w:type="dxa"/>
              <w:bottom w:w="99" w:type="dxa"/>
              <w:right w:w="99" w:type="dxa"/>
            </w:tcMar>
          </w:tcPr>
          <w:p w14:paraId="6E3C2AB5" w14:textId="77777777" w:rsidR="005709D3" w:rsidRPr="00571B53" w:rsidRDefault="005709D3" w:rsidP="000D5E93">
            <w:pPr>
              <w:widowControl w:val="0"/>
              <w:spacing w:line="240" w:lineRule="auto"/>
              <w:rPr>
                <w:rFonts w:ascii="Inter" w:eastAsia="Inter" w:hAnsi="Inter" w:cs="Inter"/>
                <w:sz w:val="20"/>
                <w:szCs w:val="20"/>
              </w:rPr>
            </w:pPr>
            <w:r>
              <w:rPr>
                <w:rFonts w:ascii="Inter" w:eastAsia="Inter" w:hAnsi="Inter" w:cs="Inter"/>
                <w:sz w:val="20"/>
                <w:szCs w:val="20"/>
              </w:rPr>
              <w:t xml:space="preserve">Number of IC Members  </w:t>
            </w:r>
          </w:p>
          <w:p w14:paraId="153F603C" w14:textId="77777777" w:rsidR="005709D3" w:rsidRPr="00571B53" w:rsidRDefault="005709D3" w:rsidP="000D5E93">
            <w:pPr>
              <w:widowControl w:val="0"/>
              <w:spacing w:line="240" w:lineRule="auto"/>
              <w:rPr>
                <w:rFonts w:ascii="Inter" w:eastAsia="Inter" w:hAnsi="Inter" w:cs="Inter"/>
                <w:sz w:val="20"/>
                <w:szCs w:val="20"/>
              </w:rPr>
            </w:pPr>
          </w:p>
        </w:tc>
        <w:tc>
          <w:tcPr>
            <w:tcW w:w="3735" w:type="dxa"/>
            <w:tcBorders>
              <w:top w:val="single" w:sz="4" w:space="0" w:color="auto"/>
              <w:left w:val="single" w:sz="8" w:space="0" w:color="FFFFFF"/>
              <w:bottom w:val="single" w:sz="8" w:space="0" w:color="EC6359"/>
              <w:right w:val="single" w:sz="8" w:space="0" w:color="FFFFFF"/>
            </w:tcBorders>
            <w:shd w:val="clear" w:color="auto" w:fill="auto"/>
            <w:tcMar>
              <w:top w:w="99" w:type="dxa"/>
              <w:left w:w="99" w:type="dxa"/>
              <w:bottom w:w="99" w:type="dxa"/>
              <w:right w:w="99" w:type="dxa"/>
            </w:tcMar>
          </w:tcPr>
          <w:p w14:paraId="3B5BA8A7" w14:textId="77777777" w:rsidR="005709D3" w:rsidRPr="00571B53" w:rsidRDefault="005709D3" w:rsidP="000D5E93">
            <w:pPr>
              <w:widowControl w:val="0"/>
              <w:spacing w:line="240" w:lineRule="auto"/>
              <w:rPr>
                <w:rFonts w:ascii="Inter" w:eastAsia="Inter" w:hAnsi="Inter" w:cs="Inter"/>
                <w:sz w:val="20"/>
                <w:szCs w:val="20"/>
              </w:rPr>
            </w:pPr>
            <w:r w:rsidRPr="00571B53">
              <w:rPr>
                <w:rFonts w:ascii="Inter" w:eastAsia="Inter" w:hAnsi="Inter" w:cs="Inter"/>
                <w:sz w:val="20"/>
                <w:szCs w:val="20"/>
              </w:rPr>
              <w:t xml:space="preserve">Total number </w:t>
            </w:r>
            <w:r>
              <w:rPr>
                <w:rFonts w:ascii="Inter" w:eastAsia="Inter" w:hAnsi="Inter" w:cs="Inter"/>
                <w:sz w:val="20"/>
                <w:szCs w:val="20"/>
              </w:rPr>
              <w:t>women participating in the decision-making process of the Investment Committee</w:t>
            </w:r>
          </w:p>
        </w:tc>
        <w:tc>
          <w:tcPr>
            <w:tcW w:w="1755" w:type="dxa"/>
            <w:tcBorders>
              <w:top w:val="single" w:sz="4" w:space="0" w:color="auto"/>
              <w:left w:val="single" w:sz="8" w:space="0" w:color="FFFFFF"/>
              <w:bottom w:val="single" w:sz="8" w:space="0" w:color="EC6359"/>
              <w:right w:val="single" w:sz="8" w:space="0" w:color="FFFFFF"/>
            </w:tcBorders>
            <w:shd w:val="clear" w:color="auto" w:fill="auto"/>
            <w:tcMar>
              <w:top w:w="99" w:type="dxa"/>
              <w:left w:w="99" w:type="dxa"/>
              <w:bottom w:w="99" w:type="dxa"/>
              <w:right w:w="99" w:type="dxa"/>
            </w:tcMar>
          </w:tcPr>
          <w:p w14:paraId="4661D3C0" w14:textId="77777777" w:rsidR="005709D3" w:rsidRPr="00571B53" w:rsidRDefault="005709D3" w:rsidP="000D5E93">
            <w:pPr>
              <w:widowControl w:val="0"/>
              <w:spacing w:line="240" w:lineRule="auto"/>
              <w:rPr>
                <w:rFonts w:ascii="Inter" w:eastAsia="Inter" w:hAnsi="Inter" w:cs="Inter"/>
                <w:sz w:val="20"/>
                <w:szCs w:val="20"/>
              </w:rPr>
            </w:pPr>
            <w:r w:rsidRPr="00571B53">
              <w:rPr>
                <w:rFonts w:ascii="Inter" w:eastAsia="Inter" w:hAnsi="Inter" w:cs="Inter"/>
                <w:sz w:val="20"/>
                <w:szCs w:val="20"/>
              </w:rPr>
              <w:t xml:space="preserve">% </w:t>
            </w:r>
            <w:r>
              <w:rPr>
                <w:rFonts w:ascii="Inter" w:eastAsia="Inter" w:hAnsi="Inter" w:cs="Inter"/>
                <w:sz w:val="20"/>
                <w:szCs w:val="20"/>
              </w:rPr>
              <w:t>Women</w:t>
            </w:r>
          </w:p>
        </w:tc>
      </w:tr>
    </w:tbl>
    <w:p w14:paraId="1229813C" w14:textId="77777777" w:rsidR="005709D3" w:rsidRPr="00571B53" w:rsidRDefault="005709D3" w:rsidP="005709D3">
      <w:pPr>
        <w:widowControl w:val="0"/>
        <w:spacing w:after="180"/>
        <w:rPr>
          <w:rFonts w:ascii="Inter" w:eastAsia="Inter" w:hAnsi="Inter" w:cs="Inter"/>
          <w:sz w:val="20"/>
          <w:szCs w:val="20"/>
        </w:rPr>
      </w:pPr>
    </w:p>
    <w:p w14:paraId="5D4F8DF9" w14:textId="77777777" w:rsidR="005709D3" w:rsidRPr="00571B53" w:rsidRDefault="005709D3" w:rsidP="005709D3">
      <w:pPr>
        <w:widowControl w:val="0"/>
        <w:spacing w:after="180"/>
        <w:rPr>
          <w:rFonts w:ascii="Inter" w:eastAsia="Inter" w:hAnsi="Inter" w:cs="Inter"/>
          <w:sz w:val="20"/>
          <w:szCs w:val="20"/>
        </w:rPr>
      </w:pPr>
      <w:r w:rsidRPr="00571B53">
        <w:br w:type="page"/>
      </w:r>
    </w:p>
    <w:p w14:paraId="201A38FE" w14:textId="77777777" w:rsidR="00303BFC" w:rsidRDefault="00303BFC" w:rsidP="005709D3">
      <w:pPr>
        <w:widowControl w:val="0"/>
        <w:spacing w:after="180"/>
        <w:rPr>
          <w:rFonts w:ascii="Josefin Sans SemiBold" w:eastAsia="Josefin Sans SemiBold" w:hAnsi="Josefin Sans SemiBold" w:cs="Josefin Sans SemiBold"/>
          <w:sz w:val="24"/>
          <w:szCs w:val="24"/>
        </w:rPr>
        <w:sectPr w:rsidR="00303BFC" w:rsidSect="00392764">
          <w:type w:val="continuous"/>
          <w:pgSz w:w="11909" w:h="16834"/>
          <w:pgMar w:top="1440" w:right="1440" w:bottom="1440" w:left="1440" w:header="720" w:footer="720" w:gutter="0"/>
          <w:cols w:space="720" w:equalWidth="0">
            <w:col w:w="9025"/>
          </w:cols>
        </w:sectPr>
      </w:pPr>
    </w:p>
    <w:p w14:paraId="5006659E" w14:textId="232DED8A" w:rsidR="005709D3" w:rsidRPr="00571B53" w:rsidRDefault="005709D3" w:rsidP="005709D3">
      <w:pPr>
        <w:widowControl w:val="0"/>
        <w:spacing w:after="180"/>
        <w:rPr>
          <w:rFonts w:ascii="Josefin Sans SemiBold" w:eastAsia="Josefin Sans SemiBold" w:hAnsi="Josefin Sans SemiBold" w:cs="Josefin Sans SemiBold"/>
          <w:sz w:val="24"/>
          <w:szCs w:val="24"/>
        </w:rPr>
      </w:pPr>
      <w:r w:rsidRPr="00571B53">
        <w:rPr>
          <w:rFonts w:ascii="Josefin Sans SemiBold" w:eastAsia="Josefin Sans SemiBold" w:hAnsi="Josefin Sans SemiBold" w:cs="Josefin Sans SemiBold"/>
          <w:sz w:val="24"/>
          <w:szCs w:val="24"/>
        </w:rPr>
        <w:t xml:space="preserve">ANNEX </w:t>
      </w:r>
      <w:r>
        <w:rPr>
          <w:rFonts w:ascii="Josefin Sans SemiBold" w:eastAsia="Josefin Sans SemiBold" w:hAnsi="Josefin Sans SemiBold" w:cs="Josefin Sans SemiBold"/>
          <w:sz w:val="24"/>
          <w:szCs w:val="24"/>
        </w:rPr>
        <w:t>C</w:t>
      </w:r>
      <w:r w:rsidRPr="00571B53">
        <w:rPr>
          <w:rFonts w:ascii="Josefin Sans SemiBold" w:eastAsia="Josefin Sans SemiBold" w:hAnsi="Josefin Sans SemiBold" w:cs="Josefin Sans SemiBold"/>
          <w:sz w:val="24"/>
          <w:szCs w:val="24"/>
        </w:rPr>
        <w:t xml:space="preserve">: </w:t>
      </w:r>
      <w:r w:rsidRPr="00571B53">
        <w:rPr>
          <w:rFonts w:ascii="Josefin Sans SemiBold" w:eastAsia="Josefin Sans SemiBold" w:hAnsi="Josefin Sans SemiBold" w:cs="Josefin Sans SemiBold"/>
          <w:color w:val="EC6158"/>
          <w:sz w:val="24"/>
          <w:szCs w:val="24"/>
        </w:rPr>
        <w:t>ENCOURAGED INDICATORS AND ANALYSES</w:t>
      </w:r>
    </w:p>
    <w:p w14:paraId="29092C3C" w14:textId="77777777" w:rsidR="00303BFC" w:rsidRDefault="00303BFC" w:rsidP="005709D3">
      <w:pPr>
        <w:widowControl w:val="0"/>
        <w:spacing w:after="180"/>
        <w:rPr>
          <w:rFonts w:ascii="Inter" w:eastAsia="Inter" w:hAnsi="Inter" w:cs="Inter"/>
          <w:b/>
          <w:bCs/>
          <w:sz w:val="24"/>
          <w:szCs w:val="24"/>
        </w:rPr>
        <w:sectPr w:rsidR="00303BFC" w:rsidSect="00303BFC">
          <w:type w:val="continuous"/>
          <w:pgSz w:w="11909" w:h="16834"/>
          <w:pgMar w:top="1440" w:right="1440" w:bottom="1440" w:left="1440" w:header="720" w:footer="720" w:gutter="0"/>
          <w:cols w:space="720"/>
        </w:sectPr>
      </w:pPr>
    </w:p>
    <w:p w14:paraId="22D4F110" w14:textId="1C7067F1" w:rsidR="005709D3" w:rsidRPr="00A04D49" w:rsidRDefault="005709D3" w:rsidP="005709D3">
      <w:pPr>
        <w:widowControl w:val="0"/>
        <w:spacing w:after="180"/>
        <w:rPr>
          <w:rFonts w:ascii="Inter" w:eastAsia="Inter" w:hAnsi="Inter" w:cs="Inter"/>
          <w:b/>
          <w:bCs/>
          <w:sz w:val="24"/>
          <w:szCs w:val="24"/>
        </w:rPr>
      </w:pPr>
      <w:r>
        <w:rPr>
          <w:rFonts w:ascii="Inter" w:eastAsia="Inter" w:hAnsi="Inter" w:cs="Inter"/>
          <w:b/>
          <w:bCs/>
          <w:sz w:val="24"/>
          <w:szCs w:val="24"/>
        </w:rPr>
        <w:t xml:space="preserve"> </w:t>
      </w: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0"/>
        <w:gridCol w:w="1800"/>
        <w:gridCol w:w="3735"/>
        <w:gridCol w:w="1755"/>
      </w:tblGrid>
      <w:tr w:rsidR="005709D3" w:rsidRPr="00571B53" w14:paraId="1BDE672C" w14:textId="77777777" w:rsidTr="000D5E93">
        <w:trPr>
          <w:trHeight w:val="450"/>
        </w:trPr>
        <w:tc>
          <w:tcPr>
            <w:tcW w:w="1710" w:type="dxa"/>
            <w:tcBorders>
              <w:top w:val="single" w:sz="8" w:space="0" w:color="FFFFFF"/>
              <w:left w:val="single" w:sz="8" w:space="0" w:color="FFFFFF"/>
              <w:bottom w:val="nil"/>
              <w:right w:val="single" w:sz="8" w:space="0" w:color="FFFFFF"/>
            </w:tcBorders>
            <w:shd w:val="clear" w:color="auto" w:fill="EC6359"/>
            <w:tcMar>
              <w:top w:w="99" w:type="dxa"/>
              <w:left w:w="99" w:type="dxa"/>
              <w:bottom w:w="99" w:type="dxa"/>
              <w:right w:w="99" w:type="dxa"/>
            </w:tcMar>
          </w:tcPr>
          <w:p w14:paraId="5E30C96E" w14:textId="77777777" w:rsidR="005709D3" w:rsidRPr="00571B53" w:rsidRDefault="005709D3" w:rsidP="000D5E93">
            <w:pPr>
              <w:widowControl w:val="0"/>
              <w:spacing w:line="240" w:lineRule="auto"/>
              <w:rPr>
                <w:rFonts w:ascii="Inter" w:eastAsia="Inter" w:hAnsi="Inter" w:cs="Inter"/>
                <w:sz w:val="20"/>
                <w:szCs w:val="20"/>
              </w:rPr>
            </w:pPr>
            <w:r w:rsidRPr="00571B53">
              <w:rPr>
                <w:rFonts w:ascii="Inter SemiBold" w:eastAsia="Inter SemiBold" w:hAnsi="Inter SemiBold" w:cs="Inter SemiBold"/>
                <w:color w:val="FFFFFF"/>
                <w:sz w:val="20"/>
                <w:szCs w:val="20"/>
              </w:rPr>
              <w:t>Indicator category</w:t>
            </w:r>
          </w:p>
        </w:tc>
        <w:tc>
          <w:tcPr>
            <w:tcW w:w="1800" w:type="dxa"/>
            <w:tcBorders>
              <w:top w:val="single" w:sz="8" w:space="0" w:color="FFFFFF"/>
              <w:left w:val="single" w:sz="8" w:space="0" w:color="FFFFFF"/>
              <w:bottom w:val="nil"/>
              <w:right w:val="single" w:sz="8" w:space="0" w:color="FFFFFF"/>
            </w:tcBorders>
            <w:shd w:val="clear" w:color="auto" w:fill="9B2269"/>
            <w:tcMar>
              <w:top w:w="99" w:type="dxa"/>
              <w:left w:w="99" w:type="dxa"/>
              <w:bottom w:w="99" w:type="dxa"/>
              <w:right w:w="99" w:type="dxa"/>
            </w:tcMar>
          </w:tcPr>
          <w:p w14:paraId="10AC59E7" w14:textId="77777777" w:rsidR="005709D3" w:rsidRPr="00571B53" w:rsidRDefault="005709D3" w:rsidP="000D5E93">
            <w:pPr>
              <w:widowControl w:val="0"/>
              <w:spacing w:line="240" w:lineRule="auto"/>
              <w:rPr>
                <w:rFonts w:ascii="Inter" w:eastAsia="Inter" w:hAnsi="Inter" w:cs="Inter"/>
                <w:i/>
                <w:sz w:val="20"/>
                <w:szCs w:val="20"/>
              </w:rPr>
            </w:pPr>
            <w:r w:rsidRPr="00571B53">
              <w:rPr>
                <w:rFonts w:ascii="Inter SemiBold" w:eastAsia="Inter SemiBold" w:hAnsi="Inter SemiBold" w:cs="Inter SemiBold"/>
                <w:color w:val="FFFFFF"/>
                <w:sz w:val="20"/>
                <w:szCs w:val="20"/>
              </w:rPr>
              <w:t xml:space="preserve">Data request from FSPs </w:t>
            </w:r>
            <w:r w:rsidRPr="00571B53">
              <w:rPr>
                <w:rFonts w:ascii="Inter SemiBold" w:eastAsia="Inter SemiBold" w:hAnsi="Inter SemiBold" w:cs="Inter SemiBold"/>
                <w:i/>
                <w:color w:val="FFFFFF"/>
                <w:sz w:val="20"/>
                <w:szCs w:val="20"/>
              </w:rPr>
              <w:t xml:space="preserve">disaggregated by sex </w:t>
            </w:r>
            <w:r w:rsidRPr="00571B53">
              <w:rPr>
                <w:rFonts w:ascii="Inter SemiBold" w:eastAsia="Inter SemiBold" w:hAnsi="Inter SemiBold" w:cs="Inter SemiBold"/>
                <w:i/>
                <w:color w:val="FFFFFF"/>
                <w:sz w:val="20"/>
                <w:szCs w:val="20"/>
              </w:rPr>
              <w:br/>
              <w:t>AND by SME/micro</w:t>
            </w:r>
          </w:p>
        </w:tc>
        <w:tc>
          <w:tcPr>
            <w:tcW w:w="3735" w:type="dxa"/>
            <w:tcBorders>
              <w:top w:val="single" w:sz="8" w:space="0" w:color="FFFFFF"/>
              <w:left w:val="single" w:sz="8" w:space="0" w:color="FFFFFF"/>
              <w:bottom w:val="nil"/>
              <w:right w:val="single" w:sz="8" w:space="0" w:color="FFFFFF"/>
            </w:tcBorders>
            <w:shd w:val="clear" w:color="auto" w:fill="5C2556"/>
            <w:tcMar>
              <w:top w:w="99" w:type="dxa"/>
              <w:left w:w="99" w:type="dxa"/>
              <w:bottom w:w="99" w:type="dxa"/>
              <w:right w:w="99" w:type="dxa"/>
            </w:tcMar>
          </w:tcPr>
          <w:p w14:paraId="3F01BDB2" w14:textId="77777777" w:rsidR="005709D3" w:rsidRPr="00571B53" w:rsidRDefault="005709D3" w:rsidP="000D5E93">
            <w:pPr>
              <w:widowControl w:val="0"/>
              <w:spacing w:line="240" w:lineRule="auto"/>
              <w:rPr>
                <w:rFonts w:ascii="Inter" w:eastAsia="Inter" w:hAnsi="Inter" w:cs="Inter"/>
                <w:sz w:val="20"/>
                <w:szCs w:val="20"/>
              </w:rPr>
            </w:pPr>
            <w:r w:rsidRPr="00571B53">
              <w:rPr>
                <w:rFonts w:ascii="Inter SemiBold" w:eastAsia="Inter SemiBold" w:hAnsi="Inter SemiBold" w:cs="Inter SemiBold"/>
                <w:color w:val="FFFFFF"/>
                <w:sz w:val="20"/>
                <w:szCs w:val="20"/>
              </w:rPr>
              <w:t>Suggested definitions</w:t>
            </w:r>
          </w:p>
        </w:tc>
        <w:tc>
          <w:tcPr>
            <w:tcW w:w="1755" w:type="dxa"/>
            <w:tcBorders>
              <w:top w:val="single" w:sz="8" w:space="0" w:color="FFFFFF"/>
              <w:left w:val="single" w:sz="8" w:space="0" w:color="FFFFFF"/>
              <w:bottom w:val="nil"/>
              <w:right w:val="single" w:sz="8" w:space="0" w:color="FFFFFF"/>
            </w:tcBorders>
            <w:shd w:val="clear" w:color="auto" w:fill="BF9000"/>
            <w:tcMar>
              <w:top w:w="99" w:type="dxa"/>
              <w:left w:w="99" w:type="dxa"/>
              <w:bottom w:w="99" w:type="dxa"/>
              <w:right w:w="99" w:type="dxa"/>
            </w:tcMar>
          </w:tcPr>
          <w:p w14:paraId="40D73A25" w14:textId="77777777" w:rsidR="005709D3" w:rsidRPr="00571B53" w:rsidRDefault="005709D3" w:rsidP="000D5E93">
            <w:pPr>
              <w:widowControl w:val="0"/>
              <w:spacing w:line="240" w:lineRule="auto"/>
              <w:rPr>
                <w:rFonts w:ascii="Inter" w:eastAsia="Inter" w:hAnsi="Inter" w:cs="Inter"/>
                <w:sz w:val="20"/>
                <w:szCs w:val="20"/>
              </w:rPr>
            </w:pPr>
            <w:r w:rsidRPr="00571B53">
              <w:rPr>
                <w:rFonts w:ascii="Inter SemiBold" w:eastAsia="Inter SemiBold" w:hAnsi="Inter SemiBold" w:cs="Inter SemiBold"/>
                <w:color w:val="FFFFFF"/>
                <w:sz w:val="20"/>
                <w:szCs w:val="20"/>
              </w:rPr>
              <w:t xml:space="preserve">Desired analyses                          for the global report (vs. </w:t>
            </w:r>
            <w:r w:rsidRPr="00571B53">
              <w:rPr>
                <w:rFonts w:ascii="Inter SemiBold" w:eastAsia="Inter SemiBold" w:hAnsi="Inter SemiBold" w:cs="Inter SemiBold"/>
                <w:i/>
                <w:color w:val="FFFFFF"/>
                <w:sz w:val="20"/>
                <w:szCs w:val="20"/>
              </w:rPr>
              <w:t>non-women led</w:t>
            </w:r>
            <w:r w:rsidRPr="00571B53">
              <w:rPr>
                <w:rFonts w:ascii="Inter SemiBold" w:eastAsia="Inter SemiBold" w:hAnsi="Inter SemiBold" w:cs="Inter SemiBold"/>
                <w:color w:val="FFFFFF"/>
                <w:sz w:val="20"/>
                <w:szCs w:val="20"/>
              </w:rPr>
              <w:t>)</w:t>
            </w:r>
          </w:p>
        </w:tc>
      </w:tr>
      <w:tr w:rsidR="005709D3" w:rsidRPr="00571B53" w14:paraId="16F711C7" w14:textId="77777777" w:rsidTr="000D5E93">
        <w:trPr>
          <w:trHeight w:val="576"/>
        </w:trPr>
        <w:tc>
          <w:tcPr>
            <w:tcW w:w="1710" w:type="dxa"/>
            <w:tcBorders>
              <w:top w:val="nil"/>
              <w:left w:val="nil"/>
              <w:bottom w:val="nil"/>
              <w:right w:val="nil"/>
            </w:tcBorders>
            <w:shd w:val="clear" w:color="auto" w:fill="auto"/>
            <w:tcMar>
              <w:top w:w="99" w:type="dxa"/>
              <w:left w:w="99" w:type="dxa"/>
              <w:bottom w:w="99" w:type="dxa"/>
              <w:right w:w="99" w:type="dxa"/>
            </w:tcMar>
          </w:tcPr>
          <w:p w14:paraId="3E28D2A2" w14:textId="77777777" w:rsidR="005709D3" w:rsidRPr="00571B53" w:rsidRDefault="005709D3" w:rsidP="000D5E93">
            <w:pPr>
              <w:widowControl w:val="0"/>
              <w:spacing w:line="240" w:lineRule="auto"/>
              <w:rPr>
                <w:rFonts w:ascii="Inter SemiBold" w:eastAsia="Inter SemiBold" w:hAnsi="Inter SemiBold" w:cs="Inter SemiBold"/>
                <w:sz w:val="20"/>
                <w:szCs w:val="20"/>
              </w:rPr>
            </w:pPr>
            <w:r>
              <w:rPr>
                <w:rFonts w:ascii="Inter SemiBold" w:eastAsia="Inter SemiBold" w:hAnsi="Inter SemiBold" w:cs="Inter SemiBold"/>
                <w:sz w:val="20"/>
                <w:szCs w:val="20"/>
              </w:rPr>
              <w:t>5</w:t>
            </w:r>
            <w:r w:rsidRPr="00571B53">
              <w:rPr>
                <w:rFonts w:ascii="Inter SemiBold" w:eastAsia="Inter SemiBold" w:hAnsi="Inter SemiBold" w:cs="Inter SemiBold"/>
                <w:sz w:val="20"/>
                <w:szCs w:val="20"/>
              </w:rPr>
              <w:t>.</w:t>
            </w:r>
            <w:r>
              <w:rPr>
                <w:rFonts w:ascii="Inter SemiBold" w:eastAsia="Inter SemiBold" w:hAnsi="Inter SemiBold" w:cs="Inter SemiBold"/>
                <w:sz w:val="20"/>
                <w:szCs w:val="20"/>
              </w:rPr>
              <w:t>Fund Composition</w:t>
            </w:r>
          </w:p>
        </w:tc>
        <w:tc>
          <w:tcPr>
            <w:tcW w:w="1800" w:type="dxa"/>
            <w:tcBorders>
              <w:top w:val="nil"/>
              <w:left w:val="nil"/>
              <w:bottom w:val="nil"/>
              <w:right w:val="nil"/>
            </w:tcBorders>
            <w:shd w:val="clear" w:color="auto" w:fill="auto"/>
            <w:tcMar>
              <w:top w:w="99" w:type="dxa"/>
              <w:left w:w="99" w:type="dxa"/>
              <w:bottom w:w="99" w:type="dxa"/>
              <w:right w:w="99" w:type="dxa"/>
            </w:tcMar>
          </w:tcPr>
          <w:p w14:paraId="3F256DEA" w14:textId="77777777" w:rsidR="005709D3" w:rsidRPr="00766CE5" w:rsidRDefault="005709D3" w:rsidP="000D5E93">
            <w:pPr>
              <w:widowControl w:val="0"/>
              <w:spacing w:line="240" w:lineRule="auto"/>
              <w:rPr>
                <w:rFonts w:ascii="Inter SemiBold" w:eastAsia="Inter SemiBold" w:hAnsi="Inter SemiBold" w:cs="Inter SemiBold"/>
                <w:sz w:val="20"/>
                <w:szCs w:val="20"/>
              </w:rPr>
            </w:pPr>
            <w:r>
              <w:rPr>
                <w:rFonts w:ascii="Inter SemiBold" w:eastAsia="Inter SemiBold" w:hAnsi="Inter SemiBold" w:cs="Inter SemiBold"/>
                <w:sz w:val="20"/>
                <w:szCs w:val="20"/>
              </w:rPr>
              <w:t>Number of staff in Leadership positions</w:t>
            </w:r>
          </w:p>
        </w:tc>
        <w:tc>
          <w:tcPr>
            <w:tcW w:w="3735" w:type="dxa"/>
            <w:tcBorders>
              <w:top w:val="nil"/>
              <w:left w:val="nil"/>
              <w:bottom w:val="nil"/>
              <w:right w:val="nil"/>
            </w:tcBorders>
            <w:shd w:val="clear" w:color="auto" w:fill="auto"/>
            <w:tcMar>
              <w:top w:w="99" w:type="dxa"/>
              <w:left w:w="99" w:type="dxa"/>
              <w:bottom w:w="99" w:type="dxa"/>
              <w:right w:w="99" w:type="dxa"/>
            </w:tcMar>
          </w:tcPr>
          <w:p w14:paraId="19F6746A" w14:textId="77777777" w:rsidR="005709D3" w:rsidRPr="00766CE5" w:rsidRDefault="005709D3" w:rsidP="000D5E93">
            <w:pPr>
              <w:widowControl w:val="0"/>
              <w:spacing w:line="240" w:lineRule="auto"/>
              <w:rPr>
                <w:rFonts w:ascii="Inter SemiBold" w:eastAsia="Inter SemiBold" w:hAnsi="Inter SemiBold" w:cs="Inter SemiBold"/>
                <w:sz w:val="20"/>
                <w:szCs w:val="20"/>
              </w:rPr>
            </w:pPr>
            <w:r w:rsidRPr="00571B53">
              <w:rPr>
                <w:rFonts w:ascii="Inter" w:eastAsia="Inter" w:hAnsi="Inter" w:cs="Inter"/>
                <w:sz w:val="20"/>
                <w:szCs w:val="20"/>
              </w:rPr>
              <w:t xml:space="preserve">Total number </w:t>
            </w:r>
            <w:r>
              <w:rPr>
                <w:rFonts w:ascii="Inter" w:eastAsia="Inter" w:hAnsi="Inter" w:cs="Inter"/>
                <w:sz w:val="20"/>
                <w:szCs w:val="20"/>
              </w:rPr>
              <w:t>women and men in senior leadership positions in the fund (e.g. CEO, CFO, CTO, partners, asset manager)</w:t>
            </w:r>
          </w:p>
        </w:tc>
        <w:tc>
          <w:tcPr>
            <w:tcW w:w="1755" w:type="dxa"/>
            <w:tcBorders>
              <w:top w:val="nil"/>
              <w:left w:val="nil"/>
              <w:bottom w:val="nil"/>
              <w:right w:val="nil"/>
            </w:tcBorders>
            <w:shd w:val="clear" w:color="auto" w:fill="auto"/>
            <w:tcMar>
              <w:top w:w="99" w:type="dxa"/>
              <w:left w:w="99" w:type="dxa"/>
              <w:bottom w:w="99" w:type="dxa"/>
              <w:right w:w="99" w:type="dxa"/>
            </w:tcMar>
          </w:tcPr>
          <w:p w14:paraId="1EDCC826" w14:textId="77777777" w:rsidR="005709D3" w:rsidRPr="00766CE5" w:rsidRDefault="005709D3" w:rsidP="000D5E93">
            <w:pPr>
              <w:widowControl w:val="0"/>
              <w:spacing w:line="240" w:lineRule="auto"/>
              <w:rPr>
                <w:rFonts w:ascii="Inter SemiBold" w:eastAsia="Inter SemiBold" w:hAnsi="Inter SemiBold" w:cs="Inter SemiBold"/>
                <w:sz w:val="20"/>
                <w:szCs w:val="20"/>
              </w:rPr>
            </w:pPr>
            <w:r w:rsidRPr="00571B53">
              <w:rPr>
                <w:rFonts w:ascii="Inter" w:eastAsia="Inter" w:hAnsi="Inter" w:cs="Inter"/>
                <w:sz w:val="20"/>
                <w:szCs w:val="20"/>
              </w:rPr>
              <w:t xml:space="preserve">% </w:t>
            </w:r>
            <w:r>
              <w:rPr>
                <w:rFonts w:ascii="Inter" w:eastAsia="Inter" w:hAnsi="Inter" w:cs="Inter"/>
                <w:sz w:val="20"/>
                <w:szCs w:val="20"/>
              </w:rPr>
              <w:t>Women</w:t>
            </w:r>
          </w:p>
        </w:tc>
      </w:tr>
      <w:tr w:rsidR="005709D3" w:rsidRPr="00571B53" w14:paraId="54BBCF0C" w14:textId="77777777" w:rsidTr="000D5E93">
        <w:trPr>
          <w:trHeight w:val="26"/>
        </w:trPr>
        <w:tc>
          <w:tcPr>
            <w:tcW w:w="1710" w:type="dxa"/>
            <w:tcBorders>
              <w:top w:val="nil"/>
              <w:left w:val="nil"/>
              <w:bottom w:val="nil"/>
              <w:right w:val="nil"/>
            </w:tcBorders>
            <w:shd w:val="clear" w:color="auto" w:fill="auto"/>
            <w:tcMar>
              <w:top w:w="99" w:type="dxa"/>
              <w:left w:w="99" w:type="dxa"/>
              <w:bottom w:w="99" w:type="dxa"/>
              <w:right w:w="99" w:type="dxa"/>
            </w:tcMar>
          </w:tcPr>
          <w:p w14:paraId="1F71CD12" w14:textId="77777777" w:rsidR="005709D3" w:rsidRPr="00571B53" w:rsidRDefault="005709D3" w:rsidP="000D5E93">
            <w:pPr>
              <w:widowControl w:val="0"/>
              <w:spacing w:line="240" w:lineRule="auto"/>
              <w:rPr>
                <w:rFonts w:ascii="Inter SemiBold" w:eastAsia="Inter SemiBold" w:hAnsi="Inter SemiBold" w:cs="Inter SemiBold"/>
                <w:sz w:val="20"/>
                <w:szCs w:val="20"/>
              </w:rPr>
            </w:pPr>
          </w:p>
        </w:tc>
        <w:tc>
          <w:tcPr>
            <w:tcW w:w="1800" w:type="dxa"/>
            <w:tcBorders>
              <w:top w:val="nil"/>
              <w:left w:val="nil"/>
              <w:bottom w:val="nil"/>
              <w:right w:val="nil"/>
            </w:tcBorders>
            <w:shd w:val="clear" w:color="auto" w:fill="auto"/>
            <w:tcMar>
              <w:top w:w="99" w:type="dxa"/>
              <w:left w:w="99" w:type="dxa"/>
              <w:bottom w:w="99" w:type="dxa"/>
              <w:right w:w="99" w:type="dxa"/>
            </w:tcMar>
          </w:tcPr>
          <w:p w14:paraId="6BD4F3D8" w14:textId="77777777" w:rsidR="005709D3" w:rsidRPr="00766CE5" w:rsidRDefault="005709D3" w:rsidP="000D5E93">
            <w:pPr>
              <w:widowControl w:val="0"/>
              <w:spacing w:line="240" w:lineRule="auto"/>
              <w:rPr>
                <w:rFonts w:ascii="Inter SemiBold" w:eastAsia="Inter SemiBold" w:hAnsi="Inter SemiBold" w:cs="Inter SemiBold"/>
                <w:sz w:val="20"/>
                <w:szCs w:val="20"/>
              </w:rPr>
            </w:pPr>
            <w:r>
              <w:rPr>
                <w:rFonts w:ascii="Inter SemiBold" w:eastAsia="Inter SemiBold" w:hAnsi="Inter SemiBold" w:cs="Inter SemiBold"/>
                <w:sz w:val="20"/>
                <w:szCs w:val="20"/>
              </w:rPr>
              <w:t>Number of Employees</w:t>
            </w:r>
          </w:p>
        </w:tc>
        <w:tc>
          <w:tcPr>
            <w:tcW w:w="3735" w:type="dxa"/>
            <w:tcBorders>
              <w:top w:val="nil"/>
              <w:left w:val="nil"/>
              <w:bottom w:val="nil"/>
              <w:right w:val="nil"/>
            </w:tcBorders>
            <w:shd w:val="clear" w:color="auto" w:fill="auto"/>
            <w:tcMar>
              <w:top w:w="99" w:type="dxa"/>
              <w:left w:w="99" w:type="dxa"/>
              <w:bottom w:w="99" w:type="dxa"/>
              <w:right w:w="99" w:type="dxa"/>
            </w:tcMar>
          </w:tcPr>
          <w:p w14:paraId="639B8A2C" w14:textId="77777777" w:rsidR="005709D3" w:rsidRPr="00766CE5" w:rsidRDefault="005709D3" w:rsidP="000D5E93">
            <w:pPr>
              <w:widowControl w:val="0"/>
              <w:spacing w:line="240" w:lineRule="auto"/>
              <w:rPr>
                <w:rFonts w:ascii="Inter SemiBold" w:eastAsia="Inter SemiBold" w:hAnsi="Inter SemiBold" w:cs="Inter SemiBold"/>
                <w:sz w:val="20"/>
                <w:szCs w:val="20"/>
              </w:rPr>
            </w:pPr>
            <w:r>
              <w:rPr>
                <w:rFonts w:ascii="Inter SemiBold" w:eastAsia="Inter SemiBold" w:hAnsi="Inter SemiBold" w:cs="Inter SemiBold"/>
                <w:sz w:val="20"/>
                <w:szCs w:val="20"/>
              </w:rPr>
              <w:t>Total number of female and male employees in the fund</w:t>
            </w:r>
          </w:p>
        </w:tc>
        <w:tc>
          <w:tcPr>
            <w:tcW w:w="1755" w:type="dxa"/>
            <w:tcBorders>
              <w:top w:val="nil"/>
              <w:left w:val="nil"/>
              <w:bottom w:val="nil"/>
              <w:right w:val="nil"/>
            </w:tcBorders>
            <w:shd w:val="clear" w:color="auto" w:fill="auto"/>
            <w:tcMar>
              <w:top w:w="99" w:type="dxa"/>
              <w:left w:w="99" w:type="dxa"/>
              <w:bottom w:w="99" w:type="dxa"/>
              <w:right w:w="99" w:type="dxa"/>
            </w:tcMar>
          </w:tcPr>
          <w:p w14:paraId="6110989E" w14:textId="77777777" w:rsidR="005709D3" w:rsidRPr="00766CE5" w:rsidRDefault="005709D3" w:rsidP="000D5E93">
            <w:pPr>
              <w:widowControl w:val="0"/>
              <w:spacing w:line="240" w:lineRule="auto"/>
              <w:rPr>
                <w:rFonts w:ascii="Inter SemiBold" w:eastAsia="Inter SemiBold" w:hAnsi="Inter SemiBold" w:cs="Inter SemiBold"/>
                <w:sz w:val="20"/>
                <w:szCs w:val="20"/>
              </w:rPr>
            </w:pPr>
            <w:r w:rsidRPr="00571B53">
              <w:rPr>
                <w:rFonts w:ascii="Inter" w:eastAsia="Inter" w:hAnsi="Inter" w:cs="Inter"/>
                <w:sz w:val="20"/>
                <w:szCs w:val="20"/>
              </w:rPr>
              <w:t xml:space="preserve">% </w:t>
            </w:r>
            <w:r>
              <w:rPr>
                <w:rFonts w:ascii="Inter" w:eastAsia="Inter" w:hAnsi="Inter" w:cs="Inter"/>
                <w:sz w:val="20"/>
                <w:szCs w:val="20"/>
              </w:rPr>
              <w:t>Women</w:t>
            </w:r>
          </w:p>
        </w:tc>
      </w:tr>
      <w:tr w:rsidR="005709D3" w:rsidRPr="00571B53" w14:paraId="6655A5CB" w14:textId="77777777" w:rsidTr="000D5E93">
        <w:trPr>
          <w:trHeight w:val="314"/>
        </w:trPr>
        <w:tc>
          <w:tcPr>
            <w:tcW w:w="1710" w:type="dxa"/>
            <w:vMerge w:val="restart"/>
            <w:tcBorders>
              <w:top w:val="single" w:sz="4" w:space="0" w:color="auto"/>
              <w:left w:val="single" w:sz="8" w:space="0" w:color="FFFFFF"/>
              <w:bottom w:val="single" w:sz="8" w:space="0" w:color="EC6359"/>
              <w:right w:val="single" w:sz="8" w:space="0" w:color="FFFFFF"/>
            </w:tcBorders>
            <w:shd w:val="clear" w:color="auto" w:fill="auto"/>
            <w:tcMar>
              <w:top w:w="99" w:type="dxa"/>
              <w:left w:w="99" w:type="dxa"/>
              <w:bottom w:w="99" w:type="dxa"/>
              <w:right w:w="99" w:type="dxa"/>
            </w:tcMar>
          </w:tcPr>
          <w:p w14:paraId="4402DD8B" w14:textId="77777777" w:rsidR="005709D3" w:rsidRPr="00571B53" w:rsidRDefault="005709D3" w:rsidP="000D5E93">
            <w:pPr>
              <w:widowControl w:val="0"/>
              <w:spacing w:line="240" w:lineRule="auto"/>
              <w:rPr>
                <w:rFonts w:ascii="Inter SemiBold" w:eastAsia="Inter SemiBold" w:hAnsi="Inter SemiBold" w:cs="Inter SemiBold"/>
                <w:sz w:val="20"/>
                <w:szCs w:val="20"/>
              </w:rPr>
            </w:pPr>
            <w:r>
              <w:rPr>
                <w:rFonts w:ascii="Inter SemiBold" w:eastAsia="Inter SemiBold" w:hAnsi="Inter SemiBold" w:cs="Inter SemiBold"/>
                <w:sz w:val="20"/>
                <w:szCs w:val="20"/>
              </w:rPr>
              <w:t>6</w:t>
            </w:r>
            <w:r w:rsidRPr="00571B53">
              <w:rPr>
                <w:rFonts w:ascii="Inter SemiBold" w:eastAsia="Inter SemiBold" w:hAnsi="Inter SemiBold" w:cs="Inter SemiBold"/>
                <w:sz w:val="20"/>
                <w:szCs w:val="20"/>
              </w:rPr>
              <w:t xml:space="preserve">. </w:t>
            </w:r>
            <w:r>
              <w:rPr>
                <w:rFonts w:ascii="Inter SemiBold" w:eastAsia="Inter SemiBold" w:hAnsi="Inter SemiBold" w:cs="Inter SemiBold"/>
                <w:sz w:val="20"/>
                <w:szCs w:val="20"/>
              </w:rPr>
              <w:t>Portfolio</w:t>
            </w:r>
          </w:p>
          <w:p w14:paraId="3CFA03B3" w14:textId="77777777" w:rsidR="005709D3" w:rsidRPr="00571B53" w:rsidRDefault="005709D3" w:rsidP="000D5E93">
            <w:pPr>
              <w:widowControl w:val="0"/>
              <w:spacing w:line="240" w:lineRule="auto"/>
              <w:rPr>
                <w:rFonts w:ascii="Inter" w:eastAsia="Inter" w:hAnsi="Inter" w:cs="Inter"/>
                <w:sz w:val="20"/>
                <w:szCs w:val="20"/>
              </w:rPr>
            </w:pPr>
          </w:p>
        </w:tc>
        <w:tc>
          <w:tcPr>
            <w:tcW w:w="1800" w:type="dxa"/>
            <w:tcBorders>
              <w:top w:val="single" w:sz="4" w:space="0" w:color="auto"/>
              <w:left w:val="single" w:sz="8" w:space="0" w:color="FFFFFF"/>
              <w:bottom w:val="single" w:sz="8" w:space="0" w:color="EC6359"/>
              <w:right w:val="single" w:sz="8" w:space="0" w:color="FFFFFF"/>
            </w:tcBorders>
            <w:shd w:val="clear" w:color="auto" w:fill="auto"/>
            <w:tcMar>
              <w:top w:w="99" w:type="dxa"/>
              <w:left w:w="99" w:type="dxa"/>
              <w:bottom w:w="99" w:type="dxa"/>
              <w:right w:w="99" w:type="dxa"/>
            </w:tcMar>
          </w:tcPr>
          <w:p w14:paraId="5E6CBA93" w14:textId="77777777" w:rsidR="005709D3" w:rsidRPr="00571B53" w:rsidRDefault="005709D3" w:rsidP="000D5E93">
            <w:pPr>
              <w:widowControl w:val="0"/>
              <w:spacing w:line="240" w:lineRule="auto"/>
              <w:rPr>
                <w:rFonts w:ascii="Inter" w:eastAsia="Inter" w:hAnsi="Inter" w:cs="Inter"/>
                <w:sz w:val="20"/>
                <w:szCs w:val="20"/>
              </w:rPr>
            </w:pPr>
            <w:r>
              <w:rPr>
                <w:rFonts w:ascii="Inter" w:eastAsia="Inter" w:hAnsi="Inter" w:cs="Inter"/>
                <w:sz w:val="20"/>
                <w:szCs w:val="20"/>
              </w:rPr>
              <w:t>Board Composition</w:t>
            </w:r>
          </w:p>
        </w:tc>
        <w:tc>
          <w:tcPr>
            <w:tcW w:w="3735" w:type="dxa"/>
            <w:tcBorders>
              <w:top w:val="single" w:sz="4" w:space="0" w:color="auto"/>
              <w:left w:val="single" w:sz="8" w:space="0" w:color="FFFFFF"/>
              <w:bottom w:val="single" w:sz="8" w:space="0" w:color="EC6359"/>
              <w:right w:val="single" w:sz="8" w:space="0" w:color="FFFFFF"/>
            </w:tcBorders>
            <w:shd w:val="clear" w:color="auto" w:fill="auto"/>
            <w:tcMar>
              <w:top w:w="99" w:type="dxa"/>
              <w:left w:w="99" w:type="dxa"/>
              <w:bottom w:w="99" w:type="dxa"/>
              <w:right w:w="99" w:type="dxa"/>
            </w:tcMar>
          </w:tcPr>
          <w:p w14:paraId="0C3E7D5C" w14:textId="77777777" w:rsidR="005709D3" w:rsidRPr="00571B53" w:rsidRDefault="005709D3" w:rsidP="000D5E93">
            <w:pPr>
              <w:widowControl w:val="0"/>
              <w:spacing w:line="240" w:lineRule="auto"/>
              <w:rPr>
                <w:rFonts w:ascii="Inter" w:eastAsia="Inter" w:hAnsi="Inter" w:cs="Inter"/>
                <w:sz w:val="20"/>
                <w:szCs w:val="20"/>
              </w:rPr>
            </w:pPr>
            <w:r>
              <w:rPr>
                <w:rFonts w:ascii="Inter" w:eastAsia="Inter" w:hAnsi="Inter" w:cs="Inter"/>
                <w:sz w:val="20"/>
                <w:szCs w:val="20"/>
              </w:rPr>
              <w:t>Total number of female and male board members in the fund’s portfolio companies</w:t>
            </w:r>
          </w:p>
        </w:tc>
        <w:tc>
          <w:tcPr>
            <w:tcW w:w="1755" w:type="dxa"/>
            <w:tcBorders>
              <w:top w:val="single" w:sz="4" w:space="0" w:color="auto"/>
              <w:left w:val="single" w:sz="8" w:space="0" w:color="FFFFFF"/>
              <w:bottom w:val="single" w:sz="8" w:space="0" w:color="EC6359"/>
              <w:right w:val="single" w:sz="8" w:space="0" w:color="FFFFFF"/>
            </w:tcBorders>
            <w:shd w:val="clear" w:color="auto" w:fill="auto"/>
            <w:tcMar>
              <w:top w:w="99" w:type="dxa"/>
              <w:left w:w="99" w:type="dxa"/>
              <w:bottom w:w="99" w:type="dxa"/>
              <w:right w:w="99" w:type="dxa"/>
            </w:tcMar>
          </w:tcPr>
          <w:p w14:paraId="545BF1BC" w14:textId="77777777" w:rsidR="005709D3" w:rsidRPr="00571B53" w:rsidRDefault="005709D3" w:rsidP="000D5E93">
            <w:pPr>
              <w:widowControl w:val="0"/>
              <w:spacing w:line="240" w:lineRule="auto"/>
              <w:rPr>
                <w:rFonts w:ascii="Inter" w:eastAsia="Inter" w:hAnsi="Inter" w:cs="Inter"/>
                <w:sz w:val="20"/>
                <w:szCs w:val="20"/>
              </w:rPr>
            </w:pPr>
            <w:r w:rsidRPr="00571B53">
              <w:rPr>
                <w:rFonts w:ascii="Inter" w:eastAsia="Inter" w:hAnsi="Inter" w:cs="Inter"/>
                <w:sz w:val="20"/>
                <w:szCs w:val="20"/>
              </w:rPr>
              <w:t xml:space="preserve">% </w:t>
            </w:r>
            <w:r>
              <w:rPr>
                <w:rFonts w:ascii="Inter" w:eastAsia="Inter" w:hAnsi="Inter" w:cs="Inter"/>
                <w:sz w:val="20"/>
                <w:szCs w:val="20"/>
              </w:rPr>
              <w:t>Women</w:t>
            </w:r>
          </w:p>
        </w:tc>
      </w:tr>
      <w:tr w:rsidR="005709D3" w:rsidRPr="00571B53" w14:paraId="1F70C7E5" w14:textId="77777777" w:rsidTr="000D5E93">
        <w:trPr>
          <w:trHeight w:val="450"/>
        </w:trPr>
        <w:tc>
          <w:tcPr>
            <w:tcW w:w="1710" w:type="dxa"/>
            <w:vMerge/>
            <w:tcBorders>
              <w:top w:val="single" w:sz="8" w:space="0" w:color="EC6359"/>
              <w:left w:val="single" w:sz="8" w:space="0" w:color="FFFFFF"/>
              <w:bottom w:val="single" w:sz="8" w:space="0" w:color="EC6359"/>
              <w:right w:val="single" w:sz="8" w:space="0" w:color="FFFFFF"/>
            </w:tcBorders>
            <w:shd w:val="clear" w:color="auto" w:fill="auto"/>
            <w:tcMar>
              <w:top w:w="99" w:type="dxa"/>
              <w:left w:w="99" w:type="dxa"/>
              <w:bottom w:w="99" w:type="dxa"/>
              <w:right w:w="99" w:type="dxa"/>
            </w:tcMar>
          </w:tcPr>
          <w:p w14:paraId="7EC6372E" w14:textId="77777777" w:rsidR="005709D3" w:rsidRPr="00571B53" w:rsidRDefault="005709D3" w:rsidP="000D5E93">
            <w:pPr>
              <w:widowControl w:val="0"/>
              <w:spacing w:line="240" w:lineRule="auto"/>
              <w:rPr>
                <w:rFonts w:ascii="Inter" w:eastAsia="Inter" w:hAnsi="Inter" w:cs="Inter"/>
                <w:sz w:val="20"/>
                <w:szCs w:val="20"/>
              </w:rPr>
            </w:pPr>
          </w:p>
        </w:tc>
        <w:tc>
          <w:tcPr>
            <w:tcW w:w="1800" w:type="dxa"/>
            <w:tcBorders>
              <w:top w:val="single" w:sz="8" w:space="0" w:color="EC6359"/>
              <w:left w:val="single" w:sz="8" w:space="0" w:color="FFFFFF"/>
              <w:bottom w:val="single" w:sz="8" w:space="0" w:color="EC6359"/>
              <w:right w:val="single" w:sz="8" w:space="0" w:color="FFFFFF"/>
            </w:tcBorders>
            <w:shd w:val="clear" w:color="auto" w:fill="auto"/>
            <w:tcMar>
              <w:top w:w="99" w:type="dxa"/>
              <w:left w:w="99" w:type="dxa"/>
              <w:bottom w:w="99" w:type="dxa"/>
              <w:right w:w="99" w:type="dxa"/>
            </w:tcMar>
          </w:tcPr>
          <w:p w14:paraId="153FE922" w14:textId="77777777" w:rsidR="005709D3" w:rsidRPr="00571B53" w:rsidRDefault="005709D3" w:rsidP="000D5E93">
            <w:pPr>
              <w:widowControl w:val="0"/>
              <w:spacing w:line="240" w:lineRule="auto"/>
              <w:rPr>
                <w:rFonts w:ascii="Inter" w:eastAsia="Inter" w:hAnsi="Inter" w:cs="Inter"/>
                <w:sz w:val="20"/>
                <w:szCs w:val="20"/>
              </w:rPr>
            </w:pPr>
            <w:r>
              <w:rPr>
                <w:rFonts w:ascii="Inter SemiBold" w:eastAsia="Inter SemiBold" w:hAnsi="Inter SemiBold" w:cs="Inter SemiBold"/>
                <w:sz w:val="20"/>
                <w:szCs w:val="20"/>
              </w:rPr>
              <w:t xml:space="preserve">Number of staff in Leadership positions </w:t>
            </w:r>
            <w:r w:rsidRPr="000F50D4">
              <w:rPr>
                <w:rFonts w:ascii="Inter SemiBold" w:eastAsia="Inter SemiBold" w:hAnsi="Inter SemiBold" w:cs="Inter SemiBold"/>
                <w:sz w:val="18"/>
                <w:szCs w:val="18"/>
              </w:rPr>
              <w:t>(portfolio)</w:t>
            </w:r>
          </w:p>
        </w:tc>
        <w:tc>
          <w:tcPr>
            <w:tcW w:w="3735" w:type="dxa"/>
            <w:tcBorders>
              <w:top w:val="single" w:sz="8" w:space="0" w:color="EC6359"/>
              <w:left w:val="single" w:sz="8" w:space="0" w:color="FFFFFF"/>
              <w:bottom w:val="single" w:sz="8" w:space="0" w:color="EC6359"/>
              <w:right w:val="single" w:sz="8" w:space="0" w:color="FFFFFF"/>
            </w:tcBorders>
            <w:shd w:val="clear" w:color="auto" w:fill="auto"/>
            <w:tcMar>
              <w:top w:w="99" w:type="dxa"/>
              <w:left w:w="99" w:type="dxa"/>
              <w:bottom w:w="99" w:type="dxa"/>
              <w:right w:w="99" w:type="dxa"/>
            </w:tcMar>
          </w:tcPr>
          <w:p w14:paraId="4FDF75EC" w14:textId="77777777" w:rsidR="005709D3" w:rsidRPr="00571B53" w:rsidRDefault="005709D3" w:rsidP="000D5E93">
            <w:pPr>
              <w:widowControl w:val="0"/>
              <w:spacing w:line="240" w:lineRule="auto"/>
              <w:rPr>
                <w:rFonts w:ascii="Inter" w:eastAsia="Inter" w:hAnsi="Inter" w:cs="Inter"/>
                <w:sz w:val="20"/>
                <w:szCs w:val="20"/>
              </w:rPr>
            </w:pPr>
            <w:r w:rsidRPr="003D4EBB">
              <w:rPr>
                <w:rFonts w:ascii="Inter" w:eastAsia="Inter" w:hAnsi="Inter" w:cs="Inter"/>
                <w:sz w:val="20"/>
                <w:szCs w:val="20"/>
              </w:rPr>
              <w:t>Total number women and men in senior leadership positions in the fund</w:t>
            </w:r>
            <w:r>
              <w:rPr>
                <w:rFonts w:ascii="Inter" w:eastAsia="Inter" w:hAnsi="Inter" w:cs="Inter"/>
                <w:sz w:val="20"/>
                <w:szCs w:val="20"/>
              </w:rPr>
              <w:t>’s portfolio companies</w:t>
            </w:r>
            <w:r w:rsidRPr="003D4EBB">
              <w:rPr>
                <w:rFonts w:ascii="Inter" w:eastAsia="Inter" w:hAnsi="Inter" w:cs="Inter"/>
                <w:sz w:val="20"/>
                <w:szCs w:val="20"/>
              </w:rPr>
              <w:t xml:space="preserve"> (e.g. CEO, CFO, CTO)</w:t>
            </w:r>
          </w:p>
        </w:tc>
        <w:tc>
          <w:tcPr>
            <w:tcW w:w="1755" w:type="dxa"/>
            <w:tcBorders>
              <w:top w:val="single" w:sz="8" w:space="0" w:color="EC6359"/>
              <w:left w:val="single" w:sz="8" w:space="0" w:color="FFFFFF"/>
              <w:bottom w:val="single" w:sz="8" w:space="0" w:color="EC6359"/>
              <w:right w:val="single" w:sz="8" w:space="0" w:color="FFFFFF"/>
            </w:tcBorders>
            <w:shd w:val="clear" w:color="auto" w:fill="auto"/>
            <w:tcMar>
              <w:top w:w="99" w:type="dxa"/>
              <w:left w:w="99" w:type="dxa"/>
              <w:bottom w:w="99" w:type="dxa"/>
              <w:right w:w="99" w:type="dxa"/>
            </w:tcMar>
          </w:tcPr>
          <w:p w14:paraId="4ABBBDE5" w14:textId="77777777" w:rsidR="005709D3" w:rsidRPr="00571B53" w:rsidRDefault="005709D3" w:rsidP="000D5E93">
            <w:pPr>
              <w:widowControl w:val="0"/>
              <w:spacing w:line="240" w:lineRule="auto"/>
              <w:rPr>
                <w:rFonts w:ascii="Inter" w:eastAsia="Inter" w:hAnsi="Inter" w:cs="Inter"/>
                <w:sz w:val="20"/>
                <w:szCs w:val="20"/>
              </w:rPr>
            </w:pPr>
            <w:r w:rsidRPr="00571B53">
              <w:rPr>
                <w:rFonts w:ascii="Inter" w:eastAsia="Inter" w:hAnsi="Inter" w:cs="Inter"/>
                <w:sz w:val="20"/>
                <w:szCs w:val="20"/>
              </w:rPr>
              <w:t xml:space="preserve">% </w:t>
            </w:r>
            <w:r>
              <w:rPr>
                <w:rFonts w:ascii="Inter" w:eastAsia="Inter" w:hAnsi="Inter" w:cs="Inter"/>
                <w:sz w:val="20"/>
                <w:szCs w:val="20"/>
              </w:rPr>
              <w:t>Women</w:t>
            </w:r>
          </w:p>
        </w:tc>
      </w:tr>
    </w:tbl>
    <w:p w14:paraId="44B15D87" w14:textId="77777777" w:rsidR="005709D3" w:rsidRDefault="005709D3" w:rsidP="005709D3"/>
    <w:p w14:paraId="0C2E17F3" w14:textId="635DECDE" w:rsidR="00323F67" w:rsidRPr="00571B53" w:rsidRDefault="00323F67">
      <w:pPr>
        <w:widowControl w:val="0"/>
        <w:spacing w:after="180"/>
        <w:rPr>
          <w:rFonts w:ascii="Inter" w:eastAsia="Inter" w:hAnsi="Inter" w:cs="Inter"/>
          <w:sz w:val="20"/>
          <w:szCs w:val="20"/>
        </w:rPr>
      </w:pPr>
    </w:p>
    <w:p w14:paraId="041E13D1" w14:textId="1C874350" w:rsidR="00A61027" w:rsidRPr="00571B53" w:rsidRDefault="00A61027">
      <w:pPr>
        <w:widowControl w:val="0"/>
        <w:spacing w:after="180"/>
        <w:rPr>
          <w:rFonts w:ascii="Inter" w:eastAsia="Inter" w:hAnsi="Inter" w:cs="Inter"/>
          <w:sz w:val="20"/>
          <w:szCs w:val="20"/>
        </w:rPr>
      </w:pPr>
    </w:p>
    <w:p w14:paraId="10EAE536" w14:textId="77777777" w:rsidR="00A61027" w:rsidRPr="00571B53" w:rsidRDefault="00A61027">
      <w:pPr>
        <w:widowControl w:val="0"/>
        <w:spacing w:after="180"/>
        <w:rPr>
          <w:rFonts w:ascii="Josefin Sans SemiBold" w:eastAsia="Josefin Sans SemiBold" w:hAnsi="Josefin Sans SemiBold" w:cs="Josefin Sans SemiBold"/>
          <w:sz w:val="20"/>
          <w:szCs w:val="20"/>
        </w:rPr>
        <w:sectPr w:rsidR="00A61027" w:rsidRPr="00571B53" w:rsidSect="00392764">
          <w:type w:val="continuous"/>
          <w:pgSz w:w="11909" w:h="16834"/>
          <w:pgMar w:top="1440" w:right="1440" w:bottom="1440" w:left="1440" w:header="720" w:footer="720" w:gutter="0"/>
          <w:cols w:space="720" w:equalWidth="0">
            <w:col w:w="9025"/>
          </w:cols>
        </w:sectPr>
      </w:pPr>
    </w:p>
    <w:p w14:paraId="709B1917" w14:textId="06010F8A" w:rsidR="00A61027" w:rsidRPr="00571B53" w:rsidRDefault="00D3433F">
      <w:pPr>
        <w:widowControl w:val="0"/>
        <w:spacing w:after="180"/>
        <w:ind w:left="360" w:hanging="303"/>
        <w:rPr>
          <w:rFonts w:ascii="Inter" w:eastAsia="Inter" w:hAnsi="Inter" w:cs="Inter"/>
          <w:sz w:val="20"/>
          <w:szCs w:val="20"/>
        </w:rPr>
        <w:sectPr w:rsidR="00A61027" w:rsidRPr="00571B53" w:rsidSect="00392764">
          <w:type w:val="continuous"/>
          <w:pgSz w:w="11909" w:h="16834"/>
          <w:pgMar w:top="1440" w:right="1440" w:bottom="1440" w:left="1440" w:header="720" w:footer="720" w:gutter="0"/>
          <w:cols w:num="2" w:space="720" w:equalWidth="0">
            <w:col w:w="4152" w:space="720"/>
            <w:col w:w="4152"/>
          </w:cols>
        </w:sectPr>
      </w:pPr>
      <w:r>
        <w:rPr>
          <w:rFonts w:ascii="Josefin Sans SemiBold" w:eastAsia="Josefin Sans SemiBold" w:hAnsi="Josefin Sans SemiBold" w:cs="Josefin Sans SemiBold"/>
          <w:sz w:val="20"/>
          <w:szCs w:val="20"/>
        </w:rPr>
        <w:t xml:space="preserve"> </w:t>
      </w:r>
    </w:p>
    <w:p w14:paraId="091E8B28" w14:textId="77777777" w:rsidR="00A61027" w:rsidRPr="00571B53" w:rsidRDefault="00A61027">
      <w:pPr>
        <w:widowControl w:val="0"/>
        <w:spacing w:after="180"/>
        <w:rPr>
          <w:rFonts w:ascii="Inter" w:eastAsia="Inter" w:hAnsi="Inter" w:cs="Inter"/>
          <w:sz w:val="20"/>
          <w:szCs w:val="20"/>
        </w:rPr>
      </w:pPr>
    </w:p>
    <w:sectPr w:rsidR="00A61027" w:rsidRPr="00571B53">
      <w:type w:val="continuous"/>
      <w:pgSz w:w="11909" w:h="16834"/>
      <w:pgMar w:top="1440" w:right="1440" w:bottom="1440" w:left="1440" w:header="720" w:footer="720" w:gutter="0"/>
      <w:cols w:space="720" w:equalWidth="0">
        <w:col w:w="9025"/>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8D9B62" w14:textId="77777777" w:rsidR="00EE6F38" w:rsidRDefault="00EE6F38">
      <w:pPr>
        <w:spacing w:line="240" w:lineRule="auto"/>
      </w:pPr>
      <w:r>
        <w:separator/>
      </w:r>
    </w:p>
  </w:endnote>
  <w:endnote w:type="continuationSeparator" w:id="0">
    <w:p w14:paraId="58464D6A" w14:textId="77777777" w:rsidR="00EE6F38" w:rsidRDefault="00EE6F38">
      <w:pPr>
        <w:spacing w:line="240" w:lineRule="auto"/>
      </w:pPr>
      <w:r>
        <w:continuationSeparator/>
      </w:r>
    </w:p>
  </w:endnote>
  <w:endnote w:type="continuationNotice" w:id="1">
    <w:p w14:paraId="62809D5D" w14:textId="77777777" w:rsidR="00EE6F38" w:rsidRDefault="00EE6F3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Josefin Sans">
    <w:charset w:val="00"/>
    <w:family w:val="auto"/>
    <w:pitch w:val="variable"/>
    <w:sig w:usb0="A00000FF" w:usb1="4000204B" w:usb2="000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Josefin Sans SemiBold">
    <w:charset w:val="00"/>
    <w:family w:val="auto"/>
    <w:pitch w:val="variable"/>
    <w:sig w:usb0="A00000FF" w:usb1="4000204B" w:usb2="00000000" w:usb3="00000000" w:csb0="00000193" w:csb1="00000000"/>
  </w:font>
  <w:font w:name="Inter">
    <w:altName w:val="Calibri"/>
    <w:charset w:val="00"/>
    <w:family w:val="auto"/>
    <w:pitch w:val="default"/>
  </w:font>
  <w:font w:name="Cambria Math">
    <w:panose1 w:val="02040503050406030204"/>
    <w:charset w:val="00"/>
    <w:family w:val="roman"/>
    <w:pitch w:val="variable"/>
    <w:sig w:usb0="E00006FF" w:usb1="420024FF" w:usb2="02000000" w:usb3="00000000" w:csb0="0000019F" w:csb1="00000000"/>
  </w:font>
  <w:font w:name="Inter SemiBold">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Helvetica Neue">
    <w:altName w:val="Arial"/>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F55F3" w14:textId="77777777" w:rsidR="00A61027" w:rsidRDefault="007E2610">
    <w:pPr>
      <w:jc w:val="right"/>
      <w:rPr>
        <w:rFonts w:ascii="Inter" w:eastAsia="Inter" w:hAnsi="Inter" w:cs="Inter"/>
        <w:b/>
        <w:color w:val="1F193D"/>
        <w:sz w:val="16"/>
        <w:szCs w:val="16"/>
      </w:rPr>
    </w:pPr>
    <w:r>
      <w:rPr>
        <w:rFonts w:ascii="Inter" w:eastAsia="Inter" w:hAnsi="Inter" w:cs="Inter"/>
        <w:b/>
        <w:color w:val="1F193D"/>
        <w:sz w:val="16"/>
        <w:szCs w:val="16"/>
      </w:rPr>
      <w:fldChar w:fldCharType="begin"/>
    </w:r>
    <w:r>
      <w:rPr>
        <w:rFonts w:ascii="Inter" w:eastAsia="Inter" w:hAnsi="Inter" w:cs="Inter"/>
        <w:b/>
        <w:color w:val="1F193D"/>
        <w:sz w:val="16"/>
        <w:szCs w:val="16"/>
      </w:rPr>
      <w:instrText>PAGE</w:instrText>
    </w:r>
    <w:r>
      <w:rPr>
        <w:rFonts w:ascii="Inter" w:eastAsia="Inter" w:hAnsi="Inter" w:cs="Inter"/>
        <w:b/>
        <w:color w:val="1F193D"/>
        <w:sz w:val="16"/>
        <w:szCs w:val="16"/>
      </w:rPr>
      <w:fldChar w:fldCharType="separate"/>
    </w:r>
    <w:r w:rsidR="00094616">
      <w:rPr>
        <w:rFonts w:ascii="Inter" w:eastAsia="Inter" w:hAnsi="Inter" w:cs="Inter"/>
        <w:b/>
        <w:noProof/>
        <w:color w:val="1F193D"/>
        <w:sz w:val="16"/>
        <w:szCs w:val="16"/>
      </w:rPr>
      <w:t>2</w:t>
    </w:r>
    <w:r>
      <w:rPr>
        <w:rFonts w:ascii="Inter" w:eastAsia="Inter" w:hAnsi="Inter" w:cs="Inter"/>
        <w:b/>
        <w:color w:val="1F193D"/>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0547A5" w14:textId="77777777" w:rsidR="00EE6F38" w:rsidRDefault="00EE6F38">
      <w:pPr>
        <w:spacing w:line="240" w:lineRule="auto"/>
      </w:pPr>
      <w:r>
        <w:separator/>
      </w:r>
    </w:p>
  </w:footnote>
  <w:footnote w:type="continuationSeparator" w:id="0">
    <w:p w14:paraId="5171287F" w14:textId="77777777" w:rsidR="00EE6F38" w:rsidRDefault="00EE6F38">
      <w:pPr>
        <w:spacing w:line="240" w:lineRule="auto"/>
      </w:pPr>
      <w:r>
        <w:continuationSeparator/>
      </w:r>
    </w:p>
  </w:footnote>
  <w:footnote w:type="continuationNotice" w:id="1">
    <w:p w14:paraId="0819F024" w14:textId="77777777" w:rsidR="00EE6F38" w:rsidRDefault="00EE6F3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42754" w14:textId="77777777" w:rsidR="00A61027" w:rsidRDefault="007E2610">
    <w:pPr>
      <w:rPr>
        <w:rFonts w:ascii="Inter" w:eastAsia="Inter" w:hAnsi="Inter" w:cs="Inter"/>
        <w:color w:val="B7B7B7"/>
        <w:sz w:val="16"/>
        <w:szCs w:val="16"/>
      </w:rPr>
    </w:pPr>
    <w:r>
      <w:rPr>
        <w:rFonts w:ascii="Inter" w:eastAsia="Inter" w:hAnsi="Inter" w:cs="Inter"/>
        <w:color w:val="B7B7B7"/>
        <w:sz w:val="16"/>
        <w:szCs w:val="16"/>
      </w:rPr>
      <w:t>WE FINANCE CODE · GUIDELINES FOR IMPLEMENTATION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10E9E"/>
    <w:multiLevelType w:val="hybridMultilevel"/>
    <w:tmpl w:val="C810BB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846168"/>
    <w:multiLevelType w:val="multilevel"/>
    <w:tmpl w:val="26B42AE2"/>
    <w:lvl w:ilvl="0">
      <w:start w:val="1"/>
      <w:numFmt w:val="bullet"/>
      <w:lvlText w:val="▶"/>
      <w:lvlJc w:val="left"/>
      <w:pPr>
        <w:ind w:left="425" w:hanging="360"/>
      </w:pPr>
      <w:rPr>
        <w:color w:val="9B226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AD52EB"/>
    <w:multiLevelType w:val="hybridMultilevel"/>
    <w:tmpl w:val="7304EF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B17D1C"/>
    <w:multiLevelType w:val="multilevel"/>
    <w:tmpl w:val="F4948B5E"/>
    <w:lvl w:ilvl="0">
      <w:start w:val="1"/>
      <w:numFmt w:val="bullet"/>
      <w:lvlText w:val="▶"/>
      <w:lvlJc w:val="left"/>
      <w:pPr>
        <w:ind w:left="425" w:hanging="360"/>
      </w:pPr>
      <w:rPr>
        <w:color w:val="9B226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ED36795"/>
    <w:multiLevelType w:val="multilevel"/>
    <w:tmpl w:val="F3FCB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629463A"/>
    <w:multiLevelType w:val="hybridMultilevel"/>
    <w:tmpl w:val="1AFA47D0"/>
    <w:lvl w:ilvl="0" w:tplc="171CE288">
      <w:start w:val="3"/>
      <w:numFmt w:val="bullet"/>
      <w:lvlText w:val="-"/>
      <w:lvlJc w:val="left"/>
      <w:pPr>
        <w:ind w:left="720" w:hanging="360"/>
      </w:pPr>
      <w:rPr>
        <w:rFonts w:ascii="Josefin Sans" w:eastAsia="Josefin Sans" w:hAnsi="Josefin Sans" w:cs="Josefi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7F3F83"/>
    <w:multiLevelType w:val="hybridMultilevel"/>
    <w:tmpl w:val="6F48BCA4"/>
    <w:lvl w:ilvl="0" w:tplc="04090001">
      <w:start w:val="1"/>
      <w:numFmt w:val="bullet"/>
      <w:lvlText w:val=""/>
      <w:lvlJc w:val="left"/>
      <w:pPr>
        <w:ind w:left="956" w:hanging="360"/>
      </w:pPr>
      <w:rPr>
        <w:rFonts w:ascii="Symbol" w:hAnsi="Symbol" w:hint="default"/>
      </w:rPr>
    </w:lvl>
    <w:lvl w:ilvl="1" w:tplc="04090003" w:tentative="1">
      <w:start w:val="1"/>
      <w:numFmt w:val="bullet"/>
      <w:lvlText w:val="o"/>
      <w:lvlJc w:val="left"/>
      <w:pPr>
        <w:ind w:left="1676" w:hanging="360"/>
      </w:pPr>
      <w:rPr>
        <w:rFonts w:ascii="Courier New" w:hAnsi="Courier New" w:cs="Courier New" w:hint="default"/>
      </w:rPr>
    </w:lvl>
    <w:lvl w:ilvl="2" w:tplc="04090005" w:tentative="1">
      <w:start w:val="1"/>
      <w:numFmt w:val="bullet"/>
      <w:lvlText w:val=""/>
      <w:lvlJc w:val="left"/>
      <w:pPr>
        <w:ind w:left="2396" w:hanging="360"/>
      </w:pPr>
      <w:rPr>
        <w:rFonts w:ascii="Wingdings" w:hAnsi="Wingdings" w:hint="default"/>
      </w:rPr>
    </w:lvl>
    <w:lvl w:ilvl="3" w:tplc="04090001" w:tentative="1">
      <w:start w:val="1"/>
      <w:numFmt w:val="bullet"/>
      <w:lvlText w:val=""/>
      <w:lvlJc w:val="left"/>
      <w:pPr>
        <w:ind w:left="3116" w:hanging="360"/>
      </w:pPr>
      <w:rPr>
        <w:rFonts w:ascii="Symbol" w:hAnsi="Symbol" w:hint="default"/>
      </w:rPr>
    </w:lvl>
    <w:lvl w:ilvl="4" w:tplc="04090003" w:tentative="1">
      <w:start w:val="1"/>
      <w:numFmt w:val="bullet"/>
      <w:lvlText w:val="o"/>
      <w:lvlJc w:val="left"/>
      <w:pPr>
        <w:ind w:left="3836" w:hanging="360"/>
      </w:pPr>
      <w:rPr>
        <w:rFonts w:ascii="Courier New" w:hAnsi="Courier New" w:cs="Courier New" w:hint="default"/>
      </w:rPr>
    </w:lvl>
    <w:lvl w:ilvl="5" w:tplc="04090005" w:tentative="1">
      <w:start w:val="1"/>
      <w:numFmt w:val="bullet"/>
      <w:lvlText w:val=""/>
      <w:lvlJc w:val="left"/>
      <w:pPr>
        <w:ind w:left="4556" w:hanging="360"/>
      </w:pPr>
      <w:rPr>
        <w:rFonts w:ascii="Wingdings" w:hAnsi="Wingdings" w:hint="default"/>
      </w:rPr>
    </w:lvl>
    <w:lvl w:ilvl="6" w:tplc="04090001" w:tentative="1">
      <w:start w:val="1"/>
      <w:numFmt w:val="bullet"/>
      <w:lvlText w:val=""/>
      <w:lvlJc w:val="left"/>
      <w:pPr>
        <w:ind w:left="5276" w:hanging="360"/>
      </w:pPr>
      <w:rPr>
        <w:rFonts w:ascii="Symbol" w:hAnsi="Symbol" w:hint="default"/>
      </w:rPr>
    </w:lvl>
    <w:lvl w:ilvl="7" w:tplc="04090003" w:tentative="1">
      <w:start w:val="1"/>
      <w:numFmt w:val="bullet"/>
      <w:lvlText w:val="o"/>
      <w:lvlJc w:val="left"/>
      <w:pPr>
        <w:ind w:left="5996" w:hanging="360"/>
      </w:pPr>
      <w:rPr>
        <w:rFonts w:ascii="Courier New" w:hAnsi="Courier New" w:cs="Courier New" w:hint="default"/>
      </w:rPr>
    </w:lvl>
    <w:lvl w:ilvl="8" w:tplc="04090005" w:tentative="1">
      <w:start w:val="1"/>
      <w:numFmt w:val="bullet"/>
      <w:lvlText w:val=""/>
      <w:lvlJc w:val="left"/>
      <w:pPr>
        <w:ind w:left="6716" w:hanging="360"/>
      </w:pPr>
      <w:rPr>
        <w:rFonts w:ascii="Wingdings" w:hAnsi="Wingdings" w:hint="default"/>
      </w:rPr>
    </w:lvl>
  </w:abstractNum>
  <w:abstractNum w:abstractNumId="7" w15:restartNumberingAfterBreak="0">
    <w:nsid w:val="1E956AC9"/>
    <w:multiLevelType w:val="hybridMultilevel"/>
    <w:tmpl w:val="B6E01C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6C3655"/>
    <w:multiLevelType w:val="multilevel"/>
    <w:tmpl w:val="149E6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9710BFB"/>
    <w:multiLevelType w:val="multilevel"/>
    <w:tmpl w:val="A600F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D375459"/>
    <w:multiLevelType w:val="multilevel"/>
    <w:tmpl w:val="58BEF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0240CCC"/>
    <w:multiLevelType w:val="hybridMultilevel"/>
    <w:tmpl w:val="D6DEB6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9C0926"/>
    <w:multiLevelType w:val="multilevel"/>
    <w:tmpl w:val="57829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3C402EE"/>
    <w:multiLevelType w:val="multilevel"/>
    <w:tmpl w:val="4726003A"/>
    <w:lvl w:ilvl="0">
      <w:start w:val="1"/>
      <w:numFmt w:val="bullet"/>
      <w:lvlText w:val="✓"/>
      <w:lvlJc w:val="left"/>
      <w:pPr>
        <w:ind w:left="283" w:hanging="360"/>
      </w:pPr>
      <w:rPr>
        <w:rFonts w:ascii="Arial" w:eastAsia="Arial" w:hAnsi="Arial" w:cs="Arial"/>
        <w:b/>
        <w:color w:val="EC635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5FC1AA6"/>
    <w:multiLevelType w:val="multilevel"/>
    <w:tmpl w:val="33C0D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4823980"/>
    <w:multiLevelType w:val="hybridMultilevel"/>
    <w:tmpl w:val="B7525B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BF4D2D"/>
    <w:multiLevelType w:val="multilevel"/>
    <w:tmpl w:val="1F06A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F69774D"/>
    <w:multiLevelType w:val="hybridMultilevel"/>
    <w:tmpl w:val="C810BB4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B7373A7"/>
    <w:multiLevelType w:val="hybridMultilevel"/>
    <w:tmpl w:val="F5684A3A"/>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F1E2C60"/>
    <w:multiLevelType w:val="multilevel"/>
    <w:tmpl w:val="1A4AE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0983C00"/>
    <w:multiLevelType w:val="multilevel"/>
    <w:tmpl w:val="0616D9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726B33C2"/>
    <w:multiLevelType w:val="hybridMultilevel"/>
    <w:tmpl w:val="95B0E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112C3C"/>
    <w:multiLevelType w:val="multilevel"/>
    <w:tmpl w:val="47528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78E5C42"/>
    <w:multiLevelType w:val="multilevel"/>
    <w:tmpl w:val="5400E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07693766">
    <w:abstractNumId w:val="20"/>
  </w:num>
  <w:num w:numId="2" w16cid:durableId="218899869">
    <w:abstractNumId w:val="1"/>
  </w:num>
  <w:num w:numId="3" w16cid:durableId="747314036">
    <w:abstractNumId w:val="13"/>
  </w:num>
  <w:num w:numId="4" w16cid:durableId="368339614">
    <w:abstractNumId w:val="3"/>
  </w:num>
  <w:num w:numId="5" w16cid:durableId="1266188102">
    <w:abstractNumId w:val="16"/>
  </w:num>
  <w:num w:numId="6" w16cid:durableId="1893149539">
    <w:abstractNumId w:val="12"/>
  </w:num>
  <w:num w:numId="7" w16cid:durableId="2106800784">
    <w:abstractNumId w:val="8"/>
  </w:num>
  <w:num w:numId="8" w16cid:durableId="1627665270">
    <w:abstractNumId w:val="23"/>
  </w:num>
  <w:num w:numId="9" w16cid:durableId="1265848064">
    <w:abstractNumId w:val="10"/>
  </w:num>
  <w:num w:numId="10" w16cid:durableId="2103799681">
    <w:abstractNumId w:val="21"/>
  </w:num>
  <w:num w:numId="11" w16cid:durableId="63071752">
    <w:abstractNumId w:val="9"/>
  </w:num>
  <w:num w:numId="12" w16cid:durableId="848640022">
    <w:abstractNumId w:val="14"/>
  </w:num>
  <w:num w:numId="13" w16cid:durableId="1048795772">
    <w:abstractNumId w:val="19"/>
  </w:num>
  <w:num w:numId="14" w16cid:durableId="1847330891">
    <w:abstractNumId w:val="4"/>
  </w:num>
  <w:num w:numId="15" w16cid:durableId="685793871">
    <w:abstractNumId w:val="22"/>
  </w:num>
  <w:num w:numId="16" w16cid:durableId="831528109">
    <w:abstractNumId w:val="15"/>
  </w:num>
  <w:num w:numId="17" w16cid:durableId="1622497904">
    <w:abstractNumId w:val="2"/>
  </w:num>
  <w:num w:numId="18" w16cid:durableId="2127458860">
    <w:abstractNumId w:val="0"/>
  </w:num>
  <w:num w:numId="19" w16cid:durableId="272516599">
    <w:abstractNumId w:val="17"/>
  </w:num>
  <w:num w:numId="20" w16cid:durableId="52894444">
    <w:abstractNumId w:val="5"/>
  </w:num>
  <w:num w:numId="21" w16cid:durableId="315499868">
    <w:abstractNumId w:val="18"/>
  </w:num>
  <w:num w:numId="22" w16cid:durableId="454255844">
    <w:abstractNumId w:val="7"/>
  </w:num>
  <w:num w:numId="23" w16cid:durableId="1209075587">
    <w:abstractNumId w:val="11"/>
  </w:num>
  <w:num w:numId="24" w16cid:durableId="11635496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1027"/>
    <w:rsid w:val="000010F1"/>
    <w:rsid w:val="00022064"/>
    <w:rsid w:val="00022A63"/>
    <w:rsid w:val="00027CF9"/>
    <w:rsid w:val="00030D5B"/>
    <w:rsid w:val="00050738"/>
    <w:rsid w:val="00055703"/>
    <w:rsid w:val="00086AAB"/>
    <w:rsid w:val="00094616"/>
    <w:rsid w:val="000948FA"/>
    <w:rsid w:val="000957FF"/>
    <w:rsid w:val="000A13D9"/>
    <w:rsid w:val="000A2507"/>
    <w:rsid w:val="000B0E7C"/>
    <w:rsid w:val="000C2EFF"/>
    <w:rsid w:val="000D6002"/>
    <w:rsid w:val="00112BC3"/>
    <w:rsid w:val="00120B4D"/>
    <w:rsid w:val="00130EF0"/>
    <w:rsid w:val="00135FC3"/>
    <w:rsid w:val="001624B1"/>
    <w:rsid w:val="00164F37"/>
    <w:rsid w:val="00180372"/>
    <w:rsid w:val="001B6A6A"/>
    <w:rsid w:val="001F0ECA"/>
    <w:rsid w:val="001F2E57"/>
    <w:rsid w:val="001F5BBF"/>
    <w:rsid w:val="00211995"/>
    <w:rsid w:val="002129AB"/>
    <w:rsid w:val="00213BDC"/>
    <w:rsid w:val="00215A51"/>
    <w:rsid w:val="0022127E"/>
    <w:rsid w:val="00232B8A"/>
    <w:rsid w:val="00240760"/>
    <w:rsid w:val="00244B0A"/>
    <w:rsid w:val="002568A1"/>
    <w:rsid w:val="00267747"/>
    <w:rsid w:val="00277300"/>
    <w:rsid w:val="002B7055"/>
    <w:rsid w:val="002B79C2"/>
    <w:rsid w:val="002C5B12"/>
    <w:rsid w:val="002D2942"/>
    <w:rsid w:val="002D2B01"/>
    <w:rsid w:val="002D6B4C"/>
    <w:rsid w:val="00300D0B"/>
    <w:rsid w:val="00302C0F"/>
    <w:rsid w:val="00303BFC"/>
    <w:rsid w:val="003051AB"/>
    <w:rsid w:val="00323F67"/>
    <w:rsid w:val="003262ED"/>
    <w:rsid w:val="00333874"/>
    <w:rsid w:val="00341868"/>
    <w:rsid w:val="00351A63"/>
    <w:rsid w:val="00355B41"/>
    <w:rsid w:val="003659E8"/>
    <w:rsid w:val="00370F93"/>
    <w:rsid w:val="00372538"/>
    <w:rsid w:val="00392764"/>
    <w:rsid w:val="003A44B2"/>
    <w:rsid w:val="003D2533"/>
    <w:rsid w:val="003E583D"/>
    <w:rsid w:val="00400D02"/>
    <w:rsid w:val="00403E56"/>
    <w:rsid w:val="00407690"/>
    <w:rsid w:val="00413E75"/>
    <w:rsid w:val="004162FD"/>
    <w:rsid w:val="00427335"/>
    <w:rsid w:val="00427EB7"/>
    <w:rsid w:val="004307EF"/>
    <w:rsid w:val="004414EE"/>
    <w:rsid w:val="00452B63"/>
    <w:rsid w:val="004667A5"/>
    <w:rsid w:val="0047438E"/>
    <w:rsid w:val="0049451E"/>
    <w:rsid w:val="00494A64"/>
    <w:rsid w:val="004A337A"/>
    <w:rsid w:val="004A4A70"/>
    <w:rsid w:val="004B2F32"/>
    <w:rsid w:val="004F311F"/>
    <w:rsid w:val="00513B38"/>
    <w:rsid w:val="00520776"/>
    <w:rsid w:val="00533064"/>
    <w:rsid w:val="00534DD0"/>
    <w:rsid w:val="00555E73"/>
    <w:rsid w:val="0056253C"/>
    <w:rsid w:val="005709D3"/>
    <w:rsid w:val="00571B53"/>
    <w:rsid w:val="00580841"/>
    <w:rsid w:val="005C2473"/>
    <w:rsid w:val="005D369E"/>
    <w:rsid w:val="005E2772"/>
    <w:rsid w:val="005F5623"/>
    <w:rsid w:val="006124F8"/>
    <w:rsid w:val="00616733"/>
    <w:rsid w:val="00623244"/>
    <w:rsid w:val="006328C1"/>
    <w:rsid w:val="006406A5"/>
    <w:rsid w:val="006532DD"/>
    <w:rsid w:val="00660949"/>
    <w:rsid w:val="006609AA"/>
    <w:rsid w:val="00666BCF"/>
    <w:rsid w:val="00680F7B"/>
    <w:rsid w:val="00694916"/>
    <w:rsid w:val="00697D49"/>
    <w:rsid w:val="006A2028"/>
    <w:rsid w:val="006A2DB1"/>
    <w:rsid w:val="006B5DC1"/>
    <w:rsid w:val="006D1A82"/>
    <w:rsid w:val="006D1D61"/>
    <w:rsid w:val="006D2B10"/>
    <w:rsid w:val="006D7C08"/>
    <w:rsid w:val="00706FDA"/>
    <w:rsid w:val="00710902"/>
    <w:rsid w:val="00721AEA"/>
    <w:rsid w:val="007223FE"/>
    <w:rsid w:val="007426E8"/>
    <w:rsid w:val="00743200"/>
    <w:rsid w:val="0078098D"/>
    <w:rsid w:val="00782EE5"/>
    <w:rsid w:val="00787C2B"/>
    <w:rsid w:val="007A7955"/>
    <w:rsid w:val="007C2D4F"/>
    <w:rsid w:val="007D630A"/>
    <w:rsid w:val="007E2610"/>
    <w:rsid w:val="007F0FC4"/>
    <w:rsid w:val="007F7816"/>
    <w:rsid w:val="00801846"/>
    <w:rsid w:val="00821522"/>
    <w:rsid w:val="00822F85"/>
    <w:rsid w:val="00823445"/>
    <w:rsid w:val="00824790"/>
    <w:rsid w:val="008334C6"/>
    <w:rsid w:val="00834BB3"/>
    <w:rsid w:val="00861864"/>
    <w:rsid w:val="008A2A33"/>
    <w:rsid w:val="008B1DC3"/>
    <w:rsid w:val="008B38E8"/>
    <w:rsid w:val="008C784F"/>
    <w:rsid w:val="008D167E"/>
    <w:rsid w:val="008D6270"/>
    <w:rsid w:val="008F2864"/>
    <w:rsid w:val="008F495F"/>
    <w:rsid w:val="0091376F"/>
    <w:rsid w:val="009146B1"/>
    <w:rsid w:val="009321D5"/>
    <w:rsid w:val="009514C4"/>
    <w:rsid w:val="00955557"/>
    <w:rsid w:val="00970167"/>
    <w:rsid w:val="009956EA"/>
    <w:rsid w:val="0099676E"/>
    <w:rsid w:val="009A6683"/>
    <w:rsid w:val="009B0E43"/>
    <w:rsid w:val="009D0506"/>
    <w:rsid w:val="009E4C69"/>
    <w:rsid w:val="00A04D49"/>
    <w:rsid w:val="00A1544D"/>
    <w:rsid w:val="00A17997"/>
    <w:rsid w:val="00A47245"/>
    <w:rsid w:val="00A61027"/>
    <w:rsid w:val="00A76EDA"/>
    <w:rsid w:val="00A77D0C"/>
    <w:rsid w:val="00AA08EE"/>
    <w:rsid w:val="00AE28AD"/>
    <w:rsid w:val="00B007F3"/>
    <w:rsid w:val="00B07931"/>
    <w:rsid w:val="00B3707D"/>
    <w:rsid w:val="00B5099B"/>
    <w:rsid w:val="00B76631"/>
    <w:rsid w:val="00B77EC8"/>
    <w:rsid w:val="00B841E4"/>
    <w:rsid w:val="00B845CC"/>
    <w:rsid w:val="00B87190"/>
    <w:rsid w:val="00BB3F42"/>
    <w:rsid w:val="00BC484F"/>
    <w:rsid w:val="00BD21D4"/>
    <w:rsid w:val="00BE5A17"/>
    <w:rsid w:val="00BF07A2"/>
    <w:rsid w:val="00BF6237"/>
    <w:rsid w:val="00C0653A"/>
    <w:rsid w:val="00C10922"/>
    <w:rsid w:val="00C304B2"/>
    <w:rsid w:val="00C46492"/>
    <w:rsid w:val="00C473A2"/>
    <w:rsid w:val="00C51333"/>
    <w:rsid w:val="00C6018C"/>
    <w:rsid w:val="00C620D4"/>
    <w:rsid w:val="00C63901"/>
    <w:rsid w:val="00C64DC9"/>
    <w:rsid w:val="00C76EDC"/>
    <w:rsid w:val="00C86F2E"/>
    <w:rsid w:val="00CB1B12"/>
    <w:rsid w:val="00CD264E"/>
    <w:rsid w:val="00CE2527"/>
    <w:rsid w:val="00CE68FF"/>
    <w:rsid w:val="00CE6DC2"/>
    <w:rsid w:val="00CF28B0"/>
    <w:rsid w:val="00D15C3E"/>
    <w:rsid w:val="00D3433F"/>
    <w:rsid w:val="00D5316F"/>
    <w:rsid w:val="00D53C09"/>
    <w:rsid w:val="00D9082B"/>
    <w:rsid w:val="00DC66E0"/>
    <w:rsid w:val="00DD3900"/>
    <w:rsid w:val="00DD651A"/>
    <w:rsid w:val="00DD7CBB"/>
    <w:rsid w:val="00DE659B"/>
    <w:rsid w:val="00E016A7"/>
    <w:rsid w:val="00E026DD"/>
    <w:rsid w:val="00E05371"/>
    <w:rsid w:val="00E13064"/>
    <w:rsid w:val="00E22BB5"/>
    <w:rsid w:val="00E233DF"/>
    <w:rsid w:val="00E356A3"/>
    <w:rsid w:val="00E40376"/>
    <w:rsid w:val="00E47E4B"/>
    <w:rsid w:val="00E51B2C"/>
    <w:rsid w:val="00E56602"/>
    <w:rsid w:val="00E62DD1"/>
    <w:rsid w:val="00E832A0"/>
    <w:rsid w:val="00EB0BC2"/>
    <w:rsid w:val="00EE6F38"/>
    <w:rsid w:val="00EF0297"/>
    <w:rsid w:val="00F272AA"/>
    <w:rsid w:val="00F30B79"/>
    <w:rsid w:val="00F32ACD"/>
    <w:rsid w:val="00F56A8F"/>
    <w:rsid w:val="00F820AD"/>
    <w:rsid w:val="00F97690"/>
    <w:rsid w:val="00FD5700"/>
    <w:rsid w:val="00FD7E6E"/>
    <w:rsid w:val="00FE046A"/>
    <w:rsid w:val="00FF038B"/>
    <w:rsid w:val="00FF0CA7"/>
    <w:rsid w:val="00FF136E"/>
    <w:rsid w:val="0628CB0F"/>
    <w:rsid w:val="2549BFF6"/>
    <w:rsid w:val="33DBAFF7"/>
    <w:rsid w:val="44BA1988"/>
    <w:rsid w:val="45AE8F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653400"/>
  <w15:docId w15:val="{9D631B82-C94D-48D6-A5BE-DEAA40388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419"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EB0BC2"/>
    <w:pPr>
      <w:spacing w:line="240" w:lineRule="auto"/>
    </w:pPr>
  </w:style>
  <w:style w:type="character" w:styleId="Hyperlink">
    <w:name w:val="Hyperlink"/>
    <w:basedOn w:val="DefaultParagraphFont"/>
    <w:uiPriority w:val="99"/>
    <w:unhideWhenUsed/>
    <w:rsid w:val="00EB0BC2"/>
    <w:rPr>
      <w:color w:val="0000FF" w:themeColor="hyperlink"/>
      <w:u w:val="single"/>
    </w:rPr>
  </w:style>
  <w:style w:type="character" w:styleId="UnresolvedMention">
    <w:name w:val="Unresolved Mention"/>
    <w:basedOn w:val="DefaultParagraphFont"/>
    <w:uiPriority w:val="99"/>
    <w:semiHidden/>
    <w:unhideWhenUsed/>
    <w:rsid w:val="00EB0BC2"/>
    <w:rPr>
      <w:color w:val="605E5C"/>
      <w:shd w:val="clear" w:color="auto" w:fill="E1DFDD"/>
    </w:rPr>
  </w:style>
  <w:style w:type="character" w:styleId="CommentReference">
    <w:name w:val="annotation reference"/>
    <w:basedOn w:val="DefaultParagraphFont"/>
    <w:uiPriority w:val="99"/>
    <w:semiHidden/>
    <w:unhideWhenUsed/>
    <w:rsid w:val="00180372"/>
    <w:rPr>
      <w:sz w:val="16"/>
      <w:szCs w:val="16"/>
    </w:rPr>
  </w:style>
  <w:style w:type="paragraph" w:styleId="CommentText">
    <w:name w:val="annotation text"/>
    <w:basedOn w:val="Normal"/>
    <w:link w:val="CommentTextChar"/>
    <w:uiPriority w:val="99"/>
    <w:unhideWhenUsed/>
    <w:rsid w:val="00180372"/>
    <w:pPr>
      <w:spacing w:line="240" w:lineRule="auto"/>
    </w:pPr>
    <w:rPr>
      <w:sz w:val="20"/>
      <w:szCs w:val="20"/>
    </w:rPr>
  </w:style>
  <w:style w:type="character" w:customStyle="1" w:styleId="CommentTextChar">
    <w:name w:val="Comment Text Char"/>
    <w:basedOn w:val="DefaultParagraphFont"/>
    <w:link w:val="CommentText"/>
    <w:uiPriority w:val="99"/>
    <w:rsid w:val="00180372"/>
    <w:rPr>
      <w:sz w:val="20"/>
      <w:szCs w:val="20"/>
    </w:rPr>
  </w:style>
  <w:style w:type="paragraph" w:styleId="CommentSubject">
    <w:name w:val="annotation subject"/>
    <w:basedOn w:val="CommentText"/>
    <w:next w:val="CommentText"/>
    <w:link w:val="CommentSubjectChar"/>
    <w:uiPriority w:val="99"/>
    <w:semiHidden/>
    <w:unhideWhenUsed/>
    <w:rsid w:val="00180372"/>
    <w:rPr>
      <w:b/>
      <w:bCs/>
    </w:rPr>
  </w:style>
  <w:style w:type="character" w:customStyle="1" w:styleId="CommentSubjectChar">
    <w:name w:val="Comment Subject Char"/>
    <w:basedOn w:val="CommentTextChar"/>
    <w:link w:val="CommentSubject"/>
    <w:uiPriority w:val="99"/>
    <w:semiHidden/>
    <w:rsid w:val="00180372"/>
    <w:rPr>
      <w:b/>
      <w:bCs/>
      <w:sz w:val="20"/>
      <w:szCs w:val="20"/>
    </w:rPr>
  </w:style>
  <w:style w:type="paragraph" w:styleId="Header">
    <w:name w:val="header"/>
    <w:basedOn w:val="Normal"/>
    <w:link w:val="HeaderChar"/>
    <w:uiPriority w:val="99"/>
    <w:unhideWhenUsed/>
    <w:rsid w:val="00A47245"/>
    <w:pPr>
      <w:tabs>
        <w:tab w:val="center" w:pos="4513"/>
        <w:tab w:val="right" w:pos="9026"/>
      </w:tabs>
      <w:spacing w:line="240" w:lineRule="auto"/>
    </w:pPr>
  </w:style>
  <w:style w:type="character" w:customStyle="1" w:styleId="HeaderChar">
    <w:name w:val="Header Char"/>
    <w:basedOn w:val="DefaultParagraphFont"/>
    <w:link w:val="Header"/>
    <w:uiPriority w:val="99"/>
    <w:rsid w:val="00A47245"/>
  </w:style>
  <w:style w:type="paragraph" w:styleId="Footer">
    <w:name w:val="footer"/>
    <w:basedOn w:val="Normal"/>
    <w:link w:val="FooterChar"/>
    <w:uiPriority w:val="99"/>
    <w:unhideWhenUsed/>
    <w:rsid w:val="00A47245"/>
    <w:pPr>
      <w:tabs>
        <w:tab w:val="center" w:pos="4513"/>
        <w:tab w:val="right" w:pos="9026"/>
      </w:tabs>
      <w:spacing w:line="240" w:lineRule="auto"/>
    </w:pPr>
  </w:style>
  <w:style w:type="character" w:customStyle="1" w:styleId="FooterChar">
    <w:name w:val="Footer Char"/>
    <w:basedOn w:val="DefaultParagraphFont"/>
    <w:link w:val="Footer"/>
    <w:uiPriority w:val="99"/>
    <w:rsid w:val="00A47245"/>
  </w:style>
  <w:style w:type="character" w:customStyle="1" w:styleId="normaltextrun">
    <w:name w:val="normaltextrun"/>
    <w:basedOn w:val="DefaultParagraphFont"/>
    <w:rsid w:val="007F7816"/>
  </w:style>
  <w:style w:type="character" w:customStyle="1" w:styleId="eop">
    <w:name w:val="eop"/>
    <w:basedOn w:val="DefaultParagraphFont"/>
    <w:rsid w:val="00C6018C"/>
  </w:style>
  <w:style w:type="paragraph" w:customStyle="1" w:styleId="paragraph">
    <w:name w:val="paragraph"/>
    <w:basedOn w:val="Normal"/>
    <w:rsid w:val="00FF136E"/>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contextualspellingandgrammarerror">
    <w:name w:val="contextualspellingandgrammarerror"/>
    <w:basedOn w:val="DefaultParagraphFont"/>
    <w:rsid w:val="0049451E"/>
  </w:style>
  <w:style w:type="character" w:customStyle="1" w:styleId="advancedproofingissue">
    <w:name w:val="advancedproofingissue"/>
    <w:basedOn w:val="DefaultParagraphFont"/>
    <w:rsid w:val="00CE6DC2"/>
  </w:style>
  <w:style w:type="character" w:styleId="FollowedHyperlink">
    <w:name w:val="FollowedHyperlink"/>
    <w:basedOn w:val="DefaultParagraphFont"/>
    <w:uiPriority w:val="99"/>
    <w:semiHidden/>
    <w:unhideWhenUsed/>
    <w:rsid w:val="00BF6237"/>
    <w:rPr>
      <w:color w:val="800080" w:themeColor="followedHyperlink"/>
      <w:u w:val="single"/>
    </w:rPr>
  </w:style>
  <w:style w:type="paragraph" w:styleId="ListParagraph">
    <w:name w:val="List Paragraph"/>
    <w:basedOn w:val="Normal"/>
    <w:uiPriority w:val="34"/>
    <w:qFormat/>
    <w:rsid w:val="003418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641586">
      <w:bodyDiv w:val="1"/>
      <w:marLeft w:val="0"/>
      <w:marRight w:val="0"/>
      <w:marTop w:val="0"/>
      <w:marBottom w:val="0"/>
      <w:divBdr>
        <w:top w:val="none" w:sz="0" w:space="0" w:color="auto"/>
        <w:left w:val="none" w:sz="0" w:space="0" w:color="auto"/>
        <w:bottom w:val="none" w:sz="0" w:space="0" w:color="auto"/>
        <w:right w:val="none" w:sz="0" w:space="0" w:color="auto"/>
      </w:divBdr>
      <w:divsChild>
        <w:div w:id="1931741255">
          <w:marLeft w:val="0"/>
          <w:marRight w:val="0"/>
          <w:marTop w:val="0"/>
          <w:marBottom w:val="0"/>
          <w:divBdr>
            <w:top w:val="none" w:sz="0" w:space="0" w:color="auto"/>
            <w:left w:val="none" w:sz="0" w:space="0" w:color="auto"/>
            <w:bottom w:val="none" w:sz="0" w:space="0" w:color="auto"/>
            <w:right w:val="none" w:sz="0" w:space="0" w:color="auto"/>
          </w:divBdr>
        </w:div>
        <w:div w:id="371541173">
          <w:marLeft w:val="0"/>
          <w:marRight w:val="0"/>
          <w:marTop w:val="0"/>
          <w:marBottom w:val="0"/>
          <w:divBdr>
            <w:top w:val="none" w:sz="0" w:space="0" w:color="auto"/>
            <w:left w:val="none" w:sz="0" w:space="0" w:color="auto"/>
            <w:bottom w:val="none" w:sz="0" w:space="0" w:color="auto"/>
            <w:right w:val="none" w:sz="0" w:space="0" w:color="auto"/>
          </w:divBdr>
        </w:div>
        <w:div w:id="2047758559">
          <w:marLeft w:val="0"/>
          <w:marRight w:val="0"/>
          <w:marTop w:val="0"/>
          <w:marBottom w:val="0"/>
          <w:divBdr>
            <w:top w:val="none" w:sz="0" w:space="0" w:color="auto"/>
            <w:left w:val="none" w:sz="0" w:space="0" w:color="auto"/>
            <w:bottom w:val="none" w:sz="0" w:space="0" w:color="auto"/>
            <w:right w:val="none" w:sz="0" w:space="0" w:color="auto"/>
          </w:divBdr>
        </w:div>
      </w:divsChild>
    </w:div>
    <w:div w:id="225604606">
      <w:bodyDiv w:val="1"/>
      <w:marLeft w:val="0"/>
      <w:marRight w:val="0"/>
      <w:marTop w:val="0"/>
      <w:marBottom w:val="0"/>
      <w:divBdr>
        <w:top w:val="none" w:sz="0" w:space="0" w:color="auto"/>
        <w:left w:val="none" w:sz="0" w:space="0" w:color="auto"/>
        <w:bottom w:val="none" w:sz="0" w:space="0" w:color="auto"/>
        <w:right w:val="none" w:sz="0" w:space="0" w:color="auto"/>
      </w:divBdr>
    </w:div>
    <w:div w:id="330252705">
      <w:bodyDiv w:val="1"/>
      <w:marLeft w:val="0"/>
      <w:marRight w:val="0"/>
      <w:marTop w:val="0"/>
      <w:marBottom w:val="0"/>
      <w:divBdr>
        <w:top w:val="none" w:sz="0" w:space="0" w:color="auto"/>
        <w:left w:val="none" w:sz="0" w:space="0" w:color="auto"/>
        <w:bottom w:val="none" w:sz="0" w:space="0" w:color="auto"/>
        <w:right w:val="none" w:sz="0" w:space="0" w:color="auto"/>
      </w:divBdr>
    </w:div>
    <w:div w:id="600114585">
      <w:bodyDiv w:val="1"/>
      <w:marLeft w:val="0"/>
      <w:marRight w:val="0"/>
      <w:marTop w:val="0"/>
      <w:marBottom w:val="0"/>
      <w:divBdr>
        <w:top w:val="none" w:sz="0" w:space="0" w:color="auto"/>
        <w:left w:val="none" w:sz="0" w:space="0" w:color="auto"/>
        <w:bottom w:val="none" w:sz="0" w:space="0" w:color="auto"/>
        <w:right w:val="none" w:sz="0" w:space="0" w:color="auto"/>
      </w:divBdr>
    </w:div>
    <w:div w:id="670447575">
      <w:bodyDiv w:val="1"/>
      <w:marLeft w:val="0"/>
      <w:marRight w:val="0"/>
      <w:marTop w:val="0"/>
      <w:marBottom w:val="0"/>
      <w:divBdr>
        <w:top w:val="none" w:sz="0" w:space="0" w:color="auto"/>
        <w:left w:val="none" w:sz="0" w:space="0" w:color="auto"/>
        <w:bottom w:val="none" w:sz="0" w:space="0" w:color="auto"/>
        <w:right w:val="none" w:sz="0" w:space="0" w:color="auto"/>
      </w:divBdr>
    </w:div>
    <w:div w:id="695548142">
      <w:bodyDiv w:val="1"/>
      <w:marLeft w:val="0"/>
      <w:marRight w:val="0"/>
      <w:marTop w:val="0"/>
      <w:marBottom w:val="0"/>
      <w:divBdr>
        <w:top w:val="none" w:sz="0" w:space="0" w:color="auto"/>
        <w:left w:val="none" w:sz="0" w:space="0" w:color="auto"/>
        <w:bottom w:val="none" w:sz="0" w:space="0" w:color="auto"/>
        <w:right w:val="none" w:sz="0" w:space="0" w:color="auto"/>
      </w:divBdr>
    </w:div>
    <w:div w:id="1147093300">
      <w:bodyDiv w:val="1"/>
      <w:marLeft w:val="0"/>
      <w:marRight w:val="0"/>
      <w:marTop w:val="0"/>
      <w:marBottom w:val="0"/>
      <w:divBdr>
        <w:top w:val="none" w:sz="0" w:space="0" w:color="auto"/>
        <w:left w:val="none" w:sz="0" w:space="0" w:color="auto"/>
        <w:bottom w:val="none" w:sz="0" w:space="0" w:color="auto"/>
        <w:right w:val="none" w:sz="0" w:space="0" w:color="auto"/>
      </w:divBdr>
    </w:div>
    <w:div w:id="1247497078">
      <w:bodyDiv w:val="1"/>
      <w:marLeft w:val="0"/>
      <w:marRight w:val="0"/>
      <w:marTop w:val="0"/>
      <w:marBottom w:val="0"/>
      <w:divBdr>
        <w:top w:val="none" w:sz="0" w:space="0" w:color="auto"/>
        <w:left w:val="none" w:sz="0" w:space="0" w:color="auto"/>
        <w:bottom w:val="none" w:sz="0" w:space="0" w:color="auto"/>
        <w:right w:val="none" w:sz="0" w:space="0" w:color="auto"/>
      </w:divBdr>
      <w:divsChild>
        <w:div w:id="1897935098">
          <w:marLeft w:val="0"/>
          <w:marRight w:val="0"/>
          <w:marTop w:val="0"/>
          <w:marBottom w:val="0"/>
          <w:divBdr>
            <w:top w:val="none" w:sz="0" w:space="0" w:color="auto"/>
            <w:left w:val="none" w:sz="0" w:space="0" w:color="auto"/>
            <w:bottom w:val="none" w:sz="0" w:space="0" w:color="auto"/>
            <w:right w:val="none" w:sz="0" w:space="0" w:color="auto"/>
          </w:divBdr>
        </w:div>
      </w:divsChild>
    </w:div>
    <w:div w:id="1302887936">
      <w:bodyDiv w:val="1"/>
      <w:marLeft w:val="0"/>
      <w:marRight w:val="0"/>
      <w:marTop w:val="0"/>
      <w:marBottom w:val="0"/>
      <w:divBdr>
        <w:top w:val="none" w:sz="0" w:space="0" w:color="auto"/>
        <w:left w:val="none" w:sz="0" w:space="0" w:color="auto"/>
        <w:bottom w:val="none" w:sz="0" w:space="0" w:color="auto"/>
        <w:right w:val="none" w:sz="0" w:space="0" w:color="auto"/>
      </w:divBdr>
    </w:div>
    <w:div w:id="1308127616">
      <w:bodyDiv w:val="1"/>
      <w:marLeft w:val="0"/>
      <w:marRight w:val="0"/>
      <w:marTop w:val="0"/>
      <w:marBottom w:val="0"/>
      <w:divBdr>
        <w:top w:val="none" w:sz="0" w:space="0" w:color="auto"/>
        <w:left w:val="none" w:sz="0" w:space="0" w:color="auto"/>
        <w:bottom w:val="none" w:sz="0" w:space="0" w:color="auto"/>
        <w:right w:val="none" w:sz="0" w:space="0" w:color="auto"/>
      </w:divBdr>
      <w:divsChild>
        <w:div w:id="227573003">
          <w:marLeft w:val="0"/>
          <w:marRight w:val="0"/>
          <w:marTop w:val="0"/>
          <w:marBottom w:val="0"/>
          <w:divBdr>
            <w:top w:val="none" w:sz="0" w:space="0" w:color="auto"/>
            <w:left w:val="none" w:sz="0" w:space="0" w:color="auto"/>
            <w:bottom w:val="none" w:sz="0" w:space="0" w:color="auto"/>
            <w:right w:val="none" w:sz="0" w:space="0" w:color="auto"/>
          </w:divBdr>
        </w:div>
        <w:div w:id="1061518091">
          <w:marLeft w:val="0"/>
          <w:marRight w:val="0"/>
          <w:marTop w:val="0"/>
          <w:marBottom w:val="0"/>
          <w:divBdr>
            <w:top w:val="none" w:sz="0" w:space="0" w:color="auto"/>
            <w:left w:val="none" w:sz="0" w:space="0" w:color="auto"/>
            <w:bottom w:val="none" w:sz="0" w:space="0" w:color="auto"/>
            <w:right w:val="none" w:sz="0" w:space="0" w:color="auto"/>
          </w:divBdr>
        </w:div>
        <w:div w:id="343020197">
          <w:marLeft w:val="0"/>
          <w:marRight w:val="0"/>
          <w:marTop w:val="0"/>
          <w:marBottom w:val="0"/>
          <w:divBdr>
            <w:top w:val="none" w:sz="0" w:space="0" w:color="auto"/>
            <w:left w:val="none" w:sz="0" w:space="0" w:color="auto"/>
            <w:bottom w:val="none" w:sz="0" w:space="0" w:color="auto"/>
            <w:right w:val="none" w:sz="0" w:space="0" w:color="auto"/>
          </w:divBdr>
        </w:div>
      </w:divsChild>
    </w:div>
    <w:div w:id="1353143427">
      <w:bodyDiv w:val="1"/>
      <w:marLeft w:val="0"/>
      <w:marRight w:val="0"/>
      <w:marTop w:val="0"/>
      <w:marBottom w:val="0"/>
      <w:divBdr>
        <w:top w:val="none" w:sz="0" w:space="0" w:color="auto"/>
        <w:left w:val="none" w:sz="0" w:space="0" w:color="auto"/>
        <w:bottom w:val="none" w:sz="0" w:space="0" w:color="auto"/>
        <w:right w:val="none" w:sz="0" w:space="0" w:color="auto"/>
      </w:divBdr>
      <w:divsChild>
        <w:div w:id="1978678977">
          <w:marLeft w:val="0"/>
          <w:marRight w:val="0"/>
          <w:marTop w:val="0"/>
          <w:marBottom w:val="0"/>
          <w:divBdr>
            <w:top w:val="none" w:sz="0" w:space="0" w:color="auto"/>
            <w:left w:val="none" w:sz="0" w:space="0" w:color="auto"/>
            <w:bottom w:val="none" w:sz="0" w:space="0" w:color="auto"/>
            <w:right w:val="none" w:sz="0" w:space="0" w:color="auto"/>
          </w:divBdr>
        </w:div>
        <w:div w:id="2097162882">
          <w:marLeft w:val="0"/>
          <w:marRight w:val="0"/>
          <w:marTop w:val="0"/>
          <w:marBottom w:val="0"/>
          <w:divBdr>
            <w:top w:val="none" w:sz="0" w:space="0" w:color="auto"/>
            <w:left w:val="none" w:sz="0" w:space="0" w:color="auto"/>
            <w:bottom w:val="none" w:sz="0" w:space="0" w:color="auto"/>
            <w:right w:val="none" w:sz="0" w:space="0" w:color="auto"/>
          </w:divBdr>
        </w:div>
      </w:divsChild>
    </w:div>
    <w:div w:id="1411393944">
      <w:bodyDiv w:val="1"/>
      <w:marLeft w:val="0"/>
      <w:marRight w:val="0"/>
      <w:marTop w:val="0"/>
      <w:marBottom w:val="0"/>
      <w:divBdr>
        <w:top w:val="none" w:sz="0" w:space="0" w:color="auto"/>
        <w:left w:val="none" w:sz="0" w:space="0" w:color="auto"/>
        <w:bottom w:val="none" w:sz="0" w:space="0" w:color="auto"/>
        <w:right w:val="none" w:sz="0" w:space="0" w:color="auto"/>
      </w:divBdr>
    </w:div>
    <w:div w:id="1721903372">
      <w:bodyDiv w:val="1"/>
      <w:marLeft w:val="0"/>
      <w:marRight w:val="0"/>
      <w:marTop w:val="0"/>
      <w:marBottom w:val="0"/>
      <w:divBdr>
        <w:top w:val="none" w:sz="0" w:space="0" w:color="auto"/>
        <w:left w:val="none" w:sz="0" w:space="0" w:color="auto"/>
        <w:bottom w:val="none" w:sz="0" w:space="0" w:color="auto"/>
        <w:right w:val="none" w:sz="0" w:space="0" w:color="auto"/>
      </w:divBdr>
    </w:div>
    <w:div w:id="1814834600">
      <w:bodyDiv w:val="1"/>
      <w:marLeft w:val="0"/>
      <w:marRight w:val="0"/>
      <w:marTop w:val="0"/>
      <w:marBottom w:val="0"/>
      <w:divBdr>
        <w:top w:val="none" w:sz="0" w:space="0" w:color="auto"/>
        <w:left w:val="none" w:sz="0" w:space="0" w:color="auto"/>
        <w:bottom w:val="none" w:sz="0" w:space="0" w:color="auto"/>
        <w:right w:val="none" w:sz="0" w:space="0" w:color="auto"/>
      </w:divBdr>
    </w:div>
    <w:div w:id="1864174728">
      <w:bodyDiv w:val="1"/>
      <w:marLeft w:val="0"/>
      <w:marRight w:val="0"/>
      <w:marTop w:val="0"/>
      <w:marBottom w:val="0"/>
      <w:divBdr>
        <w:top w:val="none" w:sz="0" w:space="0" w:color="auto"/>
        <w:left w:val="none" w:sz="0" w:space="0" w:color="auto"/>
        <w:bottom w:val="none" w:sz="0" w:space="0" w:color="auto"/>
        <w:right w:val="none" w:sz="0" w:space="0" w:color="auto"/>
      </w:divBdr>
    </w:div>
    <w:div w:id="1880123061">
      <w:bodyDiv w:val="1"/>
      <w:marLeft w:val="0"/>
      <w:marRight w:val="0"/>
      <w:marTop w:val="0"/>
      <w:marBottom w:val="0"/>
      <w:divBdr>
        <w:top w:val="none" w:sz="0" w:space="0" w:color="auto"/>
        <w:left w:val="none" w:sz="0" w:space="0" w:color="auto"/>
        <w:bottom w:val="none" w:sz="0" w:space="0" w:color="auto"/>
        <w:right w:val="none" w:sz="0" w:space="0" w:color="auto"/>
      </w:divBdr>
      <w:divsChild>
        <w:div w:id="241960311">
          <w:marLeft w:val="0"/>
          <w:marRight w:val="0"/>
          <w:marTop w:val="0"/>
          <w:marBottom w:val="0"/>
          <w:divBdr>
            <w:top w:val="none" w:sz="0" w:space="0" w:color="auto"/>
            <w:left w:val="none" w:sz="0" w:space="0" w:color="auto"/>
            <w:bottom w:val="none" w:sz="0" w:space="0" w:color="auto"/>
            <w:right w:val="none" w:sz="0" w:space="0" w:color="auto"/>
          </w:divBdr>
        </w:div>
        <w:div w:id="602080022">
          <w:marLeft w:val="0"/>
          <w:marRight w:val="0"/>
          <w:marTop w:val="0"/>
          <w:marBottom w:val="0"/>
          <w:divBdr>
            <w:top w:val="none" w:sz="0" w:space="0" w:color="auto"/>
            <w:left w:val="none" w:sz="0" w:space="0" w:color="auto"/>
            <w:bottom w:val="none" w:sz="0" w:space="0" w:color="auto"/>
            <w:right w:val="none" w:sz="0" w:space="0" w:color="auto"/>
          </w:divBdr>
        </w:div>
        <w:div w:id="1855461768">
          <w:marLeft w:val="0"/>
          <w:marRight w:val="0"/>
          <w:marTop w:val="0"/>
          <w:marBottom w:val="0"/>
          <w:divBdr>
            <w:top w:val="none" w:sz="0" w:space="0" w:color="auto"/>
            <w:left w:val="none" w:sz="0" w:space="0" w:color="auto"/>
            <w:bottom w:val="none" w:sz="0" w:space="0" w:color="auto"/>
            <w:right w:val="none" w:sz="0" w:space="0" w:color="auto"/>
          </w:divBdr>
        </w:div>
        <w:div w:id="43918748">
          <w:marLeft w:val="0"/>
          <w:marRight w:val="0"/>
          <w:marTop w:val="0"/>
          <w:marBottom w:val="0"/>
          <w:divBdr>
            <w:top w:val="none" w:sz="0" w:space="0" w:color="auto"/>
            <w:left w:val="none" w:sz="0" w:space="0" w:color="auto"/>
            <w:bottom w:val="none" w:sz="0" w:space="0" w:color="auto"/>
            <w:right w:val="none" w:sz="0" w:space="0" w:color="auto"/>
          </w:divBdr>
        </w:div>
      </w:divsChild>
    </w:div>
    <w:div w:id="1940289587">
      <w:bodyDiv w:val="1"/>
      <w:marLeft w:val="0"/>
      <w:marRight w:val="0"/>
      <w:marTop w:val="0"/>
      <w:marBottom w:val="0"/>
      <w:divBdr>
        <w:top w:val="none" w:sz="0" w:space="0" w:color="auto"/>
        <w:left w:val="none" w:sz="0" w:space="0" w:color="auto"/>
        <w:bottom w:val="none" w:sz="0" w:space="0" w:color="auto"/>
        <w:right w:val="none" w:sz="0" w:space="0" w:color="auto"/>
      </w:divBdr>
    </w:div>
    <w:div w:id="21393780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1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hyperlink" Target="http://www.wefinancecode.org" TargetMode="External"/><Relationship Id="rId20" Type="http://schemas.openxmlformats.org/officeDocument/2006/relationships/image" Target="media/image7.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7.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hyperlink" Target="https://we-fi.org/wp-content/uploads/2023/10/Ecosystem-Commitment_vF.pdf"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hyperlink" Target="https://we-fi.org/wp-content/uploads/2025/04/Funds-Commitment.docx" TargetMode="External"/><Relationship Id="rId30" Type="http://schemas.openxmlformats.org/officeDocument/2006/relationships/image" Target="media/image15.png"/><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c5acc4e-0c25-495a-afe8-cebdbe1b35e5">
      <Terms xmlns="http://schemas.microsoft.com/office/infopath/2007/PartnerControls"/>
    </lcf76f155ced4ddcb4097134ff3c332f>
    <TaxCatchAll xmlns="3e02667f-0271-471b-bd6e-11a2e16def1d" xsi:nil="true"/>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F4578C4F266F345BC9CA4E571ADCDC3" ma:contentTypeVersion="21" ma:contentTypeDescription="Create a new document." ma:contentTypeScope="" ma:versionID="62a9fa4d4d26a560c3f6c749db3c75d9">
  <xsd:schema xmlns:xsd="http://www.w3.org/2001/XMLSchema" xmlns:xs="http://www.w3.org/2001/XMLSchema" xmlns:p="http://schemas.microsoft.com/office/2006/metadata/properties" xmlns:ns1="http://schemas.microsoft.com/sharepoint/v3" xmlns:ns2="fc5acc4e-0c25-495a-afe8-cebdbe1b35e5" xmlns:ns3="8c652d72-a731-4ede-abc3-d9bc4a2de092" xmlns:ns4="3e02667f-0271-471b-bd6e-11a2e16def1d" targetNamespace="http://schemas.microsoft.com/office/2006/metadata/properties" ma:root="true" ma:fieldsID="aa710c483c6a741fe2005a2f7c72f435" ns1:_="" ns2:_="" ns3:_="" ns4:_="">
    <xsd:import namespace="http://schemas.microsoft.com/sharepoint/v3"/>
    <xsd:import namespace="fc5acc4e-0c25-495a-afe8-cebdbe1b35e5"/>
    <xsd:import namespace="8c652d72-a731-4ede-abc3-d9bc4a2de092"/>
    <xsd:import namespace="3e02667f-0271-471b-bd6e-11a2e16def1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OCR"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7" nillable="true" ma:displayName="Unified Compliance Policy Properties" ma:hidden="true" ma:internalName="_ip_UnifiedCompliancePolicyProperties">
      <xsd:simpleType>
        <xsd:restriction base="dms:Note"/>
      </xsd:simpleType>
    </xsd:element>
    <xsd:element name="_ip_UnifiedCompliancePolicyUIAction" ma:index="2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5acc4e-0c25-495a-afe8-cebdbe1b35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a6c10d7-b926-4fc0-945e-3cbf5049f6b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652d72-a731-4ede-abc3-d9bc4a2de09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4926b564-27c1-41a1-8131-4b8895b467a0}" ma:internalName="TaxCatchAll" ma:showField="CatchAllData" ma:web="8c652d72-a731-4ede-abc3-d9bc4a2de0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B28CB2-D13F-4462-B402-19F39D87829C}">
  <ds:schemaRefs>
    <ds:schemaRef ds:uri="http://schemas.openxmlformats.org/officeDocument/2006/bibliography"/>
  </ds:schemaRefs>
</ds:datastoreItem>
</file>

<file path=customXml/itemProps2.xml><?xml version="1.0" encoding="utf-8"?>
<ds:datastoreItem xmlns:ds="http://schemas.openxmlformats.org/officeDocument/2006/customXml" ds:itemID="{7F2C3551-FA5F-4DC1-902B-EE596C4C68DE}">
  <ds:schemaRefs>
    <ds:schemaRef ds:uri="http://schemas.microsoft.com/sharepoint/v3/contenttype/forms"/>
  </ds:schemaRefs>
</ds:datastoreItem>
</file>

<file path=customXml/itemProps3.xml><?xml version="1.0" encoding="utf-8"?>
<ds:datastoreItem xmlns:ds="http://schemas.openxmlformats.org/officeDocument/2006/customXml" ds:itemID="{93221D64-14FC-49ED-96DD-CFEF81CE71C9}">
  <ds:schemaRefs>
    <ds:schemaRef ds:uri="http://schemas.microsoft.com/office/2006/metadata/properties"/>
    <ds:schemaRef ds:uri="http://schemas.microsoft.com/office/infopath/2007/PartnerControls"/>
    <ds:schemaRef ds:uri="fc5acc4e-0c25-495a-afe8-cebdbe1b35e5"/>
    <ds:schemaRef ds:uri="3e02667f-0271-471b-bd6e-11a2e16def1d"/>
    <ds:schemaRef ds:uri="http://schemas.microsoft.com/sharepoint/v3"/>
  </ds:schemaRefs>
</ds:datastoreItem>
</file>

<file path=customXml/itemProps4.xml><?xml version="1.0" encoding="utf-8"?>
<ds:datastoreItem xmlns:ds="http://schemas.openxmlformats.org/officeDocument/2006/customXml" ds:itemID="{4DBB290C-9915-4583-91E0-3DB8512916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c5acc4e-0c25-495a-afe8-cebdbe1b35e5"/>
    <ds:schemaRef ds:uri="8c652d72-a731-4ede-abc3-d9bc4a2de092"/>
    <ds:schemaRef ds:uri="3e02667f-0271-471b-bd6e-11a2e16def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4046</Words>
  <Characters>23067</Characters>
  <Application>Microsoft Office Word</Application>
  <DocSecurity>0</DocSecurity>
  <Lines>192</Lines>
  <Paragraphs>54</Paragraphs>
  <ScaleCrop>false</ScaleCrop>
  <Company>WBG</Company>
  <LinksUpToDate>false</LinksUpToDate>
  <CharactersWithSpaces>27059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Zsofia Zambo</dc:creator>
  <cp:lastModifiedBy>Sean Ding</cp:lastModifiedBy>
  <cp:revision>2</cp:revision>
  <cp:lastPrinted>2025-05-15T16:11:00Z</cp:lastPrinted>
  <dcterms:created xsi:type="dcterms:W3CDTF">2025-05-22T15:23:00Z</dcterms:created>
  <dcterms:modified xsi:type="dcterms:W3CDTF">2025-05-22T15:23:00Z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0x010100AF4578C4F266F345BC9CA4E571ADCDC3</vt:lpwstr>
  </property>
  <property fmtid="{D5CDD505-2E9C-101B-9397-08002B2CF9AE}" pid="3" name="MediaServiceImageTags">
    <vt:lpwstr/>
  </property>
</Properties>
</file>