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04CA8" w14:textId="0A6E666E" w:rsidR="006617C8" w:rsidRPr="00151EA8" w:rsidRDefault="006617C8">
      <w:pPr>
        <w:pStyle w:val="NoSpacing"/>
        <w:rPr>
          <w:rFonts w:asciiTheme="minorHAnsi" w:hAnsiTheme="minorHAnsi" w:cstheme="minorBidi"/>
        </w:rPr>
      </w:pPr>
      <w:r w:rsidRPr="00151EA8">
        <w:rPr>
          <w:rFonts w:asciiTheme="minorHAnsi" w:hAnsiTheme="minorHAnsi" w:cstheme="minorBidi"/>
        </w:rPr>
        <w:t xml:space="preserve">             </w:t>
      </w:r>
    </w:p>
    <w:p w14:paraId="1CC9C75D" w14:textId="53CC5F9D" w:rsidR="006617C8" w:rsidRPr="00151EA8" w:rsidRDefault="006617C8">
      <w:pPr>
        <w:pStyle w:val="NoSpacing"/>
        <w:rPr>
          <w:rFonts w:asciiTheme="minorHAnsi" w:hAnsiTheme="minorHAnsi" w:cstheme="minorBidi"/>
        </w:rPr>
      </w:pPr>
      <w:r w:rsidRPr="00151EA8">
        <w:rPr>
          <w:rFonts w:asciiTheme="minorHAnsi" w:hAnsiTheme="minorHAnsi" w:cstheme="minorBidi"/>
        </w:rPr>
        <w:t xml:space="preserve">   </w:t>
      </w:r>
    </w:p>
    <w:p w14:paraId="03F1F7DB" w14:textId="77777777" w:rsidR="00B22E66" w:rsidRPr="00151EA8" w:rsidRDefault="00B22E66" w:rsidP="00B22E66">
      <w:pPr>
        <w:jc w:val="center"/>
        <w:rPr>
          <w:rFonts w:asciiTheme="minorHAnsi" w:eastAsia="Times New Roman" w:hAnsiTheme="minorHAnsi" w:cstheme="minorHAnsi"/>
          <w:smallCaps/>
          <w:color w:val="000000"/>
          <w:sz w:val="24"/>
          <w:szCs w:val="24"/>
        </w:rPr>
      </w:pPr>
    </w:p>
    <w:p w14:paraId="74BE4175" w14:textId="77777777" w:rsidR="0058251F" w:rsidRPr="00151EA8" w:rsidRDefault="0058251F" w:rsidP="0058251F">
      <w:pPr>
        <w:spacing w:line="240" w:lineRule="auto"/>
        <w:jc w:val="center"/>
        <w:rPr>
          <w:rFonts w:asciiTheme="minorHAnsi" w:hAnsiTheme="minorHAnsi" w:cstheme="minorHAnsi"/>
          <w:b/>
          <w:bCs/>
          <w:iCs/>
          <w:sz w:val="28"/>
          <w:szCs w:val="28"/>
        </w:rPr>
      </w:pPr>
      <w:r w:rsidRPr="00151EA8">
        <w:rPr>
          <w:rFonts w:asciiTheme="minorHAnsi" w:hAnsiTheme="minorHAnsi" w:cstheme="minorHAnsi"/>
          <w:b/>
          <w:bCs/>
          <w:iCs/>
          <w:sz w:val="28"/>
          <w:szCs w:val="28"/>
        </w:rPr>
        <w:t>Women Entrepreneurs Finance Initiative (We-Fi)</w:t>
      </w:r>
    </w:p>
    <w:p w14:paraId="41E2087C" w14:textId="77777777" w:rsidR="0021119C" w:rsidRPr="00151EA8" w:rsidRDefault="0021119C" w:rsidP="00B22E66">
      <w:pPr>
        <w:jc w:val="center"/>
        <w:rPr>
          <w:rFonts w:asciiTheme="minorHAnsi" w:eastAsia="Times New Roman" w:hAnsiTheme="minorHAnsi" w:cstheme="minorHAnsi"/>
          <w:b/>
          <w:smallCaps/>
          <w:sz w:val="24"/>
          <w:szCs w:val="24"/>
        </w:rPr>
      </w:pPr>
    </w:p>
    <w:p w14:paraId="176C54F1" w14:textId="77777777" w:rsidR="007C0B23" w:rsidRPr="00151EA8" w:rsidRDefault="00B22E66" w:rsidP="00B22E66">
      <w:pPr>
        <w:jc w:val="center"/>
        <w:rPr>
          <w:rFonts w:asciiTheme="minorHAnsi" w:eastAsia="Times New Roman" w:hAnsiTheme="minorHAnsi" w:cstheme="minorHAnsi"/>
          <w:b/>
          <w:smallCaps/>
          <w:color w:val="4472C4" w:themeColor="accent1"/>
          <w:sz w:val="28"/>
          <w:szCs w:val="24"/>
        </w:rPr>
      </w:pPr>
      <w:r w:rsidRPr="00151EA8">
        <w:rPr>
          <w:rFonts w:asciiTheme="minorHAnsi" w:eastAsia="Times New Roman" w:hAnsiTheme="minorHAnsi" w:cstheme="minorHAnsi"/>
          <w:b/>
          <w:smallCaps/>
          <w:color w:val="4472C4" w:themeColor="accent1"/>
          <w:sz w:val="28"/>
          <w:szCs w:val="24"/>
        </w:rPr>
        <w:t xml:space="preserve"> </w:t>
      </w:r>
      <w:r w:rsidR="007C0B23" w:rsidRPr="00151EA8">
        <w:rPr>
          <w:rFonts w:asciiTheme="minorHAnsi" w:eastAsia="Times New Roman" w:hAnsiTheme="minorHAnsi" w:cstheme="minorHAnsi"/>
          <w:b/>
          <w:smallCaps/>
          <w:color w:val="4472C4" w:themeColor="accent1"/>
          <w:sz w:val="28"/>
          <w:szCs w:val="24"/>
        </w:rPr>
        <w:t>TEMPLATE &amp; GUIDANCE NOTE</w:t>
      </w:r>
    </w:p>
    <w:p w14:paraId="32035780" w14:textId="77777777" w:rsidR="007C0B23" w:rsidRPr="00151EA8" w:rsidRDefault="007C0B23" w:rsidP="00B22E66">
      <w:pPr>
        <w:jc w:val="center"/>
        <w:rPr>
          <w:rFonts w:asciiTheme="minorHAnsi" w:eastAsia="Times New Roman" w:hAnsiTheme="minorHAnsi" w:cstheme="minorHAnsi"/>
          <w:b/>
          <w:smallCaps/>
          <w:sz w:val="24"/>
          <w:szCs w:val="24"/>
        </w:rPr>
      </w:pPr>
    </w:p>
    <w:p w14:paraId="45409AF2" w14:textId="77777777" w:rsidR="00B22E66" w:rsidRPr="00151EA8" w:rsidRDefault="00772EED" w:rsidP="00B22E66">
      <w:pPr>
        <w:jc w:val="center"/>
        <w:rPr>
          <w:rFonts w:asciiTheme="minorHAnsi" w:eastAsia="Times New Roman" w:hAnsiTheme="minorHAnsi" w:cstheme="minorHAnsi"/>
          <w:b/>
          <w:smallCaps/>
          <w:sz w:val="24"/>
          <w:szCs w:val="24"/>
        </w:rPr>
      </w:pPr>
      <w:r w:rsidRPr="00151EA8">
        <w:rPr>
          <w:rFonts w:asciiTheme="minorHAnsi" w:eastAsia="Times New Roman" w:hAnsiTheme="minorHAnsi" w:cstheme="minorHAnsi"/>
          <w:b/>
          <w:smallCaps/>
          <w:sz w:val="24"/>
          <w:szCs w:val="24"/>
        </w:rPr>
        <w:t>THEMATIC</w:t>
      </w:r>
      <w:r w:rsidR="00EC3859" w:rsidRPr="00151EA8">
        <w:rPr>
          <w:rFonts w:asciiTheme="minorHAnsi" w:eastAsia="Times New Roman" w:hAnsiTheme="minorHAnsi" w:cstheme="minorHAnsi"/>
          <w:b/>
          <w:smallCaps/>
          <w:sz w:val="24"/>
          <w:szCs w:val="24"/>
        </w:rPr>
        <w:t xml:space="preserve"> </w:t>
      </w:r>
      <w:r w:rsidR="00B22E66" w:rsidRPr="00151EA8">
        <w:rPr>
          <w:rFonts w:asciiTheme="minorHAnsi" w:eastAsia="Times New Roman" w:hAnsiTheme="minorHAnsi" w:cstheme="minorHAnsi"/>
          <w:b/>
          <w:smallCaps/>
          <w:sz w:val="24"/>
          <w:szCs w:val="24"/>
        </w:rPr>
        <w:t xml:space="preserve">FUNDING REQUEST </w:t>
      </w:r>
    </w:p>
    <w:p w14:paraId="5A8520C3" w14:textId="77777777" w:rsidR="00B22E66" w:rsidRPr="00151EA8" w:rsidRDefault="00B22E66" w:rsidP="00B22E66">
      <w:pPr>
        <w:jc w:val="center"/>
        <w:rPr>
          <w:rFonts w:asciiTheme="minorHAnsi" w:eastAsia="Times New Roman" w:hAnsiTheme="minorHAnsi" w:cstheme="minorHAnsi"/>
          <w:b/>
          <w:smallCaps/>
          <w:sz w:val="24"/>
          <w:szCs w:val="24"/>
        </w:rPr>
      </w:pPr>
      <w:r w:rsidRPr="00151EA8">
        <w:rPr>
          <w:rFonts w:asciiTheme="minorHAnsi" w:eastAsia="Times New Roman" w:hAnsiTheme="minorHAnsi" w:cstheme="minorHAnsi"/>
          <w:b/>
          <w:smallCaps/>
          <w:sz w:val="24"/>
          <w:szCs w:val="24"/>
        </w:rPr>
        <w:t xml:space="preserve">ON A PROPOSED </w:t>
      </w:r>
      <w:r w:rsidR="00BD6F4A" w:rsidRPr="00151EA8">
        <w:rPr>
          <w:rFonts w:asciiTheme="minorHAnsi" w:eastAsia="Times New Roman" w:hAnsiTheme="minorHAnsi" w:cstheme="minorHAnsi"/>
          <w:b/>
          <w:smallCaps/>
          <w:sz w:val="24"/>
          <w:szCs w:val="24"/>
        </w:rPr>
        <w:t>FINANCING</w:t>
      </w:r>
    </w:p>
    <w:p w14:paraId="4046B36E" w14:textId="77777777" w:rsidR="00B22E66" w:rsidRPr="00151EA8" w:rsidRDefault="00B22E66" w:rsidP="00B22E66">
      <w:pPr>
        <w:jc w:val="center"/>
        <w:rPr>
          <w:rFonts w:asciiTheme="minorHAnsi" w:eastAsia="Times New Roman" w:hAnsiTheme="minorHAnsi" w:cstheme="minorHAnsi"/>
          <w:b/>
          <w:smallCaps/>
          <w:color w:val="000000"/>
          <w:sz w:val="24"/>
          <w:szCs w:val="24"/>
        </w:rPr>
      </w:pPr>
      <w:r w:rsidRPr="00151EA8">
        <w:rPr>
          <w:rFonts w:asciiTheme="minorHAnsi" w:eastAsia="Times New Roman" w:hAnsiTheme="minorHAnsi" w:cstheme="minorHAnsi"/>
          <w:b/>
          <w:smallCaps/>
          <w:sz w:val="24"/>
          <w:szCs w:val="24"/>
        </w:rPr>
        <w:t>I</w:t>
      </w:r>
      <w:r w:rsidRPr="00151EA8">
        <w:rPr>
          <w:rFonts w:asciiTheme="minorHAnsi" w:eastAsia="Times New Roman" w:hAnsiTheme="minorHAnsi" w:cstheme="minorHAnsi"/>
          <w:b/>
          <w:smallCaps/>
          <w:color w:val="000000"/>
          <w:sz w:val="24"/>
          <w:szCs w:val="24"/>
        </w:rPr>
        <w:t>N THE AMOUNT</w:t>
      </w:r>
      <w:r w:rsidR="002A1D5D" w:rsidRPr="00151EA8">
        <w:rPr>
          <w:rFonts w:asciiTheme="minorHAnsi" w:eastAsia="Times New Roman" w:hAnsiTheme="minorHAnsi" w:cstheme="minorHAnsi"/>
          <w:b/>
          <w:smallCaps/>
          <w:color w:val="000000"/>
          <w:sz w:val="24"/>
          <w:szCs w:val="24"/>
        </w:rPr>
        <w:t xml:space="preserve"> OF</w:t>
      </w:r>
      <w:r w:rsidRPr="00151EA8">
        <w:rPr>
          <w:rFonts w:asciiTheme="minorHAnsi" w:eastAsia="Times New Roman" w:hAnsiTheme="minorHAnsi" w:cstheme="minorHAnsi"/>
          <w:b/>
          <w:smallCaps/>
          <w:color w:val="000000"/>
          <w:sz w:val="24"/>
          <w:szCs w:val="24"/>
        </w:rPr>
        <w:t xml:space="preserve"> </w:t>
      </w:r>
      <w:r w:rsidR="00CB064F" w:rsidRPr="00151EA8">
        <w:rPr>
          <w:rFonts w:asciiTheme="minorHAnsi" w:eastAsia="Times New Roman" w:hAnsiTheme="minorHAnsi" w:cstheme="minorHAnsi"/>
          <w:b/>
          <w:smallCaps/>
          <w:color w:val="000000"/>
          <w:sz w:val="24"/>
          <w:szCs w:val="24"/>
        </w:rPr>
        <w:t>{USD</w:t>
      </w:r>
      <w:r w:rsidRPr="00151EA8">
        <w:rPr>
          <w:rFonts w:asciiTheme="minorHAnsi" w:eastAsia="Times New Roman" w:hAnsiTheme="minorHAnsi" w:cstheme="minorHAnsi"/>
          <w:b/>
          <w:smallCaps/>
          <w:color w:val="000000"/>
          <w:sz w:val="24"/>
          <w:szCs w:val="24"/>
        </w:rPr>
        <w:t>}</w:t>
      </w:r>
    </w:p>
    <w:p w14:paraId="735E4D96" w14:textId="77777777" w:rsidR="00B22E66" w:rsidRPr="00151EA8" w:rsidRDefault="00B22E66" w:rsidP="00B22E66">
      <w:pPr>
        <w:jc w:val="center"/>
        <w:rPr>
          <w:rFonts w:asciiTheme="minorHAnsi" w:eastAsia="Times New Roman" w:hAnsiTheme="minorHAnsi" w:cstheme="minorHAnsi"/>
          <w:b/>
          <w:smallCaps/>
          <w:color w:val="000000"/>
          <w:sz w:val="24"/>
          <w:szCs w:val="24"/>
        </w:rPr>
      </w:pPr>
      <w:r w:rsidRPr="00151EA8">
        <w:rPr>
          <w:rFonts w:asciiTheme="minorHAnsi" w:eastAsia="Times New Roman" w:hAnsiTheme="minorHAnsi" w:cstheme="minorHAnsi"/>
          <w:b/>
          <w:smallCaps/>
          <w:color w:val="000000"/>
          <w:sz w:val="24"/>
          <w:szCs w:val="24"/>
        </w:rPr>
        <w:t>TO THE</w:t>
      </w:r>
    </w:p>
    <w:p w14:paraId="03D37067" w14:textId="77777777" w:rsidR="00B22E66" w:rsidRPr="00151EA8" w:rsidRDefault="00B22E66" w:rsidP="00B22E66">
      <w:pPr>
        <w:jc w:val="center"/>
        <w:rPr>
          <w:rFonts w:asciiTheme="minorHAnsi" w:eastAsia="Times New Roman" w:hAnsiTheme="minorHAnsi" w:cstheme="minorHAnsi"/>
          <w:smallCaps/>
          <w:color w:val="000000"/>
          <w:sz w:val="24"/>
          <w:szCs w:val="24"/>
        </w:rPr>
      </w:pPr>
    </w:p>
    <w:p w14:paraId="618BCB19" w14:textId="77777777" w:rsidR="00B22E66" w:rsidRPr="00151EA8" w:rsidRDefault="00B22E66" w:rsidP="00B22E66">
      <w:pPr>
        <w:jc w:val="center"/>
        <w:rPr>
          <w:rFonts w:asciiTheme="minorHAnsi" w:eastAsia="Times New Roman" w:hAnsiTheme="minorHAnsi" w:cstheme="minorHAnsi"/>
          <w:smallCaps/>
          <w:color w:val="000000"/>
          <w:sz w:val="24"/>
          <w:szCs w:val="24"/>
        </w:rPr>
      </w:pPr>
      <w:r w:rsidRPr="00151EA8">
        <w:rPr>
          <w:rFonts w:asciiTheme="minorHAnsi" w:eastAsia="Times New Roman" w:hAnsiTheme="minorHAnsi" w:cstheme="minorHAnsi"/>
          <w:smallCaps/>
          <w:color w:val="000000"/>
          <w:sz w:val="24"/>
          <w:szCs w:val="24"/>
        </w:rPr>
        <w:t>{NAME OF IMPLEMENTING PARTNER}</w:t>
      </w:r>
    </w:p>
    <w:p w14:paraId="4AFB7A50" w14:textId="77777777" w:rsidR="00B22E66" w:rsidRPr="00151EA8" w:rsidRDefault="00B22E66" w:rsidP="00B22E66">
      <w:pPr>
        <w:jc w:val="center"/>
        <w:rPr>
          <w:rFonts w:asciiTheme="minorHAnsi" w:eastAsia="Times New Roman" w:hAnsiTheme="minorHAnsi" w:cstheme="minorHAnsi"/>
          <w:smallCaps/>
          <w:color w:val="000000"/>
          <w:sz w:val="24"/>
          <w:szCs w:val="24"/>
        </w:rPr>
      </w:pPr>
    </w:p>
    <w:p w14:paraId="2C902F0C" w14:textId="77777777" w:rsidR="00B22E66" w:rsidRPr="00151EA8" w:rsidRDefault="00B22E66" w:rsidP="00B22E66">
      <w:pPr>
        <w:jc w:val="center"/>
        <w:rPr>
          <w:rFonts w:asciiTheme="minorHAnsi" w:eastAsia="Times New Roman" w:hAnsiTheme="minorHAnsi" w:cstheme="minorHAnsi"/>
          <w:smallCaps/>
          <w:color w:val="000000"/>
          <w:sz w:val="24"/>
          <w:szCs w:val="24"/>
        </w:rPr>
      </w:pPr>
      <w:r w:rsidRPr="00151EA8">
        <w:rPr>
          <w:rFonts w:asciiTheme="minorHAnsi" w:eastAsia="Times New Roman" w:hAnsiTheme="minorHAnsi" w:cstheme="minorHAnsi"/>
          <w:smallCaps/>
          <w:color w:val="000000"/>
          <w:sz w:val="24"/>
          <w:szCs w:val="24"/>
        </w:rPr>
        <w:t>FOR</w:t>
      </w:r>
    </w:p>
    <w:p w14:paraId="3269ACFC" w14:textId="77777777" w:rsidR="00B22E66" w:rsidRPr="00151EA8" w:rsidRDefault="00B22E66" w:rsidP="00B22E66">
      <w:pPr>
        <w:jc w:val="center"/>
        <w:rPr>
          <w:rFonts w:asciiTheme="minorHAnsi" w:eastAsia="Times New Roman" w:hAnsiTheme="minorHAnsi" w:cstheme="minorHAnsi"/>
          <w:smallCaps/>
          <w:color w:val="000000"/>
          <w:sz w:val="24"/>
          <w:szCs w:val="24"/>
        </w:rPr>
      </w:pPr>
    </w:p>
    <w:p w14:paraId="1B1E2048" w14:textId="77777777" w:rsidR="00B22E66" w:rsidRDefault="00B22E66" w:rsidP="00B22E66">
      <w:pPr>
        <w:jc w:val="center"/>
        <w:rPr>
          <w:rFonts w:asciiTheme="minorHAnsi" w:eastAsia="Times New Roman" w:hAnsiTheme="minorHAnsi" w:cstheme="minorHAnsi"/>
          <w:sz w:val="24"/>
          <w:szCs w:val="24"/>
        </w:rPr>
      </w:pPr>
      <w:r w:rsidRPr="00151EA8">
        <w:rPr>
          <w:rFonts w:asciiTheme="minorHAnsi" w:eastAsia="Times New Roman" w:hAnsiTheme="minorHAnsi" w:cstheme="minorHAnsi"/>
          <w:sz w:val="24"/>
          <w:szCs w:val="24"/>
        </w:rPr>
        <w:t>{</w:t>
      </w:r>
      <w:r w:rsidRPr="00151EA8">
        <w:rPr>
          <w:rFonts w:asciiTheme="minorHAnsi" w:eastAsia="Times New Roman" w:hAnsiTheme="minorHAnsi" w:cstheme="minorHAnsi"/>
          <w:smallCaps/>
          <w:color w:val="000000"/>
          <w:sz w:val="24"/>
          <w:szCs w:val="24"/>
        </w:rPr>
        <w:t>PROGRAM/P</w:t>
      </w:r>
      <w:r w:rsidRPr="00151EA8">
        <w:rPr>
          <w:rFonts w:asciiTheme="minorHAnsi" w:eastAsia="Times New Roman" w:hAnsiTheme="minorHAnsi" w:cstheme="minorHAnsi"/>
          <w:smallCaps/>
          <w:sz w:val="24"/>
          <w:szCs w:val="24"/>
        </w:rPr>
        <w:t xml:space="preserve">ROJECT </w:t>
      </w:r>
      <w:r w:rsidRPr="00151EA8">
        <w:rPr>
          <w:rFonts w:asciiTheme="minorHAnsi" w:eastAsia="Times New Roman" w:hAnsiTheme="minorHAnsi" w:cstheme="minorHAnsi"/>
          <w:smallCaps/>
          <w:color w:val="000000"/>
          <w:sz w:val="24"/>
          <w:szCs w:val="24"/>
        </w:rPr>
        <w:t>NAME</w:t>
      </w:r>
      <w:r w:rsidRPr="00151EA8">
        <w:rPr>
          <w:rFonts w:asciiTheme="minorHAnsi" w:eastAsia="Times New Roman" w:hAnsiTheme="minorHAnsi" w:cstheme="minorHAnsi"/>
          <w:sz w:val="24"/>
          <w:szCs w:val="24"/>
        </w:rPr>
        <w:t>}</w:t>
      </w:r>
    </w:p>
    <w:p w14:paraId="5D0C3728" w14:textId="77777777" w:rsidR="005C164B" w:rsidRDefault="005C164B" w:rsidP="00B22E66">
      <w:pPr>
        <w:jc w:val="center"/>
        <w:rPr>
          <w:rFonts w:asciiTheme="minorHAnsi" w:eastAsia="Times New Roman" w:hAnsiTheme="minorHAnsi" w:cstheme="minorHAnsi"/>
          <w:sz w:val="24"/>
          <w:szCs w:val="24"/>
        </w:rPr>
      </w:pPr>
    </w:p>
    <w:p w14:paraId="57CA84CB" w14:textId="70597A1D" w:rsidR="005C164B" w:rsidRPr="00151EA8" w:rsidRDefault="005C164B" w:rsidP="00B22E66">
      <w:pPr>
        <w:jc w:val="center"/>
        <w:rPr>
          <w:rFonts w:asciiTheme="minorHAnsi" w:eastAsia="Times New Roman" w:hAnsiTheme="minorHAnsi" w:cstheme="minorHAnsi"/>
          <w:color w:val="000000"/>
          <w:sz w:val="24"/>
          <w:szCs w:val="24"/>
        </w:rPr>
      </w:pPr>
      <w:r>
        <w:rPr>
          <w:rFonts w:asciiTheme="minorHAnsi" w:eastAsia="Times New Roman" w:hAnsiTheme="minorHAnsi" w:cstheme="minorHAnsi"/>
          <w:sz w:val="24"/>
          <w:szCs w:val="24"/>
        </w:rPr>
        <w:t>COUNTRY</w:t>
      </w:r>
      <w:r w:rsidR="005A5B9F">
        <w:rPr>
          <w:rFonts w:asciiTheme="minorHAnsi" w:eastAsia="Times New Roman" w:hAnsiTheme="minorHAnsi" w:cstheme="minorHAnsi"/>
          <w:sz w:val="24"/>
          <w:szCs w:val="24"/>
        </w:rPr>
        <w:t>(s)</w:t>
      </w:r>
      <w:r>
        <w:rPr>
          <w:rFonts w:asciiTheme="minorHAnsi" w:eastAsia="Times New Roman" w:hAnsiTheme="minorHAnsi" w:cstheme="minorHAnsi"/>
          <w:sz w:val="24"/>
          <w:szCs w:val="24"/>
        </w:rPr>
        <w:t xml:space="preserve"> </w:t>
      </w:r>
    </w:p>
    <w:p w14:paraId="6DC930BC" w14:textId="77777777" w:rsidR="00B22E66" w:rsidRPr="00151EA8" w:rsidRDefault="00B22E66" w:rsidP="00B22E66">
      <w:pPr>
        <w:rPr>
          <w:rFonts w:asciiTheme="minorHAnsi" w:eastAsia="Times New Roman" w:hAnsiTheme="minorHAnsi" w:cstheme="minorHAnsi"/>
          <w:sz w:val="24"/>
          <w:szCs w:val="24"/>
        </w:rPr>
      </w:pPr>
    </w:p>
    <w:p w14:paraId="5A5FA08B" w14:textId="77777777" w:rsidR="00B22E66" w:rsidRPr="00151EA8" w:rsidRDefault="00B22E66" w:rsidP="00B22E66">
      <w:pPr>
        <w:rPr>
          <w:rFonts w:asciiTheme="minorHAnsi" w:eastAsia="Times New Roman" w:hAnsiTheme="minorHAnsi" w:cstheme="minorHAnsi"/>
          <w:sz w:val="24"/>
          <w:szCs w:val="24"/>
        </w:rPr>
      </w:pPr>
    </w:p>
    <w:p w14:paraId="219EE544" w14:textId="77777777" w:rsidR="0058251F" w:rsidRPr="00151EA8" w:rsidRDefault="0058251F" w:rsidP="00B22E66">
      <w:pPr>
        <w:rPr>
          <w:rFonts w:asciiTheme="minorHAnsi" w:eastAsia="Times New Roman" w:hAnsiTheme="minorHAnsi" w:cstheme="minorHAnsi"/>
          <w:sz w:val="24"/>
          <w:szCs w:val="24"/>
        </w:rPr>
      </w:pPr>
    </w:p>
    <w:p w14:paraId="67CE2357" w14:textId="77777777" w:rsidR="00B22E66" w:rsidRPr="00151EA8" w:rsidRDefault="00B22E66" w:rsidP="00B22E66">
      <w:pPr>
        <w:rPr>
          <w:rFonts w:asciiTheme="minorHAnsi" w:eastAsia="Times New Roman" w:hAnsiTheme="minorHAnsi" w:cstheme="minorHAnsi"/>
          <w:sz w:val="24"/>
          <w:szCs w:val="24"/>
        </w:rPr>
      </w:pPr>
    </w:p>
    <w:p w14:paraId="6A2E9EF0" w14:textId="77777777" w:rsidR="00B22E66" w:rsidRPr="00151EA8" w:rsidRDefault="00B22E66" w:rsidP="00B22E66">
      <w:pPr>
        <w:rPr>
          <w:rFonts w:asciiTheme="minorHAnsi" w:eastAsia="Times New Roman" w:hAnsiTheme="minorHAnsi" w:cstheme="minorHAnsi"/>
          <w:sz w:val="24"/>
          <w:szCs w:val="24"/>
        </w:rPr>
      </w:pPr>
    </w:p>
    <w:p w14:paraId="19945154" w14:textId="77777777" w:rsidR="000B0AAA" w:rsidRPr="00151EA8" w:rsidRDefault="000B0AAA" w:rsidP="00B22E66">
      <w:pPr>
        <w:rPr>
          <w:rFonts w:asciiTheme="minorHAnsi" w:eastAsia="Times New Roman" w:hAnsiTheme="minorHAnsi" w:cstheme="minorHAnsi"/>
          <w:noProof/>
          <w:sz w:val="24"/>
          <w:szCs w:val="24"/>
        </w:rPr>
      </w:pPr>
    </w:p>
    <w:bookmarkStart w:id="0" w:name="_Hlk517944828" w:displacedByCustomXml="next"/>
    <w:sdt>
      <w:sdtPr>
        <w:rPr>
          <w:rFonts w:ascii="Arial" w:eastAsia="Arial" w:hAnsi="Arial" w:cs="Arial"/>
          <w:color w:val="auto"/>
          <w:sz w:val="22"/>
          <w:szCs w:val="22"/>
        </w:rPr>
        <w:id w:val="2066682708"/>
        <w:docPartObj>
          <w:docPartGallery w:val="Table of Contents"/>
          <w:docPartUnique/>
        </w:docPartObj>
      </w:sdtPr>
      <w:sdtEndPr>
        <w:rPr>
          <w:b/>
        </w:rPr>
      </w:sdtEndPr>
      <w:sdtContent>
        <w:p w14:paraId="77361550" w14:textId="0D7AFAA5" w:rsidR="001A69F9" w:rsidRDefault="001A69F9">
          <w:pPr>
            <w:pStyle w:val="TOCHeading"/>
          </w:pPr>
          <w:r>
            <w:t>Table of Contents</w:t>
          </w:r>
        </w:p>
        <w:p w14:paraId="19AFDB16" w14:textId="1C7B8311" w:rsidR="009631D1" w:rsidRDefault="001A69F9">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134617919" w:history="1">
            <w:r w:rsidR="009631D1" w:rsidRPr="0050337F">
              <w:rPr>
                <w:rStyle w:val="Hyperlink"/>
                <w:bCs/>
              </w:rPr>
              <w:t>I.</w:t>
            </w:r>
            <w:r w:rsidR="009631D1">
              <w:rPr>
                <w:rFonts w:asciiTheme="minorHAnsi" w:eastAsiaTheme="minorEastAsia" w:hAnsiTheme="minorHAnsi" w:cstheme="minorBidi"/>
                <w:b w:val="0"/>
              </w:rPr>
              <w:tab/>
            </w:r>
            <w:r w:rsidR="009631D1" w:rsidRPr="0050337F">
              <w:rPr>
                <w:rStyle w:val="Hyperlink"/>
              </w:rPr>
              <w:t>WE-FI THEMATIC REQUEST – DATA SHEET</w:t>
            </w:r>
            <w:r w:rsidR="009631D1">
              <w:rPr>
                <w:webHidden/>
              </w:rPr>
              <w:tab/>
            </w:r>
            <w:r w:rsidR="009631D1">
              <w:rPr>
                <w:webHidden/>
              </w:rPr>
              <w:fldChar w:fldCharType="begin"/>
            </w:r>
            <w:r w:rsidR="009631D1">
              <w:rPr>
                <w:webHidden/>
              </w:rPr>
              <w:instrText xml:space="preserve"> PAGEREF _Toc134617919 \h </w:instrText>
            </w:r>
            <w:r w:rsidR="009631D1">
              <w:rPr>
                <w:webHidden/>
              </w:rPr>
            </w:r>
            <w:r w:rsidR="009631D1">
              <w:rPr>
                <w:webHidden/>
              </w:rPr>
              <w:fldChar w:fldCharType="separate"/>
            </w:r>
            <w:r w:rsidR="009631D1">
              <w:rPr>
                <w:webHidden/>
              </w:rPr>
              <w:t>3</w:t>
            </w:r>
            <w:r w:rsidR="009631D1">
              <w:rPr>
                <w:webHidden/>
              </w:rPr>
              <w:fldChar w:fldCharType="end"/>
            </w:r>
          </w:hyperlink>
        </w:p>
        <w:p w14:paraId="0A748900" w14:textId="6773C171" w:rsidR="009631D1" w:rsidRDefault="00234B4A">
          <w:pPr>
            <w:pStyle w:val="TOC1"/>
            <w:rPr>
              <w:rFonts w:asciiTheme="minorHAnsi" w:eastAsiaTheme="minorEastAsia" w:hAnsiTheme="minorHAnsi" w:cstheme="minorBidi"/>
              <w:b w:val="0"/>
            </w:rPr>
          </w:pPr>
          <w:hyperlink w:anchor="_Toc134617920" w:history="1">
            <w:r w:rsidR="009631D1" w:rsidRPr="0050337F">
              <w:rPr>
                <w:rStyle w:val="Hyperlink"/>
                <w:bCs/>
              </w:rPr>
              <w:t>II.</w:t>
            </w:r>
            <w:r w:rsidR="009631D1">
              <w:rPr>
                <w:rFonts w:asciiTheme="minorHAnsi" w:eastAsiaTheme="minorEastAsia" w:hAnsiTheme="minorHAnsi" w:cstheme="minorBidi"/>
                <w:b w:val="0"/>
              </w:rPr>
              <w:tab/>
            </w:r>
            <w:r w:rsidR="009631D1" w:rsidRPr="0050337F">
              <w:rPr>
                <w:rStyle w:val="Hyperlink"/>
              </w:rPr>
              <w:t>PROGRAM/PROJECT DESCRIPTION (max. five pages)</w:t>
            </w:r>
            <w:r w:rsidR="009631D1">
              <w:rPr>
                <w:webHidden/>
              </w:rPr>
              <w:tab/>
            </w:r>
            <w:r w:rsidR="009631D1">
              <w:rPr>
                <w:webHidden/>
              </w:rPr>
              <w:fldChar w:fldCharType="begin"/>
            </w:r>
            <w:r w:rsidR="009631D1">
              <w:rPr>
                <w:webHidden/>
              </w:rPr>
              <w:instrText xml:space="preserve"> PAGEREF _Toc134617920 \h </w:instrText>
            </w:r>
            <w:r w:rsidR="009631D1">
              <w:rPr>
                <w:webHidden/>
              </w:rPr>
            </w:r>
            <w:r w:rsidR="009631D1">
              <w:rPr>
                <w:webHidden/>
              </w:rPr>
              <w:fldChar w:fldCharType="separate"/>
            </w:r>
            <w:r w:rsidR="009631D1">
              <w:rPr>
                <w:webHidden/>
              </w:rPr>
              <w:t>4</w:t>
            </w:r>
            <w:r w:rsidR="009631D1">
              <w:rPr>
                <w:webHidden/>
              </w:rPr>
              <w:fldChar w:fldCharType="end"/>
            </w:r>
          </w:hyperlink>
        </w:p>
        <w:p w14:paraId="33B88CB5" w14:textId="63CA4928" w:rsidR="009631D1" w:rsidRDefault="00234B4A">
          <w:pPr>
            <w:pStyle w:val="TOC2"/>
            <w:rPr>
              <w:rFonts w:asciiTheme="minorHAnsi" w:eastAsiaTheme="minorEastAsia" w:hAnsiTheme="minorHAnsi" w:cstheme="minorBidi"/>
              <w:noProof/>
            </w:rPr>
          </w:pPr>
          <w:hyperlink w:anchor="_Toc134617921" w:history="1">
            <w:r w:rsidR="009631D1" w:rsidRPr="0050337F">
              <w:rPr>
                <w:rStyle w:val="Hyperlink"/>
                <w:rFonts w:cstheme="minorHAnsi"/>
                <w:b/>
                <w:bCs/>
                <w:noProof/>
              </w:rPr>
              <w:t>A.</w:t>
            </w:r>
            <w:r w:rsidR="009631D1">
              <w:rPr>
                <w:rFonts w:asciiTheme="minorHAnsi" w:eastAsiaTheme="minorEastAsia" w:hAnsiTheme="minorHAnsi" w:cstheme="minorBidi"/>
                <w:noProof/>
              </w:rPr>
              <w:tab/>
            </w:r>
            <w:r w:rsidR="009631D1" w:rsidRPr="0050337F">
              <w:rPr>
                <w:rStyle w:val="Hyperlink"/>
                <w:rFonts w:cstheme="minorHAnsi"/>
                <w:b/>
                <w:noProof/>
              </w:rPr>
              <w:t>Objective Statement:</w:t>
            </w:r>
            <w:r w:rsidR="009631D1">
              <w:rPr>
                <w:noProof/>
                <w:webHidden/>
              </w:rPr>
              <w:tab/>
            </w:r>
            <w:r w:rsidR="009631D1">
              <w:rPr>
                <w:noProof/>
                <w:webHidden/>
              </w:rPr>
              <w:fldChar w:fldCharType="begin"/>
            </w:r>
            <w:r w:rsidR="009631D1">
              <w:rPr>
                <w:noProof/>
                <w:webHidden/>
              </w:rPr>
              <w:instrText xml:space="preserve"> PAGEREF _Toc134617921 \h </w:instrText>
            </w:r>
            <w:r w:rsidR="009631D1">
              <w:rPr>
                <w:noProof/>
                <w:webHidden/>
              </w:rPr>
            </w:r>
            <w:r w:rsidR="009631D1">
              <w:rPr>
                <w:noProof/>
                <w:webHidden/>
              </w:rPr>
              <w:fldChar w:fldCharType="separate"/>
            </w:r>
            <w:r w:rsidR="009631D1">
              <w:rPr>
                <w:noProof/>
                <w:webHidden/>
              </w:rPr>
              <w:t>4</w:t>
            </w:r>
            <w:r w:rsidR="009631D1">
              <w:rPr>
                <w:noProof/>
                <w:webHidden/>
              </w:rPr>
              <w:fldChar w:fldCharType="end"/>
            </w:r>
          </w:hyperlink>
        </w:p>
        <w:p w14:paraId="49FACF13" w14:textId="4AD19A1E" w:rsidR="009631D1" w:rsidRDefault="00234B4A">
          <w:pPr>
            <w:pStyle w:val="TOC2"/>
            <w:rPr>
              <w:rFonts w:asciiTheme="minorHAnsi" w:eastAsiaTheme="minorEastAsia" w:hAnsiTheme="minorHAnsi" w:cstheme="minorBidi"/>
              <w:noProof/>
            </w:rPr>
          </w:pPr>
          <w:hyperlink w:anchor="_Toc134617922" w:history="1">
            <w:r w:rsidR="009631D1" w:rsidRPr="0050337F">
              <w:rPr>
                <w:rStyle w:val="Hyperlink"/>
                <w:rFonts w:cstheme="minorHAnsi"/>
                <w:b/>
                <w:noProof/>
              </w:rPr>
              <w:t>B.</w:t>
            </w:r>
            <w:r w:rsidR="009631D1">
              <w:rPr>
                <w:rFonts w:asciiTheme="minorHAnsi" w:eastAsiaTheme="minorEastAsia" w:hAnsiTheme="minorHAnsi" w:cstheme="minorBidi"/>
                <w:noProof/>
              </w:rPr>
              <w:tab/>
            </w:r>
            <w:r w:rsidR="009631D1" w:rsidRPr="0050337F">
              <w:rPr>
                <w:rStyle w:val="Hyperlink"/>
                <w:rFonts w:cstheme="minorHAnsi"/>
                <w:b/>
                <w:noProof/>
              </w:rPr>
              <w:t>Program Design and Key Activities</w:t>
            </w:r>
            <w:r w:rsidR="009631D1">
              <w:rPr>
                <w:noProof/>
                <w:webHidden/>
              </w:rPr>
              <w:tab/>
            </w:r>
            <w:r w:rsidR="009631D1">
              <w:rPr>
                <w:noProof/>
                <w:webHidden/>
              </w:rPr>
              <w:fldChar w:fldCharType="begin"/>
            </w:r>
            <w:r w:rsidR="009631D1">
              <w:rPr>
                <w:noProof/>
                <w:webHidden/>
              </w:rPr>
              <w:instrText xml:space="preserve"> PAGEREF _Toc134617922 \h </w:instrText>
            </w:r>
            <w:r w:rsidR="009631D1">
              <w:rPr>
                <w:noProof/>
                <w:webHidden/>
              </w:rPr>
            </w:r>
            <w:r w:rsidR="009631D1">
              <w:rPr>
                <w:noProof/>
                <w:webHidden/>
              </w:rPr>
              <w:fldChar w:fldCharType="separate"/>
            </w:r>
            <w:r w:rsidR="009631D1">
              <w:rPr>
                <w:noProof/>
                <w:webHidden/>
              </w:rPr>
              <w:t>4</w:t>
            </w:r>
            <w:r w:rsidR="009631D1">
              <w:rPr>
                <w:noProof/>
                <w:webHidden/>
              </w:rPr>
              <w:fldChar w:fldCharType="end"/>
            </w:r>
          </w:hyperlink>
        </w:p>
        <w:p w14:paraId="35E6E525" w14:textId="71AE732D" w:rsidR="009631D1" w:rsidRDefault="00234B4A">
          <w:pPr>
            <w:pStyle w:val="TOC2"/>
            <w:rPr>
              <w:rFonts w:asciiTheme="minorHAnsi" w:eastAsiaTheme="minorEastAsia" w:hAnsiTheme="minorHAnsi" w:cstheme="minorBidi"/>
              <w:noProof/>
            </w:rPr>
          </w:pPr>
          <w:hyperlink w:anchor="_Toc134617923" w:history="1">
            <w:r w:rsidR="009631D1" w:rsidRPr="0050337F">
              <w:rPr>
                <w:rStyle w:val="Hyperlink"/>
                <w:rFonts w:cstheme="minorHAnsi"/>
                <w:b/>
                <w:noProof/>
              </w:rPr>
              <w:t>C.</w:t>
            </w:r>
            <w:r w:rsidR="009631D1">
              <w:rPr>
                <w:rFonts w:asciiTheme="minorHAnsi" w:eastAsiaTheme="minorEastAsia" w:hAnsiTheme="minorHAnsi" w:cstheme="minorBidi"/>
                <w:noProof/>
              </w:rPr>
              <w:tab/>
            </w:r>
            <w:r w:rsidR="009631D1" w:rsidRPr="0050337F">
              <w:rPr>
                <w:rStyle w:val="Hyperlink"/>
                <w:rFonts w:cstheme="minorHAnsi"/>
                <w:b/>
                <w:noProof/>
              </w:rPr>
              <w:t>Country Readiness</w:t>
            </w:r>
            <w:r w:rsidR="009631D1">
              <w:rPr>
                <w:noProof/>
                <w:webHidden/>
              </w:rPr>
              <w:tab/>
            </w:r>
            <w:r w:rsidR="009631D1">
              <w:rPr>
                <w:noProof/>
                <w:webHidden/>
              </w:rPr>
              <w:fldChar w:fldCharType="begin"/>
            </w:r>
            <w:r w:rsidR="009631D1">
              <w:rPr>
                <w:noProof/>
                <w:webHidden/>
              </w:rPr>
              <w:instrText xml:space="preserve"> PAGEREF _Toc134617923 \h </w:instrText>
            </w:r>
            <w:r w:rsidR="009631D1">
              <w:rPr>
                <w:noProof/>
                <w:webHidden/>
              </w:rPr>
            </w:r>
            <w:r w:rsidR="009631D1">
              <w:rPr>
                <w:noProof/>
                <w:webHidden/>
              </w:rPr>
              <w:fldChar w:fldCharType="separate"/>
            </w:r>
            <w:r w:rsidR="009631D1">
              <w:rPr>
                <w:noProof/>
                <w:webHidden/>
              </w:rPr>
              <w:t>4</w:t>
            </w:r>
            <w:r w:rsidR="009631D1">
              <w:rPr>
                <w:noProof/>
                <w:webHidden/>
              </w:rPr>
              <w:fldChar w:fldCharType="end"/>
            </w:r>
          </w:hyperlink>
        </w:p>
        <w:p w14:paraId="75F17CBA" w14:textId="11C863F6" w:rsidR="009631D1" w:rsidRDefault="00234B4A">
          <w:pPr>
            <w:pStyle w:val="TOC2"/>
            <w:rPr>
              <w:rFonts w:asciiTheme="minorHAnsi" w:eastAsiaTheme="minorEastAsia" w:hAnsiTheme="minorHAnsi" w:cstheme="minorBidi"/>
              <w:noProof/>
            </w:rPr>
          </w:pPr>
          <w:hyperlink w:anchor="_Toc134617924" w:history="1">
            <w:r w:rsidR="009631D1" w:rsidRPr="0050337F">
              <w:rPr>
                <w:rStyle w:val="Hyperlink"/>
                <w:rFonts w:cstheme="minorHAnsi"/>
                <w:b/>
                <w:noProof/>
              </w:rPr>
              <w:t>D.</w:t>
            </w:r>
            <w:r w:rsidR="009631D1">
              <w:rPr>
                <w:rFonts w:asciiTheme="minorHAnsi" w:eastAsiaTheme="minorEastAsia" w:hAnsiTheme="minorHAnsi" w:cstheme="minorBidi"/>
                <w:noProof/>
              </w:rPr>
              <w:tab/>
            </w:r>
            <w:r w:rsidR="009631D1" w:rsidRPr="0050337F">
              <w:rPr>
                <w:rStyle w:val="Hyperlink"/>
                <w:rFonts w:cstheme="minorHAnsi"/>
                <w:b/>
                <w:noProof/>
              </w:rPr>
              <w:t>Stakeholders &amp; Key Partner Readiness</w:t>
            </w:r>
            <w:r w:rsidR="009631D1">
              <w:rPr>
                <w:noProof/>
                <w:webHidden/>
              </w:rPr>
              <w:tab/>
            </w:r>
            <w:r w:rsidR="009631D1">
              <w:rPr>
                <w:noProof/>
                <w:webHidden/>
              </w:rPr>
              <w:fldChar w:fldCharType="begin"/>
            </w:r>
            <w:r w:rsidR="009631D1">
              <w:rPr>
                <w:noProof/>
                <w:webHidden/>
              </w:rPr>
              <w:instrText xml:space="preserve"> PAGEREF _Toc134617924 \h </w:instrText>
            </w:r>
            <w:r w:rsidR="009631D1">
              <w:rPr>
                <w:noProof/>
                <w:webHidden/>
              </w:rPr>
            </w:r>
            <w:r w:rsidR="009631D1">
              <w:rPr>
                <w:noProof/>
                <w:webHidden/>
              </w:rPr>
              <w:fldChar w:fldCharType="separate"/>
            </w:r>
            <w:r w:rsidR="009631D1">
              <w:rPr>
                <w:noProof/>
                <w:webHidden/>
              </w:rPr>
              <w:t>4</w:t>
            </w:r>
            <w:r w:rsidR="009631D1">
              <w:rPr>
                <w:noProof/>
                <w:webHidden/>
              </w:rPr>
              <w:fldChar w:fldCharType="end"/>
            </w:r>
          </w:hyperlink>
        </w:p>
        <w:p w14:paraId="4C4AE5EE" w14:textId="212F323C" w:rsidR="009631D1" w:rsidRDefault="00234B4A">
          <w:pPr>
            <w:pStyle w:val="TOC2"/>
            <w:rPr>
              <w:rFonts w:asciiTheme="minorHAnsi" w:eastAsiaTheme="minorEastAsia" w:hAnsiTheme="minorHAnsi" w:cstheme="minorBidi"/>
              <w:noProof/>
            </w:rPr>
          </w:pPr>
          <w:hyperlink w:anchor="_Toc134617925" w:history="1">
            <w:r w:rsidR="009631D1" w:rsidRPr="0050337F">
              <w:rPr>
                <w:rStyle w:val="Hyperlink"/>
                <w:rFonts w:cstheme="minorHAnsi"/>
                <w:b/>
                <w:noProof/>
              </w:rPr>
              <w:t>E.</w:t>
            </w:r>
            <w:r w:rsidR="009631D1">
              <w:rPr>
                <w:rFonts w:asciiTheme="minorHAnsi" w:eastAsiaTheme="minorEastAsia" w:hAnsiTheme="minorHAnsi" w:cstheme="minorBidi"/>
                <w:noProof/>
              </w:rPr>
              <w:tab/>
            </w:r>
            <w:r w:rsidR="009631D1" w:rsidRPr="0050337F">
              <w:rPr>
                <w:rStyle w:val="Hyperlink"/>
                <w:rFonts w:cstheme="minorHAnsi"/>
                <w:b/>
                <w:noProof/>
              </w:rPr>
              <w:t>IP Readiness/Track Record</w:t>
            </w:r>
            <w:r w:rsidR="009631D1">
              <w:rPr>
                <w:noProof/>
                <w:webHidden/>
              </w:rPr>
              <w:tab/>
            </w:r>
            <w:r w:rsidR="009631D1">
              <w:rPr>
                <w:noProof/>
                <w:webHidden/>
              </w:rPr>
              <w:fldChar w:fldCharType="begin"/>
            </w:r>
            <w:r w:rsidR="009631D1">
              <w:rPr>
                <w:noProof/>
                <w:webHidden/>
              </w:rPr>
              <w:instrText xml:space="preserve"> PAGEREF _Toc134617925 \h </w:instrText>
            </w:r>
            <w:r w:rsidR="009631D1">
              <w:rPr>
                <w:noProof/>
                <w:webHidden/>
              </w:rPr>
            </w:r>
            <w:r w:rsidR="009631D1">
              <w:rPr>
                <w:noProof/>
                <w:webHidden/>
              </w:rPr>
              <w:fldChar w:fldCharType="separate"/>
            </w:r>
            <w:r w:rsidR="009631D1">
              <w:rPr>
                <w:noProof/>
                <w:webHidden/>
              </w:rPr>
              <w:t>5</w:t>
            </w:r>
            <w:r w:rsidR="009631D1">
              <w:rPr>
                <w:noProof/>
                <w:webHidden/>
              </w:rPr>
              <w:fldChar w:fldCharType="end"/>
            </w:r>
          </w:hyperlink>
        </w:p>
        <w:p w14:paraId="7063A6C3" w14:textId="244A59EF" w:rsidR="009631D1" w:rsidRDefault="00234B4A">
          <w:pPr>
            <w:pStyle w:val="TOC1"/>
            <w:rPr>
              <w:rFonts w:asciiTheme="minorHAnsi" w:eastAsiaTheme="minorEastAsia" w:hAnsiTheme="minorHAnsi" w:cstheme="minorBidi"/>
              <w:b w:val="0"/>
            </w:rPr>
          </w:pPr>
          <w:hyperlink w:anchor="_Toc134617926" w:history="1">
            <w:r w:rsidR="009631D1" w:rsidRPr="0050337F">
              <w:rPr>
                <w:rStyle w:val="Hyperlink"/>
                <w:bCs/>
              </w:rPr>
              <w:t>III.</w:t>
            </w:r>
            <w:r w:rsidR="009631D1">
              <w:rPr>
                <w:rFonts w:asciiTheme="minorHAnsi" w:eastAsiaTheme="minorEastAsia" w:hAnsiTheme="minorHAnsi" w:cstheme="minorBidi"/>
                <w:b w:val="0"/>
              </w:rPr>
              <w:tab/>
            </w:r>
            <w:r w:rsidR="009631D1" w:rsidRPr="0050337F">
              <w:rPr>
                <w:rStyle w:val="Hyperlink"/>
              </w:rPr>
              <w:t>IMPACT AND LEARNING (1-3 pages)</w:t>
            </w:r>
            <w:r w:rsidR="009631D1">
              <w:rPr>
                <w:webHidden/>
              </w:rPr>
              <w:tab/>
            </w:r>
            <w:r w:rsidR="009631D1">
              <w:rPr>
                <w:webHidden/>
              </w:rPr>
              <w:fldChar w:fldCharType="begin"/>
            </w:r>
            <w:r w:rsidR="009631D1">
              <w:rPr>
                <w:webHidden/>
              </w:rPr>
              <w:instrText xml:space="preserve"> PAGEREF _Toc134617926 \h </w:instrText>
            </w:r>
            <w:r w:rsidR="009631D1">
              <w:rPr>
                <w:webHidden/>
              </w:rPr>
            </w:r>
            <w:r w:rsidR="009631D1">
              <w:rPr>
                <w:webHidden/>
              </w:rPr>
              <w:fldChar w:fldCharType="separate"/>
            </w:r>
            <w:r w:rsidR="009631D1">
              <w:rPr>
                <w:webHidden/>
              </w:rPr>
              <w:t>5</w:t>
            </w:r>
            <w:r w:rsidR="009631D1">
              <w:rPr>
                <w:webHidden/>
              </w:rPr>
              <w:fldChar w:fldCharType="end"/>
            </w:r>
          </w:hyperlink>
        </w:p>
        <w:p w14:paraId="3A0175BC" w14:textId="57BE6190" w:rsidR="009631D1" w:rsidRDefault="00234B4A">
          <w:pPr>
            <w:pStyle w:val="TOC2"/>
            <w:rPr>
              <w:rFonts w:asciiTheme="minorHAnsi" w:eastAsiaTheme="minorEastAsia" w:hAnsiTheme="minorHAnsi" w:cstheme="minorBidi"/>
              <w:noProof/>
            </w:rPr>
          </w:pPr>
          <w:hyperlink w:anchor="_Toc134617927" w:history="1">
            <w:r w:rsidR="009631D1" w:rsidRPr="0050337F">
              <w:rPr>
                <w:rStyle w:val="Hyperlink"/>
                <w:rFonts w:cstheme="minorHAnsi"/>
                <w:b/>
                <w:noProof/>
              </w:rPr>
              <w:t>A.</w:t>
            </w:r>
            <w:r w:rsidR="009631D1">
              <w:rPr>
                <w:rFonts w:asciiTheme="minorHAnsi" w:eastAsiaTheme="minorEastAsia" w:hAnsiTheme="minorHAnsi" w:cstheme="minorBidi"/>
                <w:noProof/>
              </w:rPr>
              <w:tab/>
            </w:r>
            <w:r w:rsidR="009631D1" w:rsidRPr="0050337F">
              <w:rPr>
                <w:rStyle w:val="Hyperlink"/>
                <w:rFonts w:cstheme="minorHAnsi"/>
                <w:b/>
                <w:noProof/>
              </w:rPr>
              <w:t>Sustainable Beneficiary Impact:</w:t>
            </w:r>
            <w:r w:rsidR="009631D1">
              <w:rPr>
                <w:noProof/>
                <w:webHidden/>
              </w:rPr>
              <w:tab/>
            </w:r>
            <w:r w:rsidR="009631D1">
              <w:rPr>
                <w:noProof/>
                <w:webHidden/>
              </w:rPr>
              <w:fldChar w:fldCharType="begin"/>
            </w:r>
            <w:r w:rsidR="009631D1">
              <w:rPr>
                <w:noProof/>
                <w:webHidden/>
              </w:rPr>
              <w:instrText xml:space="preserve"> PAGEREF _Toc134617927 \h </w:instrText>
            </w:r>
            <w:r w:rsidR="009631D1">
              <w:rPr>
                <w:noProof/>
                <w:webHidden/>
              </w:rPr>
            </w:r>
            <w:r w:rsidR="009631D1">
              <w:rPr>
                <w:noProof/>
                <w:webHidden/>
              </w:rPr>
              <w:fldChar w:fldCharType="separate"/>
            </w:r>
            <w:r w:rsidR="009631D1">
              <w:rPr>
                <w:noProof/>
                <w:webHidden/>
              </w:rPr>
              <w:t>5</w:t>
            </w:r>
            <w:r w:rsidR="009631D1">
              <w:rPr>
                <w:noProof/>
                <w:webHidden/>
              </w:rPr>
              <w:fldChar w:fldCharType="end"/>
            </w:r>
          </w:hyperlink>
        </w:p>
        <w:p w14:paraId="650E808A" w14:textId="093C03D3" w:rsidR="009631D1" w:rsidRDefault="00234B4A">
          <w:pPr>
            <w:pStyle w:val="TOC2"/>
            <w:rPr>
              <w:rFonts w:asciiTheme="minorHAnsi" w:eastAsiaTheme="minorEastAsia" w:hAnsiTheme="minorHAnsi" w:cstheme="minorBidi"/>
              <w:noProof/>
            </w:rPr>
          </w:pPr>
          <w:hyperlink w:anchor="_Toc134617928" w:history="1">
            <w:r w:rsidR="009631D1" w:rsidRPr="0050337F">
              <w:rPr>
                <w:rStyle w:val="Hyperlink"/>
                <w:rFonts w:cstheme="minorHAnsi"/>
                <w:b/>
                <w:noProof/>
              </w:rPr>
              <w:t>B.</w:t>
            </w:r>
            <w:r w:rsidR="009631D1">
              <w:rPr>
                <w:rFonts w:asciiTheme="minorHAnsi" w:eastAsiaTheme="minorEastAsia" w:hAnsiTheme="minorHAnsi" w:cstheme="minorBidi"/>
                <w:noProof/>
              </w:rPr>
              <w:tab/>
            </w:r>
            <w:r w:rsidR="009631D1" w:rsidRPr="0050337F">
              <w:rPr>
                <w:rStyle w:val="Hyperlink"/>
                <w:rFonts w:cstheme="minorHAnsi"/>
                <w:b/>
                <w:noProof/>
              </w:rPr>
              <w:t>Results Framework</w:t>
            </w:r>
            <w:r w:rsidR="009631D1">
              <w:rPr>
                <w:noProof/>
                <w:webHidden/>
              </w:rPr>
              <w:tab/>
            </w:r>
            <w:r w:rsidR="009631D1">
              <w:rPr>
                <w:noProof/>
                <w:webHidden/>
              </w:rPr>
              <w:fldChar w:fldCharType="begin"/>
            </w:r>
            <w:r w:rsidR="009631D1">
              <w:rPr>
                <w:noProof/>
                <w:webHidden/>
              </w:rPr>
              <w:instrText xml:space="preserve"> PAGEREF _Toc134617928 \h </w:instrText>
            </w:r>
            <w:r w:rsidR="009631D1">
              <w:rPr>
                <w:noProof/>
                <w:webHidden/>
              </w:rPr>
            </w:r>
            <w:r w:rsidR="009631D1">
              <w:rPr>
                <w:noProof/>
                <w:webHidden/>
              </w:rPr>
              <w:fldChar w:fldCharType="separate"/>
            </w:r>
            <w:r w:rsidR="009631D1">
              <w:rPr>
                <w:noProof/>
                <w:webHidden/>
              </w:rPr>
              <w:t>5</w:t>
            </w:r>
            <w:r w:rsidR="009631D1">
              <w:rPr>
                <w:noProof/>
                <w:webHidden/>
              </w:rPr>
              <w:fldChar w:fldCharType="end"/>
            </w:r>
          </w:hyperlink>
        </w:p>
        <w:p w14:paraId="786626C4" w14:textId="3D53CFD6" w:rsidR="009631D1" w:rsidRDefault="00234B4A">
          <w:pPr>
            <w:pStyle w:val="TOC2"/>
            <w:rPr>
              <w:rFonts w:asciiTheme="minorHAnsi" w:eastAsiaTheme="minorEastAsia" w:hAnsiTheme="minorHAnsi" w:cstheme="minorBidi"/>
              <w:noProof/>
            </w:rPr>
          </w:pPr>
          <w:hyperlink w:anchor="_Toc134617929" w:history="1">
            <w:r w:rsidR="009631D1" w:rsidRPr="0050337F">
              <w:rPr>
                <w:rStyle w:val="Hyperlink"/>
                <w:rFonts w:cstheme="minorHAnsi"/>
                <w:b/>
                <w:noProof/>
              </w:rPr>
              <w:t>C.</w:t>
            </w:r>
            <w:r w:rsidR="009631D1">
              <w:rPr>
                <w:rFonts w:asciiTheme="minorHAnsi" w:eastAsiaTheme="minorEastAsia" w:hAnsiTheme="minorHAnsi" w:cstheme="minorBidi"/>
                <w:noProof/>
              </w:rPr>
              <w:tab/>
            </w:r>
            <w:r w:rsidR="009631D1" w:rsidRPr="0050337F">
              <w:rPr>
                <w:rStyle w:val="Hyperlink"/>
                <w:rFonts w:cstheme="minorHAnsi"/>
                <w:b/>
                <w:noProof/>
              </w:rPr>
              <w:t>Learning Agenda:</w:t>
            </w:r>
            <w:r w:rsidR="009631D1">
              <w:rPr>
                <w:noProof/>
                <w:webHidden/>
              </w:rPr>
              <w:tab/>
            </w:r>
            <w:r w:rsidR="009631D1">
              <w:rPr>
                <w:noProof/>
                <w:webHidden/>
              </w:rPr>
              <w:fldChar w:fldCharType="begin"/>
            </w:r>
            <w:r w:rsidR="009631D1">
              <w:rPr>
                <w:noProof/>
                <w:webHidden/>
              </w:rPr>
              <w:instrText xml:space="preserve"> PAGEREF _Toc134617929 \h </w:instrText>
            </w:r>
            <w:r w:rsidR="009631D1">
              <w:rPr>
                <w:noProof/>
                <w:webHidden/>
              </w:rPr>
            </w:r>
            <w:r w:rsidR="009631D1">
              <w:rPr>
                <w:noProof/>
                <w:webHidden/>
              </w:rPr>
              <w:fldChar w:fldCharType="separate"/>
            </w:r>
            <w:r w:rsidR="009631D1">
              <w:rPr>
                <w:noProof/>
                <w:webHidden/>
              </w:rPr>
              <w:t>6</w:t>
            </w:r>
            <w:r w:rsidR="009631D1">
              <w:rPr>
                <w:noProof/>
                <w:webHidden/>
              </w:rPr>
              <w:fldChar w:fldCharType="end"/>
            </w:r>
          </w:hyperlink>
        </w:p>
        <w:p w14:paraId="01EA17FB" w14:textId="7B3C0F79" w:rsidR="009631D1" w:rsidRDefault="00234B4A">
          <w:pPr>
            <w:pStyle w:val="TOC1"/>
            <w:rPr>
              <w:rFonts w:asciiTheme="minorHAnsi" w:eastAsiaTheme="minorEastAsia" w:hAnsiTheme="minorHAnsi" w:cstheme="minorBidi"/>
              <w:b w:val="0"/>
            </w:rPr>
          </w:pPr>
          <w:hyperlink w:anchor="_Toc134617930" w:history="1">
            <w:r w:rsidR="009631D1" w:rsidRPr="0050337F">
              <w:rPr>
                <w:rStyle w:val="Hyperlink"/>
                <w:bCs/>
              </w:rPr>
              <w:t>IV.</w:t>
            </w:r>
            <w:r w:rsidR="009631D1">
              <w:rPr>
                <w:rFonts w:asciiTheme="minorHAnsi" w:eastAsiaTheme="minorEastAsia" w:hAnsiTheme="minorHAnsi" w:cstheme="minorBidi"/>
                <w:b w:val="0"/>
              </w:rPr>
              <w:tab/>
            </w:r>
            <w:r w:rsidR="009631D1" w:rsidRPr="0050337F">
              <w:rPr>
                <w:rStyle w:val="Hyperlink"/>
              </w:rPr>
              <w:t>KEY RISKS AND MITIGATION MEASURES (max. one page)</w:t>
            </w:r>
            <w:r w:rsidR="009631D1">
              <w:rPr>
                <w:webHidden/>
              </w:rPr>
              <w:tab/>
            </w:r>
            <w:r w:rsidR="009631D1">
              <w:rPr>
                <w:webHidden/>
              </w:rPr>
              <w:fldChar w:fldCharType="begin"/>
            </w:r>
            <w:r w:rsidR="009631D1">
              <w:rPr>
                <w:webHidden/>
              </w:rPr>
              <w:instrText xml:space="preserve"> PAGEREF _Toc134617930 \h </w:instrText>
            </w:r>
            <w:r w:rsidR="009631D1">
              <w:rPr>
                <w:webHidden/>
              </w:rPr>
            </w:r>
            <w:r w:rsidR="009631D1">
              <w:rPr>
                <w:webHidden/>
              </w:rPr>
              <w:fldChar w:fldCharType="separate"/>
            </w:r>
            <w:r w:rsidR="009631D1">
              <w:rPr>
                <w:webHidden/>
              </w:rPr>
              <w:t>6</w:t>
            </w:r>
            <w:r w:rsidR="009631D1">
              <w:rPr>
                <w:webHidden/>
              </w:rPr>
              <w:fldChar w:fldCharType="end"/>
            </w:r>
          </w:hyperlink>
        </w:p>
        <w:p w14:paraId="0CA6A585" w14:textId="3C58EE27" w:rsidR="009631D1" w:rsidRDefault="00234B4A">
          <w:pPr>
            <w:pStyle w:val="TOC2"/>
            <w:rPr>
              <w:rFonts w:asciiTheme="minorHAnsi" w:eastAsiaTheme="minorEastAsia" w:hAnsiTheme="minorHAnsi" w:cstheme="minorBidi"/>
              <w:noProof/>
            </w:rPr>
          </w:pPr>
          <w:hyperlink w:anchor="_Toc134617931" w:history="1">
            <w:r w:rsidR="009631D1" w:rsidRPr="0050337F">
              <w:rPr>
                <w:rStyle w:val="Hyperlink"/>
                <w:rFonts w:cstheme="minorHAnsi"/>
                <w:b/>
                <w:noProof/>
              </w:rPr>
              <w:t>A.</w:t>
            </w:r>
            <w:r w:rsidR="009631D1">
              <w:rPr>
                <w:rFonts w:asciiTheme="minorHAnsi" w:eastAsiaTheme="minorEastAsia" w:hAnsiTheme="minorHAnsi" w:cstheme="minorBidi"/>
                <w:noProof/>
              </w:rPr>
              <w:tab/>
            </w:r>
            <w:r w:rsidR="009631D1" w:rsidRPr="0050337F">
              <w:rPr>
                <w:rStyle w:val="Hyperlink"/>
                <w:rFonts w:cstheme="minorHAnsi"/>
                <w:b/>
                <w:noProof/>
              </w:rPr>
              <w:t>Risks Identified</w:t>
            </w:r>
            <w:r w:rsidR="009631D1">
              <w:rPr>
                <w:noProof/>
                <w:webHidden/>
              </w:rPr>
              <w:tab/>
            </w:r>
            <w:r w:rsidR="009631D1">
              <w:rPr>
                <w:noProof/>
                <w:webHidden/>
              </w:rPr>
              <w:fldChar w:fldCharType="begin"/>
            </w:r>
            <w:r w:rsidR="009631D1">
              <w:rPr>
                <w:noProof/>
                <w:webHidden/>
              </w:rPr>
              <w:instrText xml:space="preserve"> PAGEREF _Toc134617931 \h </w:instrText>
            </w:r>
            <w:r w:rsidR="009631D1">
              <w:rPr>
                <w:noProof/>
                <w:webHidden/>
              </w:rPr>
            </w:r>
            <w:r w:rsidR="009631D1">
              <w:rPr>
                <w:noProof/>
                <w:webHidden/>
              </w:rPr>
              <w:fldChar w:fldCharType="separate"/>
            </w:r>
            <w:r w:rsidR="009631D1">
              <w:rPr>
                <w:noProof/>
                <w:webHidden/>
              </w:rPr>
              <w:t>6</w:t>
            </w:r>
            <w:r w:rsidR="009631D1">
              <w:rPr>
                <w:noProof/>
                <w:webHidden/>
              </w:rPr>
              <w:fldChar w:fldCharType="end"/>
            </w:r>
          </w:hyperlink>
        </w:p>
        <w:p w14:paraId="70288EAC" w14:textId="74EA8487" w:rsidR="009631D1" w:rsidRDefault="00234B4A">
          <w:pPr>
            <w:pStyle w:val="TOC2"/>
            <w:rPr>
              <w:rFonts w:asciiTheme="minorHAnsi" w:eastAsiaTheme="minorEastAsia" w:hAnsiTheme="minorHAnsi" w:cstheme="minorBidi"/>
              <w:noProof/>
            </w:rPr>
          </w:pPr>
          <w:hyperlink w:anchor="_Toc134617932" w:history="1">
            <w:r w:rsidR="009631D1" w:rsidRPr="0050337F">
              <w:rPr>
                <w:rStyle w:val="Hyperlink"/>
                <w:rFonts w:cstheme="minorHAnsi"/>
                <w:b/>
                <w:noProof/>
              </w:rPr>
              <w:t>B.</w:t>
            </w:r>
            <w:r w:rsidR="009631D1">
              <w:rPr>
                <w:rFonts w:asciiTheme="minorHAnsi" w:eastAsiaTheme="minorEastAsia" w:hAnsiTheme="minorHAnsi" w:cstheme="minorBidi"/>
                <w:noProof/>
              </w:rPr>
              <w:tab/>
            </w:r>
            <w:r w:rsidR="009631D1" w:rsidRPr="0050337F">
              <w:rPr>
                <w:rStyle w:val="Hyperlink"/>
                <w:rFonts w:cstheme="minorHAnsi"/>
                <w:b/>
                <w:noProof/>
              </w:rPr>
              <w:t>Proposed Action Plan</w:t>
            </w:r>
            <w:r w:rsidR="009631D1">
              <w:rPr>
                <w:noProof/>
                <w:webHidden/>
              </w:rPr>
              <w:tab/>
            </w:r>
            <w:r w:rsidR="009631D1">
              <w:rPr>
                <w:noProof/>
                <w:webHidden/>
              </w:rPr>
              <w:fldChar w:fldCharType="begin"/>
            </w:r>
            <w:r w:rsidR="009631D1">
              <w:rPr>
                <w:noProof/>
                <w:webHidden/>
              </w:rPr>
              <w:instrText xml:space="preserve"> PAGEREF _Toc134617932 \h </w:instrText>
            </w:r>
            <w:r w:rsidR="009631D1">
              <w:rPr>
                <w:noProof/>
                <w:webHidden/>
              </w:rPr>
            </w:r>
            <w:r w:rsidR="009631D1">
              <w:rPr>
                <w:noProof/>
                <w:webHidden/>
              </w:rPr>
              <w:fldChar w:fldCharType="separate"/>
            </w:r>
            <w:r w:rsidR="009631D1">
              <w:rPr>
                <w:noProof/>
                <w:webHidden/>
              </w:rPr>
              <w:t>6</w:t>
            </w:r>
            <w:r w:rsidR="009631D1">
              <w:rPr>
                <w:noProof/>
                <w:webHidden/>
              </w:rPr>
              <w:fldChar w:fldCharType="end"/>
            </w:r>
          </w:hyperlink>
        </w:p>
        <w:p w14:paraId="5EF64586" w14:textId="0C1A8DCD" w:rsidR="009631D1" w:rsidRDefault="00234B4A">
          <w:pPr>
            <w:pStyle w:val="TOC1"/>
            <w:rPr>
              <w:rFonts w:asciiTheme="minorHAnsi" w:eastAsiaTheme="minorEastAsia" w:hAnsiTheme="minorHAnsi" w:cstheme="minorBidi"/>
              <w:b w:val="0"/>
            </w:rPr>
          </w:pPr>
          <w:hyperlink w:anchor="_Toc134617933" w:history="1">
            <w:r w:rsidR="009631D1" w:rsidRPr="0050337F">
              <w:rPr>
                <w:rStyle w:val="Hyperlink"/>
                <w:bCs/>
              </w:rPr>
              <w:t>V.</w:t>
            </w:r>
            <w:r w:rsidR="009631D1">
              <w:rPr>
                <w:rFonts w:asciiTheme="minorHAnsi" w:eastAsiaTheme="minorEastAsia" w:hAnsiTheme="minorHAnsi" w:cstheme="minorBidi"/>
                <w:b w:val="0"/>
              </w:rPr>
              <w:tab/>
            </w:r>
            <w:r w:rsidR="009631D1" w:rsidRPr="0050337F">
              <w:rPr>
                <w:rStyle w:val="Hyperlink"/>
              </w:rPr>
              <w:t>Attachments</w:t>
            </w:r>
            <w:r w:rsidR="009631D1">
              <w:rPr>
                <w:webHidden/>
              </w:rPr>
              <w:tab/>
            </w:r>
            <w:r w:rsidR="009631D1">
              <w:rPr>
                <w:webHidden/>
              </w:rPr>
              <w:fldChar w:fldCharType="begin"/>
            </w:r>
            <w:r w:rsidR="009631D1">
              <w:rPr>
                <w:webHidden/>
              </w:rPr>
              <w:instrText xml:space="preserve"> PAGEREF _Toc134617933 \h </w:instrText>
            </w:r>
            <w:r w:rsidR="009631D1">
              <w:rPr>
                <w:webHidden/>
              </w:rPr>
            </w:r>
            <w:r w:rsidR="009631D1">
              <w:rPr>
                <w:webHidden/>
              </w:rPr>
              <w:fldChar w:fldCharType="separate"/>
            </w:r>
            <w:r w:rsidR="009631D1">
              <w:rPr>
                <w:webHidden/>
              </w:rPr>
              <w:t>7</w:t>
            </w:r>
            <w:r w:rsidR="009631D1">
              <w:rPr>
                <w:webHidden/>
              </w:rPr>
              <w:fldChar w:fldCharType="end"/>
            </w:r>
          </w:hyperlink>
        </w:p>
        <w:p w14:paraId="28D609B6" w14:textId="7603A1F8" w:rsidR="009631D1" w:rsidRDefault="00234B4A">
          <w:pPr>
            <w:pStyle w:val="TOC2"/>
            <w:rPr>
              <w:rFonts w:asciiTheme="minorHAnsi" w:eastAsiaTheme="minorEastAsia" w:hAnsiTheme="minorHAnsi" w:cstheme="minorBidi"/>
              <w:noProof/>
            </w:rPr>
          </w:pPr>
          <w:hyperlink w:anchor="_Toc134617934" w:history="1">
            <w:r w:rsidR="009631D1" w:rsidRPr="0050337F">
              <w:rPr>
                <w:rStyle w:val="Hyperlink"/>
                <w:b/>
                <w:noProof/>
              </w:rPr>
              <w:t>Attachment 1:  WE Finance Code Concept</w:t>
            </w:r>
            <w:r w:rsidR="009631D1">
              <w:rPr>
                <w:noProof/>
                <w:webHidden/>
              </w:rPr>
              <w:tab/>
            </w:r>
            <w:r w:rsidR="009631D1">
              <w:rPr>
                <w:noProof/>
                <w:webHidden/>
              </w:rPr>
              <w:fldChar w:fldCharType="begin"/>
            </w:r>
            <w:r w:rsidR="009631D1">
              <w:rPr>
                <w:noProof/>
                <w:webHidden/>
              </w:rPr>
              <w:instrText xml:space="preserve"> PAGEREF _Toc134617934 \h </w:instrText>
            </w:r>
            <w:r w:rsidR="009631D1">
              <w:rPr>
                <w:noProof/>
                <w:webHidden/>
              </w:rPr>
            </w:r>
            <w:r w:rsidR="009631D1">
              <w:rPr>
                <w:noProof/>
                <w:webHidden/>
              </w:rPr>
              <w:fldChar w:fldCharType="separate"/>
            </w:r>
            <w:r w:rsidR="009631D1">
              <w:rPr>
                <w:noProof/>
                <w:webHidden/>
              </w:rPr>
              <w:t>7</w:t>
            </w:r>
            <w:r w:rsidR="009631D1">
              <w:rPr>
                <w:noProof/>
                <w:webHidden/>
              </w:rPr>
              <w:fldChar w:fldCharType="end"/>
            </w:r>
          </w:hyperlink>
        </w:p>
        <w:p w14:paraId="363F5167" w14:textId="5A19F343" w:rsidR="009631D1" w:rsidRDefault="00234B4A">
          <w:pPr>
            <w:pStyle w:val="TOC2"/>
            <w:rPr>
              <w:rFonts w:asciiTheme="minorHAnsi" w:eastAsiaTheme="minorEastAsia" w:hAnsiTheme="minorHAnsi" w:cstheme="minorBidi"/>
              <w:noProof/>
            </w:rPr>
          </w:pPr>
          <w:hyperlink w:anchor="_Toc134617935" w:history="1">
            <w:r w:rsidR="009631D1" w:rsidRPr="0050337F">
              <w:rPr>
                <w:rStyle w:val="Hyperlink"/>
                <w:b/>
                <w:noProof/>
              </w:rPr>
              <w:t>Attachment 2: We-Fi Results Framework</w:t>
            </w:r>
            <w:r w:rsidR="009631D1">
              <w:rPr>
                <w:noProof/>
                <w:webHidden/>
              </w:rPr>
              <w:tab/>
            </w:r>
            <w:r w:rsidR="009631D1">
              <w:rPr>
                <w:noProof/>
                <w:webHidden/>
              </w:rPr>
              <w:fldChar w:fldCharType="begin"/>
            </w:r>
            <w:r w:rsidR="009631D1">
              <w:rPr>
                <w:noProof/>
                <w:webHidden/>
              </w:rPr>
              <w:instrText xml:space="preserve"> PAGEREF _Toc134617935 \h </w:instrText>
            </w:r>
            <w:r w:rsidR="009631D1">
              <w:rPr>
                <w:noProof/>
                <w:webHidden/>
              </w:rPr>
            </w:r>
            <w:r w:rsidR="009631D1">
              <w:rPr>
                <w:noProof/>
                <w:webHidden/>
              </w:rPr>
              <w:fldChar w:fldCharType="separate"/>
            </w:r>
            <w:r w:rsidR="009631D1">
              <w:rPr>
                <w:noProof/>
                <w:webHidden/>
              </w:rPr>
              <w:t>7</w:t>
            </w:r>
            <w:r w:rsidR="009631D1">
              <w:rPr>
                <w:noProof/>
                <w:webHidden/>
              </w:rPr>
              <w:fldChar w:fldCharType="end"/>
            </w:r>
          </w:hyperlink>
        </w:p>
        <w:p w14:paraId="36229E6E" w14:textId="7E7C3DDE" w:rsidR="009631D1" w:rsidRDefault="00234B4A">
          <w:pPr>
            <w:pStyle w:val="TOC2"/>
            <w:rPr>
              <w:rFonts w:asciiTheme="minorHAnsi" w:eastAsiaTheme="minorEastAsia" w:hAnsiTheme="minorHAnsi" w:cstheme="minorBidi"/>
              <w:noProof/>
            </w:rPr>
          </w:pPr>
          <w:hyperlink w:anchor="_Toc134617936" w:history="1">
            <w:r w:rsidR="009631D1" w:rsidRPr="0050337F">
              <w:rPr>
                <w:rStyle w:val="Hyperlink"/>
                <w:b/>
                <w:bCs/>
                <w:noProof/>
              </w:rPr>
              <w:t>Attachment 3: Risk Framework</w:t>
            </w:r>
            <w:r w:rsidR="009631D1">
              <w:rPr>
                <w:noProof/>
                <w:webHidden/>
              </w:rPr>
              <w:tab/>
            </w:r>
            <w:r w:rsidR="009631D1">
              <w:rPr>
                <w:noProof/>
                <w:webHidden/>
              </w:rPr>
              <w:fldChar w:fldCharType="begin"/>
            </w:r>
            <w:r w:rsidR="009631D1">
              <w:rPr>
                <w:noProof/>
                <w:webHidden/>
              </w:rPr>
              <w:instrText xml:space="preserve"> PAGEREF _Toc134617936 \h </w:instrText>
            </w:r>
            <w:r w:rsidR="009631D1">
              <w:rPr>
                <w:noProof/>
                <w:webHidden/>
              </w:rPr>
            </w:r>
            <w:r w:rsidR="009631D1">
              <w:rPr>
                <w:noProof/>
                <w:webHidden/>
              </w:rPr>
              <w:fldChar w:fldCharType="separate"/>
            </w:r>
            <w:r w:rsidR="009631D1">
              <w:rPr>
                <w:noProof/>
                <w:webHidden/>
              </w:rPr>
              <w:t>7</w:t>
            </w:r>
            <w:r w:rsidR="009631D1">
              <w:rPr>
                <w:noProof/>
                <w:webHidden/>
              </w:rPr>
              <w:fldChar w:fldCharType="end"/>
            </w:r>
          </w:hyperlink>
        </w:p>
        <w:p w14:paraId="6924BCC6" w14:textId="3441CAED" w:rsidR="009631D1" w:rsidRDefault="00234B4A">
          <w:pPr>
            <w:pStyle w:val="TOC2"/>
            <w:rPr>
              <w:rFonts w:asciiTheme="minorHAnsi" w:eastAsiaTheme="minorEastAsia" w:hAnsiTheme="minorHAnsi" w:cstheme="minorBidi"/>
              <w:noProof/>
            </w:rPr>
          </w:pPr>
          <w:hyperlink w:anchor="_Toc134617937" w:history="1">
            <w:r w:rsidR="009631D1" w:rsidRPr="0050337F">
              <w:rPr>
                <w:rStyle w:val="Hyperlink"/>
                <w:b/>
                <w:noProof/>
              </w:rPr>
              <w:t xml:space="preserve">Attachment 4:  Funding Reallocation Template </w:t>
            </w:r>
            <w:r w:rsidR="009631D1" w:rsidRPr="0050337F">
              <w:rPr>
                <w:rStyle w:val="Hyperlink"/>
                <w:rFonts w:cstheme="minorHAnsi"/>
                <w:i/>
                <w:iCs/>
                <w:noProof/>
              </w:rPr>
              <w:t>(if applicable)</w:t>
            </w:r>
            <w:r w:rsidR="009631D1">
              <w:rPr>
                <w:noProof/>
                <w:webHidden/>
              </w:rPr>
              <w:tab/>
            </w:r>
            <w:r w:rsidR="009631D1">
              <w:rPr>
                <w:noProof/>
                <w:webHidden/>
              </w:rPr>
              <w:fldChar w:fldCharType="begin"/>
            </w:r>
            <w:r w:rsidR="009631D1">
              <w:rPr>
                <w:noProof/>
                <w:webHidden/>
              </w:rPr>
              <w:instrText xml:space="preserve"> PAGEREF _Toc134617937 \h </w:instrText>
            </w:r>
            <w:r w:rsidR="009631D1">
              <w:rPr>
                <w:noProof/>
                <w:webHidden/>
              </w:rPr>
            </w:r>
            <w:r w:rsidR="009631D1">
              <w:rPr>
                <w:noProof/>
                <w:webHidden/>
              </w:rPr>
              <w:fldChar w:fldCharType="separate"/>
            </w:r>
            <w:r w:rsidR="009631D1">
              <w:rPr>
                <w:noProof/>
                <w:webHidden/>
              </w:rPr>
              <w:t>7</w:t>
            </w:r>
            <w:r w:rsidR="009631D1">
              <w:rPr>
                <w:noProof/>
                <w:webHidden/>
              </w:rPr>
              <w:fldChar w:fldCharType="end"/>
            </w:r>
          </w:hyperlink>
        </w:p>
        <w:p w14:paraId="416AD777" w14:textId="628D6116" w:rsidR="009631D1" w:rsidRDefault="00234B4A">
          <w:pPr>
            <w:pStyle w:val="TOC1"/>
            <w:rPr>
              <w:rFonts w:asciiTheme="minorHAnsi" w:eastAsiaTheme="minorEastAsia" w:hAnsiTheme="minorHAnsi" w:cstheme="minorBidi"/>
              <w:b w:val="0"/>
            </w:rPr>
          </w:pPr>
          <w:hyperlink w:anchor="_Toc134617938" w:history="1">
            <w:r w:rsidR="009631D1" w:rsidRPr="0050337F">
              <w:rPr>
                <w:rStyle w:val="Hyperlink"/>
                <w:bCs/>
              </w:rPr>
              <w:t>VI.</w:t>
            </w:r>
            <w:r w:rsidR="009631D1">
              <w:rPr>
                <w:rFonts w:asciiTheme="minorHAnsi" w:eastAsiaTheme="minorEastAsia" w:hAnsiTheme="minorHAnsi" w:cstheme="minorBidi"/>
                <w:b w:val="0"/>
              </w:rPr>
              <w:tab/>
            </w:r>
            <w:r w:rsidR="009631D1" w:rsidRPr="0050337F">
              <w:rPr>
                <w:rStyle w:val="Hyperlink"/>
              </w:rPr>
              <w:t>Annexes</w:t>
            </w:r>
            <w:r w:rsidR="009631D1">
              <w:rPr>
                <w:webHidden/>
              </w:rPr>
              <w:tab/>
            </w:r>
            <w:r w:rsidR="009631D1">
              <w:rPr>
                <w:webHidden/>
              </w:rPr>
              <w:fldChar w:fldCharType="begin"/>
            </w:r>
            <w:r w:rsidR="009631D1">
              <w:rPr>
                <w:webHidden/>
              </w:rPr>
              <w:instrText xml:space="preserve"> PAGEREF _Toc134617938 \h </w:instrText>
            </w:r>
            <w:r w:rsidR="009631D1">
              <w:rPr>
                <w:webHidden/>
              </w:rPr>
            </w:r>
            <w:r w:rsidR="009631D1">
              <w:rPr>
                <w:webHidden/>
              </w:rPr>
              <w:fldChar w:fldCharType="separate"/>
            </w:r>
            <w:r w:rsidR="009631D1">
              <w:rPr>
                <w:webHidden/>
              </w:rPr>
              <w:t>8</w:t>
            </w:r>
            <w:r w:rsidR="009631D1">
              <w:rPr>
                <w:webHidden/>
              </w:rPr>
              <w:fldChar w:fldCharType="end"/>
            </w:r>
          </w:hyperlink>
        </w:p>
        <w:p w14:paraId="3AD8BA69" w14:textId="76A295B2" w:rsidR="009631D1" w:rsidRDefault="00234B4A">
          <w:pPr>
            <w:pStyle w:val="TOC2"/>
            <w:rPr>
              <w:rFonts w:asciiTheme="minorHAnsi" w:eastAsiaTheme="minorEastAsia" w:hAnsiTheme="minorHAnsi" w:cstheme="minorBidi"/>
              <w:noProof/>
            </w:rPr>
          </w:pPr>
          <w:hyperlink w:anchor="_Toc134617939" w:history="1">
            <w:r w:rsidR="009631D1" w:rsidRPr="0050337F">
              <w:rPr>
                <w:rStyle w:val="Hyperlink"/>
                <w:b/>
                <w:noProof/>
              </w:rPr>
              <w:t>Annex 1: Guidance for Data Sheet</w:t>
            </w:r>
            <w:r w:rsidR="009631D1">
              <w:rPr>
                <w:noProof/>
                <w:webHidden/>
              </w:rPr>
              <w:tab/>
            </w:r>
            <w:r w:rsidR="009631D1">
              <w:rPr>
                <w:noProof/>
                <w:webHidden/>
              </w:rPr>
              <w:fldChar w:fldCharType="begin"/>
            </w:r>
            <w:r w:rsidR="009631D1">
              <w:rPr>
                <w:noProof/>
                <w:webHidden/>
              </w:rPr>
              <w:instrText xml:space="preserve"> PAGEREF _Toc134617939 \h </w:instrText>
            </w:r>
            <w:r w:rsidR="009631D1">
              <w:rPr>
                <w:noProof/>
                <w:webHidden/>
              </w:rPr>
            </w:r>
            <w:r w:rsidR="009631D1">
              <w:rPr>
                <w:noProof/>
                <w:webHidden/>
              </w:rPr>
              <w:fldChar w:fldCharType="separate"/>
            </w:r>
            <w:r w:rsidR="009631D1">
              <w:rPr>
                <w:noProof/>
                <w:webHidden/>
              </w:rPr>
              <w:t>8</w:t>
            </w:r>
            <w:r w:rsidR="009631D1">
              <w:rPr>
                <w:noProof/>
                <w:webHidden/>
              </w:rPr>
              <w:fldChar w:fldCharType="end"/>
            </w:r>
          </w:hyperlink>
        </w:p>
        <w:p w14:paraId="2774213E" w14:textId="479643F5" w:rsidR="009631D1" w:rsidRDefault="00234B4A">
          <w:pPr>
            <w:pStyle w:val="TOC2"/>
            <w:rPr>
              <w:rFonts w:asciiTheme="minorHAnsi" w:eastAsiaTheme="minorEastAsia" w:hAnsiTheme="minorHAnsi" w:cstheme="minorBidi"/>
              <w:noProof/>
            </w:rPr>
          </w:pPr>
          <w:hyperlink w:anchor="_Toc134617940" w:history="1">
            <w:r w:rsidR="009631D1" w:rsidRPr="0050337F">
              <w:rPr>
                <w:rStyle w:val="Hyperlink"/>
                <w:b/>
                <w:noProof/>
              </w:rPr>
              <w:t>Annex</w:t>
            </w:r>
            <w:r w:rsidR="009631D1" w:rsidRPr="0050337F">
              <w:rPr>
                <w:rStyle w:val="Hyperlink"/>
                <w:rFonts w:eastAsia="Times New Roman"/>
                <w:b/>
                <w:noProof/>
              </w:rPr>
              <w:t xml:space="preserve"> 2:  Criteria for Scoring the Project Proposal</w:t>
            </w:r>
            <w:r w:rsidR="009631D1">
              <w:rPr>
                <w:noProof/>
                <w:webHidden/>
              </w:rPr>
              <w:tab/>
            </w:r>
            <w:r w:rsidR="009631D1">
              <w:rPr>
                <w:noProof/>
                <w:webHidden/>
              </w:rPr>
              <w:fldChar w:fldCharType="begin"/>
            </w:r>
            <w:r w:rsidR="009631D1">
              <w:rPr>
                <w:noProof/>
                <w:webHidden/>
              </w:rPr>
              <w:instrText xml:space="preserve"> PAGEREF _Toc134617940 \h </w:instrText>
            </w:r>
            <w:r w:rsidR="009631D1">
              <w:rPr>
                <w:noProof/>
                <w:webHidden/>
              </w:rPr>
            </w:r>
            <w:r w:rsidR="009631D1">
              <w:rPr>
                <w:noProof/>
                <w:webHidden/>
              </w:rPr>
              <w:fldChar w:fldCharType="separate"/>
            </w:r>
            <w:r w:rsidR="009631D1">
              <w:rPr>
                <w:noProof/>
                <w:webHidden/>
              </w:rPr>
              <w:t>9</w:t>
            </w:r>
            <w:r w:rsidR="009631D1">
              <w:rPr>
                <w:noProof/>
                <w:webHidden/>
              </w:rPr>
              <w:fldChar w:fldCharType="end"/>
            </w:r>
          </w:hyperlink>
        </w:p>
        <w:p w14:paraId="2D2C0BDC" w14:textId="3B277E59" w:rsidR="009631D1" w:rsidRDefault="00234B4A">
          <w:pPr>
            <w:pStyle w:val="TOC2"/>
            <w:rPr>
              <w:rFonts w:asciiTheme="minorHAnsi" w:eastAsiaTheme="minorEastAsia" w:hAnsiTheme="minorHAnsi" w:cstheme="minorBidi"/>
              <w:noProof/>
            </w:rPr>
          </w:pPr>
          <w:hyperlink w:anchor="_Toc134617941" w:history="1">
            <w:r w:rsidR="009631D1" w:rsidRPr="0050337F">
              <w:rPr>
                <w:rStyle w:val="Hyperlink"/>
                <w:b/>
                <w:noProof/>
              </w:rPr>
              <w:t>Annex 3:  We-Fi Principles Guiding Co-Funding Calculations</w:t>
            </w:r>
            <w:r w:rsidR="009631D1">
              <w:rPr>
                <w:noProof/>
                <w:webHidden/>
              </w:rPr>
              <w:tab/>
            </w:r>
            <w:r w:rsidR="009631D1">
              <w:rPr>
                <w:noProof/>
                <w:webHidden/>
              </w:rPr>
              <w:fldChar w:fldCharType="begin"/>
            </w:r>
            <w:r w:rsidR="009631D1">
              <w:rPr>
                <w:noProof/>
                <w:webHidden/>
              </w:rPr>
              <w:instrText xml:space="preserve"> PAGEREF _Toc134617941 \h </w:instrText>
            </w:r>
            <w:r w:rsidR="009631D1">
              <w:rPr>
                <w:noProof/>
                <w:webHidden/>
              </w:rPr>
            </w:r>
            <w:r w:rsidR="009631D1">
              <w:rPr>
                <w:noProof/>
                <w:webHidden/>
              </w:rPr>
              <w:fldChar w:fldCharType="separate"/>
            </w:r>
            <w:r w:rsidR="009631D1">
              <w:rPr>
                <w:noProof/>
                <w:webHidden/>
              </w:rPr>
              <w:t>12</w:t>
            </w:r>
            <w:r w:rsidR="009631D1">
              <w:rPr>
                <w:noProof/>
                <w:webHidden/>
              </w:rPr>
              <w:fldChar w:fldCharType="end"/>
            </w:r>
          </w:hyperlink>
        </w:p>
        <w:p w14:paraId="0DCFC394" w14:textId="77444EA6" w:rsidR="009631D1" w:rsidRDefault="00234B4A">
          <w:pPr>
            <w:pStyle w:val="TOC2"/>
            <w:rPr>
              <w:rFonts w:asciiTheme="minorHAnsi" w:eastAsiaTheme="minorEastAsia" w:hAnsiTheme="minorHAnsi" w:cstheme="minorBidi"/>
              <w:noProof/>
            </w:rPr>
          </w:pPr>
          <w:hyperlink w:anchor="_Toc134617942" w:history="1">
            <w:r w:rsidR="009631D1" w:rsidRPr="0050337F">
              <w:rPr>
                <w:rStyle w:val="Hyperlink"/>
                <w:b/>
                <w:noProof/>
              </w:rPr>
              <w:t>Annex 4:  Countries</w:t>
            </w:r>
            <w:r w:rsidR="009631D1" w:rsidRPr="0050337F">
              <w:rPr>
                <w:rStyle w:val="Hyperlink"/>
                <w:rFonts w:eastAsia="Times New Roman"/>
                <w:b/>
                <w:noProof/>
              </w:rPr>
              <w:t>/Territories Eligible for We-Fi funding</w:t>
            </w:r>
            <w:r w:rsidR="009631D1">
              <w:rPr>
                <w:noProof/>
                <w:webHidden/>
              </w:rPr>
              <w:tab/>
            </w:r>
            <w:r w:rsidR="009631D1">
              <w:rPr>
                <w:noProof/>
                <w:webHidden/>
              </w:rPr>
              <w:fldChar w:fldCharType="begin"/>
            </w:r>
            <w:r w:rsidR="009631D1">
              <w:rPr>
                <w:noProof/>
                <w:webHidden/>
              </w:rPr>
              <w:instrText xml:space="preserve"> PAGEREF _Toc134617942 \h </w:instrText>
            </w:r>
            <w:r w:rsidR="009631D1">
              <w:rPr>
                <w:noProof/>
                <w:webHidden/>
              </w:rPr>
            </w:r>
            <w:r w:rsidR="009631D1">
              <w:rPr>
                <w:noProof/>
                <w:webHidden/>
              </w:rPr>
              <w:fldChar w:fldCharType="separate"/>
            </w:r>
            <w:r w:rsidR="009631D1">
              <w:rPr>
                <w:noProof/>
                <w:webHidden/>
              </w:rPr>
              <w:t>13</w:t>
            </w:r>
            <w:r w:rsidR="009631D1">
              <w:rPr>
                <w:noProof/>
                <w:webHidden/>
              </w:rPr>
              <w:fldChar w:fldCharType="end"/>
            </w:r>
          </w:hyperlink>
        </w:p>
        <w:p w14:paraId="70DC85FC" w14:textId="768EB145" w:rsidR="001A69F9" w:rsidRDefault="001A69F9">
          <w:r>
            <w:rPr>
              <w:b/>
            </w:rPr>
            <w:fldChar w:fldCharType="end"/>
          </w:r>
        </w:p>
      </w:sdtContent>
    </w:sdt>
    <w:p w14:paraId="640C8819" w14:textId="7405DAC9" w:rsidR="0035384C" w:rsidRPr="00A76ED4" w:rsidRDefault="00B22E66" w:rsidP="00A76ED4">
      <w:pPr>
        <w:pStyle w:val="Heading1"/>
        <w:numPr>
          <w:ilvl w:val="0"/>
          <w:numId w:val="38"/>
        </w:numPr>
        <w:rPr>
          <w:b/>
        </w:rPr>
      </w:pPr>
      <w:r w:rsidRPr="00791B9D">
        <w:br w:type="page"/>
      </w:r>
      <w:bookmarkStart w:id="1" w:name="_Toc133747611"/>
      <w:bookmarkStart w:id="2" w:name="_Toc133876496"/>
      <w:bookmarkStart w:id="3" w:name="_Toc133747612"/>
      <w:bookmarkStart w:id="4" w:name="_Toc133876497"/>
      <w:bookmarkStart w:id="5" w:name="_Toc133747613"/>
      <w:bookmarkStart w:id="6" w:name="_Toc133876498"/>
      <w:bookmarkStart w:id="7" w:name="_Toc133747614"/>
      <w:bookmarkStart w:id="8" w:name="_Toc133876499"/>
      <w:bookmarkStart w:id="9" w:name="_Toc133747615"/>
      <w:bookmarkStart w:id="10" w:name="_Toc133876500"/>
      <w:bookmarkStart w:id="11" w:name="_Toc133747616"/>
      <w:bookmarkStart w:id="12" w:name="_Toc133876501"/>
      <w:bookmarkStart w:id="13" w:name="_Toc133747617"/>
      <w:bookmarkStart w:id="14" w:name="_Toc133876502"/>
      <w:bookmarkStart w:id="15" w:name="_Toc133747618"/>
      <w:bookmarkStart w:id="16" w:name="_Toc133876503"/>
      <w:bookmarkStart w:id="17" w:name="_Toc13461791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D339DB" w:rsidRPr="00A76ED4">
        <w:rPr>
          <w:b/>
        </w:rPr>
        <w:lastRenderedPageBreak/>
        <w:t>WE-</w:t>
      </w:r>
      <w:r w:rsidR="0033532F" w:rsidRPr="00A76ED4">
        <w:rPr>
          <w:b/>
        </w:rPr>
        <w:t xml:space="preserve">FI THEMATIC REQUEST – DATA </w:t>
      </w:r>
      <w:r w:rsidR="009B0AE0" w:rsidRPr="00A76ED4">
        <w:rPr>
          <w:b/>
        </w:rPr>
        <w:t>SHEET</w:t>
      </w:r>
      <w:bookmarkEnd w:id="17"/>
    </w:p>
    <w:p w14:paraId="593D46A9" w14:textId="4ECBE402" w:rsidR="004765AA" w:rsidRDefault="00BD5CF2" w:rsidP="00FF3C26">
      <w:pPr>
        <w:spacing w:after="0"/>
        <w:jc w:val="center"/>
        <w:rPr>
          <w:i/>
          <w:color w:val="FF0000"/>
        </w:rPr>
      </w:pPr>
      <w:r w:rsidRPr="00FF3C26">
        <w:rPr>
          <w:i/>
          <w:color w:val="FF0000"/>
        </w:rPr>
        <w:t>Note</w:t>
      </w:r>
      <w:r w:rsidR="00796CE3" w:rsidRPr="00FF3C26">
        <w:rPr>
          <w:i/>
          <w:color w:val="FF0000"/>
        </w:rPr>
        <w:t>:</w:t>
      </w:r>
      <w:r w:rsidR="00796CE3" w:rsidRPr="00FF3C26" w:rsidDel="00892B75">
        <w:rPr>
          <w:i/>
          <w:color w:val="FF0000"/>
        </w:rPr>
        <w:t xml:space="preserve"> </w:t>
      </w:r>
      <w:r w:rsidR="00EF69E7">
        <w:rPr>
          <w:i/>
          <w:color w:val="FF0000"/>
        </w:rPr>
        <w:t>it is preferable to</w:t>
      </w:r>
      <w:r w:rsidR="00EF69E7" w:rsidRPr="00FF3C26">
        <w:rPr>
          <w:i/>
          <w:color w:val="FF0000"/>
        </w:rPr>
        <w:t xml:space="preserve"> </w:t>
      </w:r>
      <w:r w:rsidR="00796CE3" w:rsidRPr="00FF3C26">
        <w:rPr>
          <w:i/>
          <w:color w:val="FF0000"/>
        </w:rPr>
        <w:t>include each co</w:t>
      </w:r>
      <w:r w:rsidR="002F0812" w:rsidRPr="00FF3C26">
        <w:rPr>
          <w:i/>
          <w:color w:val="FF0000"/>
        </w:rPr>
        <w:t xml:space="preserve">untry pilot </w:t>
      </w:r>
      <w:r w:rsidR="00796CE3" w:rsidRPr="00FF3C26">
        <w:rPr>
          <w:i/>
          <w:color w:val="FF0000"/>
        </w:rPr>
        <w:t>as</w:t>
      </w:r>
      <w:r w:rsidR="00877BE6" w:rsidRPr="00FF3C26">
        <w:rPr>
          <w:i/>
          <w:color w:val="FF0000"/>
        </w:rPr>
        <w:t xml:space="preserve"> a separate proposal</w:t>
      </w:r>
      <w:r w:rsidR="005E424B">
        <w:rPr>
          <w:i/>
          <w:color w:val="FF0000"/>
        </w:rPr>
        <w:t xml:space="preserve">. </w:t>
      </w:r>
      <w:r w:rsidR="005F5D8D">
        <w:rPr>
          <w:i/>
          <w:color w:val="FF0000"/>
        </w:rPr>
        <w:t>I</w:t>
      </w:r>
      <w:r w:rsidR="006C0DAB">
        <w:rPr>
          <w:i/>
          <w:color w:val="FF0000"/>
        </w:rPr>
        <w:t xml:space="preserve">f </w:t>
      </w:r>
      <w:r w:rsidR="00722266">
        <w:rPr>
          <w:i/>
          <w:color w:val="FF0000"/>
        </w:rPr>
        <w:t xml:space="preserve">two or more </w:t>
      </w:r>
      <w:r w:rsidR="008472C9">
        <w:rPr>
          <w:i/>
          <w:color w:val="FF0000"/>
        </w:rPr>
        <w:t>countries</w:t>
      </w:r>
      <w:r w:rsidR="002B435A">
        <w:rPr>
          <w:i/>
          <w:color w:val="FF0000"/>
        </w:rPr>
        <w:t xml:space="preserve"> </w:t>
      </w:r>
      <w:r w:rsidR="00EA4AAF">
        <w:rPr>
          <w:i/>
          <w:color w:val="FF0000"/>
        </w:rPr>
        <w:t xml:space="preserve">are </w:t>
      </w:r>
      <w:r w:rsidR="008472C9">
        <w:rPr>
          <w:i/>
          <w:color w:val="FF0000"/>
        </w:rPr>
        <w:t>implement</w:t>
      </w:r>
      <w:r w:rsidR="00722266">
        <w:rPr>
          <w:i/>
          <w:color w:val="FF0000"/>
        </w:rPr>
        <w:t xml:space="preserve">ing </w:t>
      </w:r>
      <w:r w:rsidR="008472C9">
        <w:rPr>
          <w:i/>
          <w:color w:val="FF0000"/>
        </w:rPr>
        <w:t xml:space="preserve">the Code </w:t>
      </w:r>
      <w:r w:rsidR="009A434E">
        <w:rPr>
          <w:i/>
          <w:color w:val="FF0000"/>
        </w:rPr>
        <w:t xml:space="preserve">jointly, </w:t>
      </w:r>
      <w:r w:rsidR="00E921B4">
        <w:rPr>
          <w:i/>
          <w:color w:val="FF0000"/>
        </w:rPr>
        <w:t xml:space="preserve">they </w:t>
      </w:r>
      <w:r w:rsidR="009A434E">
        <w:rPr>
          <w:i/>
          <w:color w:val="FF0000"/>
        </w:rPr>
        <w:t xml:space="preserve">may </w:t>
      </w:r>
      <w:r w:rsidR="008472C9">
        <w:rPr>
          <w:i/>
          <w:color w:val="FF0000"/>
        </w:rPr>
        <w:t>be included in the same proposal</w:t>
      </w:r>
      <w:r w:rsidR="006C0DAB">
        <w:rPr>
          <w:i/>
          <w:color w:val="FF0000"/>
        </w:rPr>
        <w:t>,</w:t>
      </w:r>
      <w:r w:rsidR="009066E7">
        <w:rPr>
          <w:i/>
          <w:color w:val="FF0000"/>
        </w:rPr>
        <w:t xml:space="preserve"> </w:t>
      </w:r>
      <w:r w:rsidR="00523723">
        <w:rPr>
          <w:i/>
          <w:color w:val="FF0000"/>
        </w:rPr>
        <w:t>so long as</w:t>
      </w:r>
      <w:r w:rsidR="000F7A68">
        <w:rPr>
          <w:i/>
          <w:color w:val="FF0000"/>
        </w:rPr>
        <w:t xml:space="preserve"> country-level </w:t>
      </w:r>
      <w:r w:rsidR="004A28AD">
        <w:rPr>
          <w:i/>
          <w:color w:val="FF0000"/>
        </w:rPr>
        <w:t>information</w:t>
      </w:r>
      <w:r w:rsidR="00523723">
        <w:rPr>
          <w:i/>
          <w:color w:val="FF0000"/>
        </w:rPr>
        <w:t xml:space="preserve"> is provided</w:t>
      </w:r>
      <w:r w:rsidR="004A28AD">
        <w:rPr>
          <w:i/>
          <w:color w:val="FF0000"/>
        </w:rPr>
        <w:t xml:space="preserve"> on readiness,</w:t>
      </w:r>
      <w:r w:rsidR="00886A27">
        <w:rPr>
          <w:i/>
          <w:color w:val="FF0000"/>
        </w:rPr>
        <w:t xml:space="preserve"> </w:t>
      </w:r>
      <w:r w:rsidR="004765AA">
        <w:rPr>
          <w:i/>
          <w:color w:val="FF0000"/>
        </w:rPr>
        <w:t xml:space="preserve">budget and results.  </w:t>
      </w:r>
    </w:p>
    <w:p w14:paraId="4FCE16E0" w14:textId="08362C15" w:rsidR="00AB1820" w:rsidRPr="00FF3C26" w:rsidRDefault="00AB1820" w:rsidP="00FF3C26">
      <w:pPr>
        <w:spacing w:after="0"/>
        <w:jc w:val="center"/>
        <w:rPr>
          <w:i/>
          <w:color w:val="FF0000"/>
        </w:rPr>
      </w:pPr>
      <w:r w:rsidRPr="00FF3C26">
        <w:rPr>
          <w:i/>
          <w:color w:val="FF0000"/>
        </w:rPr>
        <w:t xml:space="preserve">See </w:t>
      </w:r>
      <w:r w:rsidR="00E06794">
        <w:rPr>
          <w:i/>
          <w:iCs/>
          <w:color w:val="FF0000"/>
        </w:rPr>
        <w:t>Annex</w:t>
      </w:r>
      <w:r w:rsidRPr="00FF3C26">
        <w:rPr>
          <w:i/>
          <w:color w:val="FF0000"/>
        </w:rPr>
        <w:t xml:space="preserve"> 1 for</w:t>
      </w:r>
      <w:r w:rsidR="006710AA" w:rsidRPr="00FF3C26">
        <w:rPr>
          <w:i/>
          <w:color w:val="FF0000"/>
        </w:rPr>
        <w:t xml:space="preserve"> definitions and a guidance note for this template</w:t>
      </w:r>
    </w:p>
    <w:p w14:paraId="17ECB423" w14:textId="77777777" w:rsidR="00B22E66" w:rsidRPr="00911C93" w:rsidRDefault="00105F88" w:rsidP="00151EA8">
      <w:pPr>
        <w:spacing w:after="0" w:line="240" w:lineRule="auto"/>
        <w:rPr>
          <w:rFonts w:asciiTheme="minorHAnsi" w:hAnsiTheme="minorHAnsi" w:cstheme="minorHAnsi"/>
          <w:b/>
          <w:sz w:val="24"/>
          <w:szCs w:val="24"/>
        </w:rPr>
      </w:pPr>
      <w:r w:rsidRPr="00911C93">
        <w:rPr>
          <w:rFonts w:asciiTheme="minorHAnsi" w:hAnsiTheme="minorHAnsi" w:cstheme="minorHAnsi"/>
          <w:b/>
          <w:sz w:val="24"/>
          <w:szCs w:val="24"/>
        </w:rPr>
        <w:t>BASIC INFORMATION</w:t>
      </w:r>
    </w:p>
    <w:tbl>
      <w:tblPr>
        <w:tblStyle w:val="TableGrid"/>
        <w:tblW w:w="10279" w:type="dxa"/>
        <w:tblInd w:w="-114" w:type="dxa"/>
        <w:tblCellMar>
          <w:left w:w="115" w:type="dxa"/>
          <w:right w:w="115" w:type="dxa"/>
        </w:tblCellMar>
        <w:tblLook w:val="04A0" w:firstRow="1" w:lastRow="0" w:firstColumn="1" w:lastColumn="0" w:noHBand="0" w:noVBand="1"/>
      </w:tblPr>
      <w:tblGrid>
        <w:gridCol w:w="4429"/>
        <w:gridCol w:w="5850"/>
      </w:tblGrid>
      <w:tr w:rsidR="00E607B8" w:rsidRPr="00CB232D" w14:paraId="16983B39" w14:textId="77777777" w:rsidTr="00FA6874">
        <w:trPr>
          <w:trHeight w:val="20"/>
        </w:trPr>
        <w:tc>
          <w:tcPr>
            <w:tcW w:w="4429" w:type="dxa"/>
          </w:tcPr>
          <w:p w14:paraId="066D64EE" w14:textId="77777777" w:rsidR="00E607B8" w:rsidRPr="00151EA8" w:rsidRDefault="00E607B8" w:rsidP="00CD36BC">
            <w:pPr>
              <w:spacing w:after="0" w:line="240" w:lineRule="auto"/>
              <w:ind w:left="360" w:hanging="270"/>
              <w:rPr>
                <w:rFonts w:asciiTheme="minorHAnsi" w:hAnsiTheme="minorHAnsi" w:cstheme="minorHAnsi"/>
              </w:rPr>
            </w:pPr>
            <w:r w:rsidRPr="00151EA8">
              <w:rPr>
                <w:rFonts w:asciiTheme="minorHAnsi" w:hAnsiTheme="minorHAnsi" w:cstheme="minorHAnsi"/>
              </w:rPr>
              <w:t>IP</w:t>
            </w:r>
            <w:r w:rsidRPr="00CB232D">
              <w:rPr>
                <w:rFonts w:asciiTheme="minorHAnsi" w:hAnsiTheme="minorHAnsi" w:cstheme="minorHAnsi"/>
              </w:rPr>
              <w:t xml:space="preserve"> Name </w:t>
            </w:r>
          </w:p>
        </w:tc>
        <w:tc>
          <w:tcPr>
            <w:tcW w:w="5850" w:type="dxa"/>
          </w:tcPr>
          <w:p w14:paraId="2DC5C160" w14:textId="77777777" w:rsidR="00E607B8" w:rsidRPr="000706EC" w:rsidRDefault="00E607B8" w:rsidP="00CD36BC">
            <w:pPr>
              <w:spacing w:after="0" w:line="240" w:lineRule="auto"/>
              <w:ind w:left="360"/>
              <w:rPr>
                <w:rFonts w:asciiTheme="minorHAnsi" w:hAnsiTheme="minorHAnsi" w:cstheme="minorHAnsi"/>
                <w:i/>
                <w:iCs/>
                <w:color w:val="7F7F7F" w:themeColor="text1" w:themeTint="80"/>
              </w:rPr>
            </w:pPr>
          </w:p>
        </w:tc>
      </w:tr>
      <w:tr w:rsidR="005F1009" w:rsidRPr="00CB232D" w14:paraId="7132B313" w14:textId="77777777" w:rsidTr="00FA6874">
        <w:trPr>
          <w:trHeight w:val="20"/>
        </w:trPr>
        <w:tc>
          <w:tcPr>
            <w:tcW w:w="4429" w:type="dxa"/>
          </w:tcPr>
          <w:p w14:paraId="6EC76B9E" w14:textId="14885726" w:rsidR="005F1009" w:rsidRPr="00151EA8" w:rsidRDefault="005F1009" w:rsidP="00151EA8">
            <w:pPr>
              <w:spacing w:after="0" w:line="240" w:lineRule="auto"/>
              <w:ind w:left="360" w:hanging="270"/>
              <w:rPr>
                <w:rFonts w:asciiTheme="minorHAnsi" w:hAnsiTheme="minorHAnsi" w:cstheme="minorHAnsi"/>
              </w:rPr>
            </w:pPr>
            <w:r w:rsidRPr="00151EA8">
              <w:rPr>
                <w:rFonts w:asciiTheme="minorHAnsi" w:hAnsiTheme="minorHAnsi" w:cstheme="minorHAnsi"/>
              </w:rPr>
              <w:t>Program/Project Name:</w:t>
            </w:r>
            <w:r w:rsidR="00AB4397" w:rsidRPr="00151EA8">
              <w:rPr>
                <w:rFonts w:asciiTheme="minorHAnsi" w:hAnsiTheme="minorHAnsi" w:cstheme="minorHAnsi"/>
              </w:rPr>
              <w:t xml:space="preserve"> </w:t>
            </w:r>
          </w:p>
        </w:tc>
        <w:tc>
          <w:tcPr>
            <w:tcW w:w="5850" w:type="dxa"/>
          </w:tcPr>
          <w:p w14:paraId="7378827C" w14:textId="77777777" w:rsidR="005F1009" w:rsidRPr="000706EC" w:rsidRDefault="005F1009" w:rsidP="00151EA8">
            <w:pPr>
              <w:spacing w:after="0" w:line="240" w:lineRule="auto"/>
              <w:ind w:left="360"/>
              <w:rPr>
                <w:rFonts w:asciiTheme="minorHAnsi" w:hAnsiTheme="minorHAnsi" w:cstheme="minorHAnsi"/>
                <w:i/>
                <w:iCs/>
                <w:color w:val="7F7F7F" w:themeColor="text1" w:themeTint="80"/>
              </w:rPr>
            </w:pPr>
          </w:p>
        </w:tc>
      </w:tr>
      <w:tr w:rsidR="0091146A" w:rsidRPr="00CB232D" w14:paraId="79464C16" w14:textId="77777777" w:rsidTr="004177B4">
        <w:trPr>
          <w:trHeight w:val="20"/>
        </w:trPr>
        <w:tc>
          <w:tcPr>
            <w:tcW w:w="4429" w:type="dxa"/>
          </w:tcPr>
          <w:p w14:paraId="6BE7058B" w14:textId="4AAC52FC" w:rsidR="0091146A" w:rsidRPr="00151EA8" w:rsidRDefault="0091146A" w:rsidP="004177B4">
            <w:pPr>
              <w:spacing w:after="0" w:line="240" w:lineRule="auto"/>
              <w:ind w:left="360" w:hanging="270"/>
              <w:rPr>
                <w:rFonts w:asciiTheme="minorHAnsi" w:hAnsiTheme="minorHAnsi" w:cstheme="minorHAnsi"/>
              </w:rPr>
            </w:pPr>
            <w:r>
              <w:rPr>
                <w:rFonts w:asciiTheme="minorHAnsi" w:hAnsiTheme="minorHAnsi" w:cstheme="minorHAnsi"/>
              </w:rPr>
              <w:t>Country</w:t>
            </w:r>
            <w:r w:rsidR="00B91B83">
              <w:rPr>
                <w:rFonts w:asciiTheme="minorHAnsi" w:hAnsiTheme="minorHAnsi" w:cstheme="minorHAnsi"/>
              </w:rPr>
              <w:t>(s)</w:t>
            </w:r>
            <w:r>
              <w:rPr>
                <w:rFonts w:asciiTheme="minorHAnsi" w:hAnsiTheme="minorHAnsi" w:cstheme="minorHAnsi"/>
              </w:rPr>
              <w:t xml:space="preserve"> </w:t>
            </w:r>
          </w:p>
        </w:tc>
        <w:tc>
          <w:tcPr>
            <w:tcW w:w="5850" w:type="dxa"/>
          </w:tcPr>
          <w:p w14:paraId="18CC863B" w14:textId="77777777" w:rsidR="0091146A" w:rsidRPr="000706EC" w:rsidRDefault="0091146A" w:rsidP="004177B4">
            <w:pPr>
              <w:spacing w:after="0" w:line="240" w:lineRule="auto"/>
              <w:ind w:left="360"/>
              <w:rPr>
                <w:rFonts w:asciiTheme="minorHAnsi" w:hAnsiTheme="minorHAnsi" w:cstheme="minorHAnsi"/>
                <w:i/>
                <w:iCs/>
                <w:color w:val="7F7F7F" w:themeColor="text1" w:themeTint="80"/>
              </w:rPr>
            </w:pPr>
          </w:p>
        </w:tc>
      </w:tr>
      <w:tr w:rsidR="00F26FAE" w:rsidRPr="00CB232D" w14:paraId="74623DDD" w14:textId="77777777" w:rsidTr="00FA6874">
        <w:trPr>
          <w:trHeight w:val="20"/>
        </w:trPr>
        <w:tc>
          <w:tcPr>
            <w:tcW w:w="4429" w:type="dxa"/>
          </w:tcPr>
          <w:p w14:paraId="6F53C6E4" w14:textId="519430EB" w:rsidR="00F26FAE" w:rsidRPr="00CB232D" w:rsidRDefault="004E2E1B" w:rsidP="00AB4397">
            <w:pPr>
              <w:spacing w:after="0" w:line="240" w:lineRule="auto"/>
              <w:ind w:left="360" w:hanging="270"/>
              <w:rPr>
                <w:rFonts w:asciiTheme="minorHAnsi" w:hAnsiTheme="minorHAnsi" w:cstheme="minorHAnsi"/>
              </w:rPr>
            </w:pPr>
            <w:r w:rsidRPr="00CB232D">
              <w:rPr>
                <w:rFonts w:asciiTheme="minorHAnsi" w:hAnsiTheme="minorHAnsi" w:cstheme="minorHAnsi"/>
              </w:rPr>
              <w:t xml:space="preserve"># of </w:t>
            </w:r>
            <w:r w:rsidR="00085346">
              <w:rPr>
                <w:rFonts w:asciiTheme="minorHAnsi" w:hAnsiTheme="minorHAnsi" w:cstheme="minorHAnsi"/>
              </w:rPr>
              <w:t>partners engaged through the Pilot</w:t>
            </w:r>
            <w:r w:rsidR="00F26FAE" w:rsidRPr="00151EA8">
              <w:rPr>
                <w:rFonts w:asciiTheme="minorHAnsi" w:hAnsiTheme="minorHAnsi" w:cstheme="minorHAnsi"/>
              </w:rPr>
              <w:t xml:space="preserve"> </w:t>
            </w:r>
          </w:p>
        </w:tc>
        <w:tc>
          <w:tcPr>
            <w:tcW w:w="5850" w:type="dxa"/>
          </w:tcPr>
          <w:p w14:paraId="7C02040C" w14:textId="77777777" w:rsidR="00F26FAE" w:rsidRPr="000706EC" w:rsidRDefault="00F26FAE" w:rsidP="00AB4397">
            <w:pPr>
              <w:spacing w:after="0" w:line="240" w:lineRule="auto"/>
              <w:ind w:left="360"/>
              <w:rPr>
                <w:rFonts w:asciiTheme="minorHAnsi" w:hAnsiTheme="minorHAnsi" w:cstheme="minorHAnsi"/>
                <w:i/>
                <w:iCs/>
                <w:color w:val="7F7F7F" w:themeColor="text1" w:themeTint="80"/>
              </w:rPr>
            </w:pPr>
          </w:p>
        </w:tc>
      </w:tr>
      <w:tr w:rsidR="005F1009" w:rsidRPr="00CB232D" w14:paraId="10D37406" w14:textId="77777777" w:rsidTr="00FA6874">
        <w:trPr>
          <w:trHeight w:val="20"/>
        </w:trPr>
        <w:tc>
          <w:tcPr>
            <w:tcW w:w="4429" w:type="dxa"/>
          </w:tcPr>
          <w:p w14:paraId="6E35ECBF" w14:textId="1B7CC424" w:rsidR="005F1009" w:rsidRPr="00151EA8" w:rsidRDefault="005F1009" w:rsidP="00151EA8">
            <w:pPr>
              <w:spacing w:after="0" w:line="240" w:lineRule="auto"/>
              <w:ind w:left="360" w:hanging="270"/>
              <w:rPr>
                <w:rFonts w:asciiTheme="minorHAnsi" w:hAnsiTheme="minorHAnsi" w:cstheme="minorHAnsi"/>
              </w:rPr>
            </w:pPr>
            <w:r w:rsidRPr="00CB232D">
              <w:rPr>
                <w:rFonts w:asciiTheme="minorHAnsi" w:hAnsiTheme="minorHAnsi" w:cstheme="minorHAnsi"/>
              </w:rPr>
              <w:t>Private Sector, Public Sector or Both</w:t>
            </w:r>
          </w:p>
        </w:tc>
        <w:tc>
          <w:tcPr>
            <w:tcW w:w="5850" w:type="dxa"/>
          </w:tcPr>
          <w:p w14:paraId="25C850E0" w14:textId="77777777" w:rsidR="005F1009" w:rsidRPr="000706EC" w:rsidRDefault="005F1009" w:rsidP="00151EA8">
            <w:pPr>
              <w:spacing w:after="0" w:line="240" w:lineRule="auto"/>
              <w:ind w:left="360"/>
              <w:rPr>
                <w:rFonts w:asciiTheme="minorHAnsi" w:hAnsiTheme="minorHAnsi" w:cstheme="minorHAnsi"/>
                <w:i/>
                <w:iCs/>
                <w:color w:val="7F7F7F" w:themeColor="text1" w:themeTint="80"/>
              </w:rPr>
            </w:pPr>
          </w:p>
        </w:tc>
      </w:tr>
      <w:tr w:rsidR="005F1009" w:rsidRPr="00CB232D" w14:paraId="48488835" w14:textId="77777777" w:rsidTr="00FA6874">
        <w:trPr>
          <w:trHeight w:val="20"/>
        </w:trPr>
        <w:tc>
          <w:tcPr>
            <w:tcW w:w="4429" w:type="dxa"/>
          </w:tcPr>
          <w:p w14:paraId="1B16CB12" w14:textId="77777777" w:rsidR="005F1009" w:rsidRPr="00151EA8" w:rsidRDefault="005F1009" w:rsidP="00151EA8">
            <w:pPr>
              <w:spacing w:after="0" w:line="240" w:lineRule="auto"/>
              <w:ind w:left="360" w:hanging="270"/>
              <w:rPr>
                <w:rFonts w:asciiTheme="minorHAnsi" w:hAnsiTheme="minorHAnsi" w:cstheme="minorHAnsi"/>
              </w:rPr>
            </w:pPr>
            <w:r w:rsidRPr="00CB232D">
              <w:rPr>
                <w:rFonts w:asciiTheme="minorHAnsi" w:hAnsiTheme="minorHAnsi" w:cstheme="minorHAnsi"/>
              </w:rPr>
              <w:t xml:space="preserve">Implementation </w:t>
            </w:r>
            <w:r w:rsidR="006761C7" w:rsidRPr="00CB232D">
              <w:rPr>
                <w:rFonts w:asciiTheme="minorHAnsi" w:hAnsiTheme="minorHAnsi" w:cstheme="minorHAnsi"/>
              </w:rPr>
              <w:t>Start Date</w:t>
            </w:r>
            <w:r w:rsidRPr="00CB232D">
              <w:rPr>
                <w:rFonts w:asciiTheme="minorHAnsi" w:hAnsiTheme="minorHAnsi" w:cstheme="minorHAnsi"/>
              </w:rPr>
              <w:t xml:space="preserve"> </w:t>
            </w:r>
          </w:p>
        </w:tc>
        <w:tc>
          <w:tcPr>
            <w:tcW w:w="5850" w:type="dxa"/>
          </w:tcPr>
          <w:p w14:paraId="5479308E" w14:textId="106EDC95" w:rsidR="005F1009" w:rsidRPr="000706EC" w:rsidRDefault="00AD104C" w:rsidP="00AD104C">
            <w:pPr>
              <w:spacing w:after="0" w:line="240" w:lineRule="auto"/>
              <w:rPr>
                <w:rFonts w:asciiTheme="minorHAnsi" w:hAnsiTheme="minorHAnsi" w:cstheme="minorHAnsi"/>
                <w:i/>
                <w:iCs/>
                <w:color w:val="7F7F7F" w:themeColor="text1" w:themeTint="80"/>
              </w:rPr>
            </w:pPr>
            <w:r w:rsidRPr="000706EC">
              <w:rPr>
                <w:rFonts w:asciiTheme="minorHAnsi" w:hAnsiTheme="minorHAnsi" w:cstheme="minorHAnsi"/>
                <w:i/>
                <w:iCs/>
                <w:color w:val="7F7F7F" w:themeColor="text1" w:themeTint="80"/>
              </w:rPr>
              <w:t>Preferably in CY2023</w:t>
            </w:r>
          </w:p>
        </w:tc>
      </w:tr>
      <w:tr w:rsidR="006761C7" w:rsidRPr="00CB232D" w14:paraId="5461B1CA" w14:textId="77777777" w:rsidTr="00B52BDE">
        <w:trPr>
          <w:trHeight w:val="20"/>
        </w:trPr>
        <w:tc>
          <w:tcPr>
            <w:tcW w:w="4429" w:type="dxa"/>
            <w:shd w:val="clear" w:color="auto" w:fill="auto"/>
          </w:tcPr>
          <w:p w14:paraId="219E442E" w14:textId="433B3A29" w:rsidR="006761C7" w:rsidRPr="00B52BDE" w:rsidRDefault="001F30E8" w:rsidP="00AB4397">
            <w:pPr>
              <w:spacing w:after="0" w:line="240" w:lineRule="auto"/>
              <w:ind w:left="360" w:hanging="270"/>
              <w:rPr>
                <w:rFonts w:asciiTheme="minorHAnsi" w:hAnsiTheme="minorHAnsi" w:cstheme="minorHAnsi"/>
              </w:rPr>
            </w:pPr>
            <w:r w:rsidRPr="00B52BDE">
              <w:rPr>
                <w:rFonts w:asciiTheme="minorHAnsi" w:hAnsiTheme="minorHAnsi" w:cstheme="minorHAnsi"/>
              </w:rPr>
              <w:t xml:space="preserve">Commitment </w:t>
            </w:r>
            <w:r w:rsidR="006761C7" w:rsidRPr="00B52BDE">
              <w:rPr>
                <w:rFonts w:asciiTheme="minorHAnsi" w:hAnsiTheme="minorHAnsi" w:cstheme="minorHAnsi"/>
              </w:rPr>
              <w:t xml:space="preserve">End Date </w:t>
            </w:r>
          </w:p>
        </w:tc>
        <w:tc>
          <w:tcPr>
            <w:tcW w:w="5850" w:type="dxa"/>
            <w:shd w:val="clear" w:color="auto" w:fill="auto"/>
          </w:tcPr>
          <w:p w14:paraId="4FAA53E7" w14:textId="75080F78" w:rsidR="006761C7" w:rsidRPr="00B52BDE" w:rsidRDefault="005D7A86" w:rsidP="00A76ED4">
            <w:pPr>
              <w:spacing w:after="0" w:line="240" w:lineRule="auto"/>
              <w:rPr>
                <w:rFonts w:asciiTheme="minorHAnsi" w:hAnsiTheme="minorHAnsi" w:cstheme="minorHAnsi"/>
                <w:i/>
                <w:iCs/>
                <w:color w:val="7F7F7F" w:themeColor="text1" w:themeTint="80"/>
              </w:rPr>
            </w:pPr>
            <w:r w:rsidRPr="00B52BDE">
              <w:rPr>
                <w:rFonts w:asciiTheme="minorHAnsi" w:hAnsiTheme="minorHAnsi" w:cstheme="minorHAnsi"/>
                <w:i/>
                <w:iCs/>
                <w:color w:val="7F7F7F" w:themeColor="text1" w:themeTint="80"/>
              </w:rPr>
              <w:t xml:space="preserve">No later than </w:t>
            </w:r>
            <w:r w:rsidR="005747CB" w:rsidRPr="00B52BDE">
              <w:rPr>
                <w:rFonts w:asciiTheme="minorHAnsi" w:hAnsiTheme="minorHAnsi" w:cstheme="minorHAnsi"/>
                <w:i/>
                <w:iCs/>
                <w:color w:val="7F7F7F" w:themeColor="text1" w:themeTint="80"/>
              </w:rPr>
              <w:t>June 30</w:t>
            </w:r>
            <w:r w:rsidR="005747CB" w:rsidRPr="00B52BDE">
              <w:rPr>
                <w:rFonts w:asciiTheme="minorHAnsi" w:hAnsiTheme="minorHAnsi" w:cstheme="minorHAnsi"/>
                <w:i/>
                <w:iCs/>
                <w:color w:val="7F7F7F" w:themeColor="text1" w:themeTint="80"/>
                <w:vertAlign w:val="superscript"/>
              </w:rPr>
              <w:t xml:space="preserve">th, </w:t>
            </w:r>
            <w:r w:rsidR="005747CB" w:rsidRPr="00B52BDE">
              <w:rPr>
                <w:rFonts w:asciiTheme="minorHAnsi" w:hAnsiTheme="minorHAnsi" w:cstheme="minorHAnsi"/>
                <w:i/>
                <w:iCs/>
                <w:color w:val="7F7F7F" w:themeColor="text1" w:themeTint="80"/>
              </w:rPr>
              <w:t>2025</w:t>
            </w:r>
          </w:p>
        </w:tc>
      </w:tr>
      <w:tr w:rsidR="00585BA1" w:rsidRPr="00CB232D" w14:paraId="7A77A529" w14:textId="77777777" w:rsidTr="00B52BDE">
        <w:trPr>
          <w:trHeight w:val="20"/>
        </w:trPr>
        <w:tc>
          <w:tcPr>
            <w:tcW w:w="4429" w:type="dxa"/>
            <w:shd w:val="clear" w:color="auto" w:fill="auto"/>
          </w:tcPr>
          <w:p w14:paraId="650D41C9" w14:textId="6D5D416B" w:rsidR="00585BA1" w:rsidRPr="00B52BDE" w:rsidRDefault="00585BA1" w:rsidP="00AB4397">
            <w:pPr>
              <w:spacing w:after="0" w:line="240" w:lineRule="auto"/>
              <w:ind w:left="360" w:hanging="270"/>
              <w:rPr>
                <w:rFonts w:asciiTheme="minorHAnsi" w:hAnsiTheme="minorHAnsi" w:cstheme="minorHAnsi"/>
              </w:rPr>
            </w:pPr>
            <w:r w:rsidRPr="00B52BDE">
              <w:rPr>
                <w:rFonts w:asciiTheme="minorHAnsi" w:hAnsiTheme="minorHAnsi" w:cstheme="minorHAnsi"/>
              </w:rPr>
              <w:t>Supervision End Date</w:t>
            </w:r>
          </w:p>
        </w:tc>
        <w:tc>
          <w:tcPr>
            <w:tcW w:w="5850" w:type="dxa"/>
            <w:shd w:val="clear" w:color="auto" w:fill="auto"/>
          </w:tcPr>
          <w:p w14:paraId="48A19901" w14:textId="21B8438B" w:rsidR="00585BA1" w:rsidRPr="00B52BDE" w:rsidRDefault="005D7A86" w:rsidP="009E0282">
            <w:pPr>
              <w:spacing w:after="0" w:line="240" w:lineRule="auto"/>
              <w:rPr>
                <w:rFonts w:asciiTheme="minorHAnsi" w:hAnsiTheme="minorHAnsi" w:cstheme="minorHAnsi"/>
                <w:i/>
                <w:iCs/>
                <w:color w:val="7F7F7F" w:themeColor="text1" w:themeTint="80"/>
              </w:rPr>
            </w:pPr>
            <w:r w:rsidRPr="00B52BDE">
              <w:rPr>
                <w:rFonts w:asciiTheme="minorHAnsi" w:hAnsiTheme="minorHAnsi" w:cstheme="minorHAnsi"/>
                <w:i/>
                <w:iCs/>
                <w:color w:val="7F7F7F" w:themeColor="text1" w:themeTint="80"/>
              </w:rPr>
              <w:t xml:space="preserve">No earlier than </w:t>
            </w:r>
            <w:r w:rsidR="003419B9" w:rsidRPr="00B52BDE">
              <w:rPr>
                <w:rFonts w:asciiTheme="minorHAnsi" w:hAnsiTheme="minorHAnsi" w:cstheme="minorHAnsi"/>
                <w:i/>
                <w:iCs/>
                <w:color w:val="7F7F7F" w:themeColor="text1" w:themeTint="80"/>
              </w:rPr>
              <w:t>June 30</w:t>
            </w:r>
            <w:r w:rsidR="003419B9" w:rsidRPr="00B52BDE">
              <w:rPr>
                <w:rFonts w:asciiTheme="minorHAnsi" w:hAnsiTheme="minorHAnsi" w:cstheme="minorHAnsi"/>
                <w:i/>
                <w:iCs/>
                <w:color w:val="7F7F7F" w:themeColor="text1" w:themeTint="80"/>
                <w:vertAlign w:val="superscript"/>
              </w:rPr>
              <w:t>th</w:t>
            </w:r>
            <w:r w:rsidR="003419B9" w:rsidRPr="00B52BDE">
              <w:rPr>
                <w:rFonts w:asciiTheme="minorHAnsi" w:hAnsiTheme="minorHAnsi" w:cstheme="minorHAnsi"/>
                <w:i/>
                <w:iCs/>
                <w:color w:val="7F7F7F" w:themeColor="text1" w:themeTint="80"/>
              </w:rPr>
              <w:t xml:space="preserve"> 2027</w:t>
            </w:r>
          </w:p>
        </w:tc>
      </w:tr>
      <w:tr w:rsidR="004F5F3C" w:rsidRPr="00CB232D" w14:paraId="77BA78E4" w14:textId="77777777" w:rsidTr="00FA6874">
        <w:trPr>
          <w:trHeight w:val="20"/>
        </w:trPr>
        <w:tc>
          <w:tcPr>
            <w:tcW w:w="4429" w:type="dxa"/>
          </w:tcPr>
          <w:p w14:paraId="42EE694D" w14:textId="08DEBF33" w:rsidR="004F5F3C" w:rsidRPr="00151EA8" w:rsidRDefault="004F5F3C" w:rsidP="00151EA8">
            <w:pPr>
              <w:spacing w:after="0" w:line="240" w:lineRule="auto"/>
              <w:ind w:left="360" w:hanging="270"/>
              <w:rPr>
                <w:rFonts w:asciiTheme="minorHAnsi" w:hAnsiTheme="minorHAnsi" w:cstheme="minorHAnsi"/>
              </w:rPr>
            </w:pPr>
            <w:r w:rsidRPr="00151EA8">
              <w:rPr>
                <w:rFonts w:asciiTheme="minorHAnsi" w:hAnsiTheme="minorHAnsi" w:cstheme="minorHAnsi"/>
              </w:rPr>
              <w:t xml:space="preserve">IP Focal Point Contact </w:t>
            </w:r>
            <w:r w:rsidR="005A7DDD">
              <w:rPr>
                <w:rFonts w:asciiTheme="minorHAnsi" w:hAnsiTheme="minorHAnsi" w:cstheme="minorHAnsi"/>
              </w:rPr>
              <w:t xml:space="preserve">(name, email, </w:t>
            </w:r>
            <w:r w:rsidR="00FA6874">
              <w:rPr>
                <w:rFonts w:asciiTheme="minorHAnsi" w:hAnsiTheme="minorHAnsi" w:cstheme="minorHAnsi"/>
              </w:rPr>
              <w:t>p</w:t>
            </w:r>
            <w:r w:rsidR="005A7DDD">
              <w:rPr>
                <w:rFonts w:asciiTheme="minorHAnsi" w:hAnsiTheme="minorHAnsi" w:cstheme="minorHAnsi"/>
              </w:rPr>
              <w:t>hone)</w:t>
            </w:r>
          </w:p>
        </w:tc>
        <w:tc>
          <w:tcPr>
            <w:tcW w:w="5850" w:type="dxa"/>
          </w:tcPr>
          <w:p w14:paraId="4F4A7D6C" w14:textId="181E2BD1" w:rsidR="004F5F3C" w:rsidRPr="000706EC" w:rsidRDefault="004F5F3C" w:rsidP="00151EA8">
            <w:pPr>
              <w:spacing w:after="0" w:line="240" w:lineRule="auto"/>
              <w:ind w:left="360"/>
              <w:rPr>
                <w:rFonts w:asciiTheme="minorHAnsi" w:hAnsiTheme="minorHAnsi" w:cstheme="minorHAnsi"/>
                <w:i/>
                <w:iCs/>
                <w:color w:val="7F7F7F" w:themeColor="text1" w:themeTint="80"/>
              </w:rPr>
            </w:pPr>
          </w:p>
        </w:tc>
      </w:tr>
      <w:tr w:rsidR="007636C1" w:rsidRPr="00CB232D" w14:paraId="6BBCB04B" w14:textId="77777777" w:rsidTr="00FA6874">
        <w:trPr>
          <w:trHeight w:val="20"/>
        </w:trPr>
        <w:tc>
          <w:tcPr>
            <w:tcW w:w="4429" w:type="dxa"/>
          </w:tcPr>
          <w:p w14:paraId="47BCA8CE" w14:textId="400E6FA2" w:rsidR="007636C1" w:rsidRPr="00CB232D" w:rsidRDefault="007636C1" w:rsidP="004F5F3C">
            <w:pPr>
              <w:spacing w:after="0" w:line="240" w:lineRule="auto"/>
              <w:ind w:left="360" w:hanging="270"/>
              <w:rPr>
                <w:rFonts w:asciiTheme="minorHAnsi" w:hAnsiTheme="minorHAnsi" w:cstheme="minorHAnsi"/>
              </w:rPr>
            </w:pPr>
            <w:r w:rsidRPr="00CB232D">
              <w:rPr>
                <w:rFonts w:asciiTheme="minorHAnsi" w:hAnsiTheme="minorHAnsi" w:cstheme="minorHAnsi"/>
              </w:rPr>
              <w:t>Key Staff</w:t>
            </w:r>
            <w:r w:rsidR="00893D7D" w:rsidRPr="00CB232D">
              <w:rPr>
                <w:rFonts w:asciiTheme="minorHAnsi" w:hAnsiTheme="minorHAnsi" w:cstheme="minorHAnsi"/>
              </w:rPr>
              <w:t xml:space="preserve"> </w:t>
            </w:r>
            <w:r w:rsidR="00585BA1" w:rsidRPr="00CB232D">
              <w:rPr>
                <w:rFonts w:asciiTheme="minorHAnsi" w:hAnsiTheme="minorHAnsi" w:cstheme="minorHAnsi"/>
              </w:rPr>
              <w:t xml:space="preserve">Contacts </w:t>
            </w:r>
            <w:r w:rsidR="00585BA1">
              <w:rPr>
                <w:rFonts w:asciiTheme="minorHAnsi" w:hAnsiTheme="minorHAnsi" w:cstheme="minorHAnsi"/>
              </w:rPr>
              <w:t>(</w:t>
            </w:r>
            <w:r w:rsidR="00F73DCD">
              <w:rPr>
                <w:rFonts w:asciiTheme="minorHAnsi" w:hAnsiTheme="minorHAnsi" w:cstheme="minorHAnsi"/>
              </w:rPr>
              <w:t>e.g.,</w:t>
            </w:r>
            <w:r w:rsidR="005A7DDD">
              <w:rPr>
                <w:rFonts w:asciiTheme="minorHAnsi" w:hAnsiTheme="minorHAnsi" w:cstheme="minorHAnsi"/>
              </w:rPr>
              <w:t xml:space="preserve"> Project Lead, </w:t>
            </w:r>
            <w:r w:rsidR="00910769">
              <w:rPr>
                <w:rFonts w:asciiTheme="minorHAnsi" w:hAnsiTheme="minorHAnsi" w:cstheme="minorHAnsi"/>
              </w:rPr>
              <w:t>M&amp;E Officer, Comms Officer)</w:t>
            </w:r>
          </w:p>
        </w:tc>
        <w:tc>
          <w:tcPr>
            <w:tcW w:w="5850" w:type="dxa"/>
          </w:tcPr>
          <w:p w14:paraId="2BA4C8EB" w14:textId="5883AD3E" w:rsidR="007636C1" w:rsidRPr="000706EC" w:rsidRDefault="007636C1" w:rsidP="004F5F3C">
            <w:pPr>
              <w:spacing w:after="0" w:line="240" w:lineRule="auto"/>
              <w:ind w:left="360"/>
              <w:rPr>
                <w:rFonts w:asciiTheme="minorHAnsi" w:hAnsiTheme="minorHAnsi" w:cstheme="minorHAnsi"/>
                <w:i/>
                <w:iCs/>
                <w:color w:val="7F7F7F" w:themeColor="text1" w:themeTint="80"/>
              </w:rPr>
            </w:pPr>
          </w:p>
        </w:tc>
      </w:tr>
    </w:tbl>
    <w:p w14:paraId="40C40DAE" w14:textId="77777777" w:rsidR="005117E0" w:rsidRPr="00CB232D" w:rsidRDefault="005117E0" w:rsidP="00151EA8">
      <w:pPr>
        <w:spacing w:after="0" w:line="240" w:lineRule="auto"/>
        <w:rPr>
          <w:rFonts w:asciiTheme="minorHAnsi" w:hAnsiTheme="minorHAnsi" w:cstheme="minorHAnsi"/>
          <w:sz w:val="24"/>
          <w:szCs w:val="24"/>
        </w:rPr>
      </w:pPr>
    </w:p>
    <w:p w14:paraId="3C4D9D5C" w14:textId="4AA03EAA" w:rsidR="006B0C53" w:rsidRPr="00151EA8" w:rsidRDefault="00020F57" w:rsidP="00151EA8">
      <w:pPr>
        <w:spacing w:after="0" w:line="240" w:lineRule="auto"/>
        <w:rPr>
          <w:rFonts w:asciiTheme="minorHAnsi" w:hAnsiTheme="minorHAnsi" w:cstheme="minorHAnsi"/>
          <w:b/>
          <w:sz w:val="24"/>
          <w:szCs w:val="24"/>
        </w:rPr>
      </w:pPr>
      <w:r w:rsidRPr="00CB232D">
        <w:rPr>
          <w:rFonts w:asciiTheme="minorHAnsi" w:hAnsiTheme="minorHAnsi" w:cstheme="minorHAnsi"/>
          <w:b/>
          <w:sz w:val="24"/>
          <w:szCs w:val="24"/>
        </w:rPr>
        <w:t>WE-FI FUNDING REQUEST</w:t>
      </w:r>
    </w:p>
    <w:tbl>
      <w:tblPr>
        <w:tblStyle w:val="TableGrid"/>
        <w:tblW w:w="10260" w:type="dxa"/>
        <w:tblInd w:w="-95" w:type="dxa"/>
        <w:tblLayout w:type="fixed"/>
        <w:tblCellMar>
          <w:left w:w="115" w:type="dxa"/>
          <w:right w:w="115" w:type="dxa"/>
        </w:tblCellMar>
        <w:tblLook w:val="04A0" w:firstRow="1" w:lastRow="0" w:firstColumn="1" w:lastColumn="0" w:noHBand="0" w:noVBand="1"/>
      </w:tblPr>
      <w:tblGrid>
        <w:gridCol w:w="3240"/>
        <w:gridCol w:w="1890"/>
        <w:gridCol w:w="2160"/>
        <w:gridCol w:w="2970"/>
      </w:tblGrid>
      <w:tr w:rsidR="00B7683E" w:rsidRPr="00CB232D" w14:paraId="0C5690E2" w14:textId="65913530" w:rsidTr="00841619">
        <w:trPr>
          <w:trHeight w:val="537"/>
        </w:trPr>
        <w:tc>
          <w:tcPr>
            <w:tcW w:w="3240" w:type="dxa"/>
          </w:tcPr>
          <w:p w14:paraId="089AA166" w14:textId="77777777" w:rsidR="00B7683E" w:rsidRPr="00151EA8" w:rsidRDefault="00B7683E" w:rsidP="00151EA8">
            <w:pPr>
              <w:spacing w:after="0" w:line="240" w:lineRule="auto"/>
              <w:rPr>
                <w:rFonts w:asciiTheme="minorHAnsi" w:hAnsiTheme="minorHAnsi" w:cstheme="minorHAnsi"/>
                <w:b/>
              </w:rPr>
            </w:pPr>
            <w:r w:rsidRPr="00151EA8">
              <w:rPr>
                <w:rFonts w:asciiTheme="minorHAnsi" w:hAnsiTheme="minorHAnsi" w:cstheme="minorHAnsi"/>
                <w:b/>
              </w:rPr>
              <w:t>USD</w:t>
            </w:r>
          </w:p>
        </w:tc>
        <w:tc>
          <w:tcPr>
            <w:tcW w:w="1890" w:type="dxa"/>
          </w:tcPr>
          <w:p w14:paraId="6C11C18C" w14:textId="5606ECD0" w:rsidR="00B7683E" w:rsidRPr="00151EA8" w:rsidRDefault="003D08CE" w:rsidP="00151EA8">
            <w:pPr>
              <w:spacing w:after="0" w:line="240" w:lineRule="auto"/>
              <w:jc w:val="center"/>
              <w:rPr>
                <w:rFonts w:asciiTheme="minorHAnsi" w:hAnsiTheme="minorHAnsi" w:cstheme="minorHAnsi"/>
                <w:b/>
              </w:rPr>
            </w:pPr>
            <w:r>
              <w:rPr>
                <w:rFonts w:asciiTheme="minorHAnsi" w:hAnsiTheme="minorHAnsi" w:cstheme="minorHAnsi"/>
                <w:b/>
              </w:rPr>
              <w:t>Year 1</w:t>
            </w:r>
          </w:p>
        </w:tc>
        <w:tc>
          <w:tcPr>
            <w:tcW w:w="2160" w:type="dxa"/>
          </w:tcPr>
          <w:p w14:paraId="2F2E8AC4" w14:textId="5D3CC6C3" w:rsidR="00B7683E" w:rsidRPr="00151EA8" w:rsidRDefault="003D08CE" w:rsidP="00151EA8">
            <w:pPr>
              <w:spacing w:after="0" w:line="240" w:lineRule="auto"/>
              <w:jc w:val="center"/>
              <w:rPr>
                <w:rFonts w:asciiTheme="minorHAnsi" w:hAnsiTheme="minorHAnsi" w:cstheme="minorHAnsi"/>
                <w:b/>
              </w:rPr>
            </w:pPr>
            <w:r>
              <w:rPr>
                <w:rFonts w:asciiTheme="minorHAnsi" w:hAnsiTheme="minorHAnsi" w:cstheme="minorHAnsi"/>
                <w:b/>
              </w:rPr>
              <w:t>Year 2</w:t>
            </w:r>
          </w:p>
        </w:tc>
        <w:tc>
          <w:tcPr>
            <w:tcW w:w="2970" w:type="dxa"/>
          </w:tcPr>
          <w:p w14:paraId="278E4A56" w14:textId="6D704CB4" w:rsidR="00B7683E" w:rsidRPr="00151EA8" w:rsidRDefault="003D08CE" w:rsidP="00151EA8">
            <w:pPr>
              <w:spacing w:after="0" w:line="240" w:lineRule="auto"/>
              <w:jc w:val="center"/>
              <w:rPr>
                <w:rFonts w:asciiTheme="minorHAnsi" w:hAnsiTheme="minorHAnsi" w:cstheme="minorHAnsi"/>
                <w:b/>
              </w:rPr>
            </w:pPr>
            <w:r>
              <w:rPr>
                <w:rFonts w:asciiTheme="minorHAnsi" w:hAnsiTheme="minorHAnsi" w:cstheme="minorHAnsi"/>
                <w:b/>
              </w:rPr>
              <w:t xml:space="preserve">Total </w:t>
            </w:r>
          </w:p>
        </w:tc>
      </w:tr>
      <w:tr w:rsidR="00B7683E" w:rsidRPr="00CB232D" w14:paraId="6049BFA7" w14:textId="77777777" w:rsidTr="00841619">
        <w:trPr>
          <w:trHeight w:val="116"/>
        </w:trPr>
        <w:tc>
          <w:tcPr>
            <w:tcW w:w="3240" w:type="dxa"/>
          </w:tcPr>
          <w:p w14:paraId="442A788D" w14:textId="5CD67EDC" w:rsidR="00B7683E" w:rsidRPr="0084129C" w:rsidRDefault="00B7683E" w:rsidP="00151EA8">
            <w:pPr>
              <w:spacing w:after="0" w:line="240" w:lineRule="auto"/>
              <w:rPr>
                <w:rFonts w:asciiTheme="minorHAnsi" w:hAnsiTheme="minorHAnsi" w:cstheme="minorHAnsi"/>
                <w:bCs/>
              </w:rPr>
            </w:pPr>
            <w:r w:rsidRPr="0084129C">
              <w:rPr>
                <w:rFonts w:asciiTheme="minorHAnsi" w:hAnsiTheme="minorHAnsi" w:cstheme="minorHAnsi"/>
                <w:bCs/>
              </w:rPr>
              <w:t>Investment Activities</w:t>
            </w:r>
          </w:p>
        </w:tc>
        <w:tc>
          <w:tcPr>
            <w:tcW w:w="1890" w:type="dxa"/>
          </w:tcPr>
          <w:p w14:paraId="2C5FA220" w14:textId="77777777" w:rsidR="00B7683E" w:rsidRDefault="00B7683E" w:rsidP="00151EA8">
            <w:pPr>
              <w:spacing w:after="0" w:line="240" w:lineRule="auto"/>
              <w:jc w:val="center"/>
              <w:rPr>
                <w:rFonts w:asciiTheme="minorHAnsi" w:hAnsiTheme="minorHAnsi" w:cstheme="minorHAnsi"/>
                <w:b/>
              </w:rPr>
            </w:pPr>
          </w:p>
        </w:tc>
        <w:tc>
          <w:tcPr>
            <w:tcW w:w="2160" w:type="dxa"/>
          </w:tcPr>
          <w:p w14:paraId="6BDB72E0" w14:textId="77777777" w:rsidR="00B7683E" w:rsidRPr="00151EA8" w:rsidRDefault="00B7683E" w:rsidP="00151EA8">
            <w:pPr>
              <w:spacing w:after="0" w:line="240" w:lineRule="auto"/>
              <w:jc w:val="center"/>
              <w:rPr>
                <w:rFonts w:asciiTheme="minorHAnsi" w:hAnsiTheme="minorHAnsi" w:cstheme="minorHAnsi"/>
                <w:b/>
              </w:rPr>
            </w:pPr>
          </w:p>
        </w:tc>
        <w:tc>
          <w:tcPr>
            <w:tcW w:w="2970" w:type="dxa"/>
          </w:tcPr>
          <w:p w14:paraId="5CD2DFA1" w14:textId="77777777" w:rsidR="00B7683E" w:rsidRPr="00151EA8" w:rsidRDefault="00B7683E" w:rsidP="00151EA8">
            <w:pPr>
              <w:spacing w:after="0" w:line="240" w:lineRule="auto"/>
              <w:jc w:val="center"/>
              <w:rPr>
                <w:rFonts w:asciiTheme="minorHAnsi" w:hAnsiTheme="minorHAnsi" w:cstheme="minorHAnsi"/>
                <w:b/>
              </w:rPr>
            </w:pPr>
          </w:p>
        </w:tc>
      </w:tr>
      <w:tr w:rsidR="00B7683E" w:rsidRPr="00CB232D" w14:paraId="340B16BA" w14:textId="77777777" w:rsidTr="00841619">
        <w:trPr>
          <w:trHeight w:val="107"/>
        </w:trPr>
        <w:tc>
          <w:tcPr>
            <w:tcW w:w="3240" w:type="dxa"/>
          </w:tcPr>
          <w:p w14:paraId="29F81F99" w14:textId="49A38D21" w:rsidR="00B7683E" w:rsidRPr="0084129C" w:rsidRDefault="00B7683E" w:rsidP="00151EA8">
            <w:pPr>
              <w:spacing w:after="0" w:line="240" w:lineRule="auto"/>
              <w:rPr>
                <w:rFonts w:asciiTheme="minorHAnsi" w:hAnsiTheme="minorHAnsi" w:cstheme="minorHAnsi"/>
                <w:bCs/>
              </w:rPr>
            </w:pPr>
            <w:r w:rsidRPr="0084129C">
              <w:rPr>
                <w:rFonts w:asciiTheme="minorHAnsi" w:hAnsiTheme="minorHAnsi" w:cstheme="minorHAnsi"/>
                <w:bCs/>
              </w:rPr>
              <w:t>Advisory / Technical Assistance</w:t>
            </w:r>
          </w:p>
        </w:tc>
        <w:tc>
          <w:tcPr>
            <w:tcW w:w="1890" w:type="dxa"/>
          </w:tcPr>
          <w:p w14:paraId="2EE10AF2" w14:textId="77777777" w:rsidR="00B7683E" w:rsidRDefault="00B7683E" w:rsidP="00151EA8">
            <w:pPr>
              <w:spacing w:after="0" w:line="240" w:lineRule="auto"/>
              <w:jc w:val="center"/>
              <w:rPr>
                <w:rFonts w:asciiTheme="minorHAnsi" w:hAnsiTheme="minorHAnsi" w:cstheme="minorHAnsi"/>
                <w:b/>
              </w:rPr>
            </w:pPr>
          </w:p>
        </w:tc>
        <w:tc>
          <w:tcPr>
            <w:tcW w:w="2160" w:type="dxa"/>
          </w:tcPr>
          <w:p w14:paraId="0A6DC201" w14:textId="77777777" w:rsidR="00B7683E" w:rsidRPr="00151EA8" w:rsidRDefault="00B7683E" w:rsidP="00151EA8">
            <w:pPr>
              <w:spacing w:after="0" w:line="240" w:lineRule="auto"/>
              <w:jc w:val="center"/>
              <w:rPr>
                <w:rFonts w:asciiTheme="minorHAnsi" w:hAnsiTheme="minorHAnsi" w:cstheme="minorHAnsi"/>
                <w:b/>
              </w:rPr>
            </w:pPr>
          </w:p>
        </w:tc>
        <w:tc>
          <w:tcPr>
            <w:tcW w:w="2970" w:type="dxa"/>
          </w:tcPr>
          <w:p w14:paraId="2FB85CE8" w14:textId="77777777" w:rsidR="00B7683E" w:rsidRPr="00151EA8" w:rsidRDefault="00B7683E" w:rsidP="00151EA8">
            <w:pPr>
              <w:spacing w:after="0" w:line="240" w:lineRule="auto"/>
              <w:jc w:val="center"/>
              <w:rPr>
                <w:rFonts w:asciiTheme="minorHAnsi" w:hAnsiTheme="minorHAnsi" w:cstheme="minorHAnsi"/>
                <w:b/>
              </w:rPr>
            </w:pPr>
          </w:p>
        </w:tc>
      </w:tr>
      <w:tr w:rsidR="00B7683E" w:rsidRPr="00CB232D" w14:paraId="4FEA6CF6" w14:textId="77777777" w:rsidTr="00841619">
        <w:trPr>
          <w:trHeight w:val="98"/>
        </w:trPr>
        <w:tc>
          <w:tcPr>
            <w:tcW w:w="3240" w:type="dxa"/>
          </w:tcPr>
          <w:p w14:paraId="6E5EEAA4" w14:textId="09C3DE6E" w:rsidR="00B7683E" w:rsidRPr="0084129C" w:rsidRDefault="00B7683E" w:rsidP="00151EA8">
            <w:pPr>
              <w:spacing w:after="0" w:line="240" w:lineRule="auto"/>
              <w:rPr>
                <w:rFonts w:asciiTheme="minorHAnsi" w:hAnsiTheme="minorHAnsi" w:cstheme="minorHAnsi"/>
                <w:bCs/>
              </w:rPr>
            </w:pPr>
            <w:r w:rsidRPr="0084129C">
              <w:rPr>
                <w:rFonts w:asciiTheme="minorHAnsi" w:hAnsiTheme="minorHAnsi" w:cstheme="minorHAnsi"/>
                <w:bCs/>
              </w:rPr>
              <w:t>Grants to WSMEs</w:t>
            </w:r>
          </w:p>
        </w:tc>
        <w:tc>
          <w:tcPr>
            <w:tcW w:w="1890" w:type="dxa"/>
          </w:tcPr>
          <w:p w14:paraId="4A5C812D" w14:textId="77777777" w:rsidR="00B7683E" w:rsidRDefault="00B7683E" w:rsidP="00151EA8">
            <w:pPr>
              <w:spacing w:after="0" w:line="240" w:lineRule="auto"/>
              <w:jc w:val="center"/>
              <w:rPr>
                <w:rFonts w:asciiTheme="minorHAnsi" w:hAnsiTheme="minorHAnsi" w:cstheme="minorHAnsi"/>
                <w:b/>
              </w:rPr>
            </w:pPr>
          </w:p>
        </w:tc>
        <w:tc>
          <w:tcPr>
            <w:tcW w:w="2160" w:type="dxa"/>
          </w:tcPr>
          <w:p w14:paraId="59D46EE4" w14:textId="77777777" w:rsidR="00B7683E" w:rsidRPr="00151EA8" w:rsidRDefault="00B7683E" w:rsidP="00151EA8">
            <w:pPr>
              <w:spacing w:after="0" w:line="240" w:lineRule="auto"/>
              <w:jc w:val="center"/>
              <w:rPr>
                <w:rFonts w:asciiTheme="minorHAnsi" w:hAnsiTheme="minorHAnsi" w:cstheme="minorHAnsi"/>
                <w:b/>
              </w:rPr>
            </w:pPr>
          </w:p>
        </w:tc>
        <w:tc>
          <w:tcPr>
            <w:tcW w:w="2970" w:type="dxa"/>
          </w:tcPr>
          <w:p w14:paraId="45AF0EF9" w14:textId="77777777" w:rsidR="00B7683E" w:rsidRPr="00151EA8" w:rsidRDefault="00B7683E" w:rsidP="00151EA8">
            <w:pPr>
              <w:spacing w:after="0" w:line="240" w:lineRule="auto"/>
              <w:jc w:val="center"/>
              <w:rPr>
                <w:rFonts w:asciiTheme="minorHAnsi" w:hAnsiTheme="minorHAnsi" w:cstheme="minorHAnsi"/>
                <w:b/>
              </w:rPr>
            </w:pPr>
          </w:p>
        </w:tc>
      </w:tr>
      <w:tr w:rsidR="00B7683E" w:rsidRPr="00CB232D" w14:paraId="74FB2B4E" w14:textId="77777777" w:rsidTr="00841619">
        <w:trPr>
          <w:trHeight w:val="98"/>
        </w:trPr>
        <w:tc>
          <w:tcPr>
            <w:tcW w:w="3240" w:type="dxa"/>
          </w:tcPr>
          <w:p w14:paraId="28D9EA6C" w14:textId="4283D7DF" w:rsidR="00B7683E" w:rsidRPr="0084129C" w:rsidRDefault="00B7683E" w:rsidP="00151EA8">
            <w:pPr>
              <w:spacing w:after="0" w:line="240" w:lineRule="auto"/>
              <w:rPr>
                <w:rFonts w:asciiTheme="minorHAnsi" w:hAnsiTheme="minorHAnsi" w:cstheme="minorHAnsi"/>
                <w:bCs/>
              </w:rPr>
            </w:pPr>
            <w:r w:rsidRPr="0084129C">
              <w:rPr>
                <w:rFonts w:asciiTheme="minorHAnsi" w:hAnsiTheme="minorHAnsi" w:cstheme="minorHAnsi"/>
                <w:bCs/>
              </w:rPr>
              <w:t xml:space="preserve">Research &amp; M&amp;E </w:t>
            </w:r>
          </w:p>
        </w:tc>
        <w:tc>
          <w:tcPr>
            <w:tcW w:w="1890" w:type="dxa"/>
          </w:tcPr>
          <w:p w14:paraId="4B02E768" w14:textId="77777777" w:rsidR="00B7683E" w:rsidRDefault="00B7683E" w:rsidP="00151EA8">
            <w:pPr>
              <w:spacing w:after="0" w:line="240" w:lineRule="auto"/>
              <w:jc w:val="center"/>
              <w:rPr>
                <w:rFonts w:asciiTheme="minorHAnsi" w:hAnsiTheme="minorHAnsi" w:cstheme="minorHAnsi"/>
                <w:b/>
              </w:rPr>
            </w:pPr>
          </w:p>
        </w:tc>
        <w:tc>
          <w:tcPr>
            <w:tcW w:w="2160" w:type="dxa"/>
          </w:tcPr>
          <w:p w14:paraId="49746722" w14:textId="77777777" w:rsidR="00B7683E" w:rsidRPr="00151EA8" w:rsidRDefault="00B7683E" w:rsidP="00151EA8">
            <w:pPr>
              <w:spacing w:after="0" w:line="240" w:lineRule="auto"/>
              <w:jc w:val="center"/>
              <w:rPr>
                <w:rFonts w:asciiTheme="minorHAnsi" w:hAnsiTheme="minorHAnsi" w:cstheme="minorHAnsi"/>
                <w:b/>
              </w:rPr>
            </w:pPr>
          </w:p>
        </w:tc>
        <w:tc>
          <w:tcPr>
            <w:tcW w:w="2970" w:type="dxa"/>
          </w:tcPr>
          <w:p w14:paraId="11A561D7" w14:textId="77777777" w:rsidR="00B7683E" w:rsidRPr="00151EA8" w:rsidRDefault="00B7683E" w:rsidP="00151EA8">
            <w:pPr>
              <w:spacing w:after="0" w:line="240" w:lineRule="auto"/>
              <w:jc w:val="center"/>
              <w:rPr>
                <w:rFonts w:asciiTheme="minorHAnsi" w:hAnsiTheme="minorHAnsi" w:cstheme="minorHAnsi"/>
                <w:b/>
              </w:rPr>
            </w:pPr>
          </w:p>
        </w:tc>
      </w:tr>
      <w:tr w:rsidR="00B7683E" w:rsidRPr="00CB232D" w14:paraId="60795FDA" w14:textId="77777777" w:rsidTr="00841619">
        <w:trPr>
          <w:trHeight w:val="89"/>
        </w:trPr>
        <w:tc>
          <w:tcPr>
            <w:tcW w:w="3240" w:type="dxa"/>
          </w:tcPr>
          <w:p w14:paraId="153386BB" w14:textId="73AC02B0" w:rsidR="00B7683E" w:rsidRPr="0084129C" w:rsidRDefault="00B7683E" w:rsidP="00151EA8">
            <w:pPr>
              <w:spacing w:after="0" w:line="240" w:lineRule="auto"/>
              <w:rPr>
                <w:rFonts w:asciiTheme="minorHAnsi" w:hAnsiTheme="minorHAnsi" w:cstheme="minorHAnsi"/>
                <w:bCs/>
              </w:rPr>
            </w:pPr>
            <w:r w:rsidRPr="0084129C">
              <w:rPr>
                <w:rFonts w:asciiTheme="minorHAnsi" w:hAnsiTheme="minorHAnsi" w:cstheme="minorHAnsi"/>
                <w:bCs/>
              </w:rPr>
              <w:t xml:space="preserve">Administrative Fee </w:t>
            </w:r>
          </w:p>
        </w:tc>
        <w:tc>
          <w:tcPr>
            <w:tcW w:w="1890" w:type="dxa"/>
          </w:tcPr>
          <w:p w14:paraId="74C4732C" w14:textId="77777777" w:rsidR="00B7683E" w:rsidRDefault="00B7683E" w:rsidP="00151EA8">
            <w:pPr>
              <w:spacing w:after="0" w:line="240" w:lineRule="auto"/>
              <w:jc w:val="center"/>
              <w:rPr>
                <w:rFonts w:asciiTheme="minorHAnsi" w:hAnsiTheme="minorHAnsi" w:cstheme="minorHAnsi"/>
                <w:b/>
              </w:rPr>
            </w:pPr>
          </w:p>
        </w:tc>
        <w:tc>
          <w:tcPr>
            <w:tcW w:w="2160" w:type="dxa"/>
          </w:tcPr>
          <w:p w14:paraId="2F834483" w14:textId="77777777" w:rsidR="00B7683E" w:rsidRPr="00151EA8" w:rsidRDefault="00B7683E" w:rsidP="00151EA8">
            <w:pPr>
              <w:spacing w:after="0" w:line="240" w:lineRule="auto"/>
              <w:jc w:val="center"/>
              <w:rPr>
                <w:rFonts w:asciiTheme="minorHAnsi" w:hAnsiTheme="minorHAnsi" w:cstheme="minorHAnsi"/>
                <w:b/>
              </w:rPr>
            </w:pPr>
          </w:p>
        </w:tc>
        <w:tc>
          <w:tcPr>
            <w:tcW w:w="2970" w:type="dxa"/>
          </w:tcPr>
          <w:p w14:paraId="59E83439" w14:textId="77777777" w:rsidR="00B7683E" w:rsidRPr="00151EA8" w:rsidRDefault="00B7683E" w:rsidP="00151EA8">
            <w:pPr>
              <w:spacing w:after="0" w:line="240" w:lineRule="auto"/>
              <w:jc w:val="center"/>
              <w:rPr>
                <w:rFonts w:asciiTheme="minorHAnsi" w:hAnsiTheme="minorHAnsi" w:cstheme="minorHAnsi"/>
                <w:b/>
              </w:rPr>
            </w:pPr>
          </w:p>
        </w:tc>
      </w:tr>
      <w:tr w:rsidR="00B7683E" w:rsidRPr="00CB232D" w14:paraId="3F076446" w14:textId="77777777" w:rsidTr="00841619">
        <w:trPr>
          <w:trHeight w:val="65"/>
        </w:trPr>
        <w:tc>
          <w:tcPr>
            <w:tcW w:w="3240" w:type="dxa"/>
          </w:tcPr>
          <w:p w14:paraId="6B16B979" w14:textId="709A922D" w:rsidR="00B7683E" w:rsidRPr="0054294C" w:rsidRDefault="0084129C" w:rsidP="00151EA8">
            <w:pPr>
              <w:spacing w:after="0" w:line="240" w:lineRule="auto"/>
              <w:rPr>
                <w:rFonts w:asciiTheme="minorHAnsi" w:hAnsiTheme="minorHAnsi" w:cstheme="minorHAnsi"/>
                <w:b/>
              </w:rPr>
            </w:pPr>
            <w:r>
              <w:rPr>
                <w:rFonts w:asciiTheme="minorHAnsi" w:eastAsia="Times New Roman" w:hAnsiTheme="minorHAnsi" w:cstheme="minorHAnsi"/>
                <w:b/>
                <w:color w:val="000000"/>
              </w:rPr>
              <w:t>Total We-Fi Financing Requested</w:t>
            </w:r>
          </w:p>
        </w:tc>
        <w:tc>
          <w:tcPr>
            <w:tcW w:w="1890" w:type="dxa"/>
          </w:tcPr>
          <w:p w14:paraId="61D64819" w14:textId="77777777" w:rsidR="00B7683E" w:rsidRDefault="00B7683E" w:rsidP="00151EA8">
            <w:pPr>
              <w:spacing w:after="0" w:line="240" w:lineRule="auto"/>
              <w:jc w:val="center"/>
              <w:rPr>
                <w:rFonts w:asciiTheme="minorHAnsi" w:hAnsiTheme="minorHAnsi" w:cstheme="minorHAnsi"/>
                <w:b/>
              </w:rPr>
            </w:pPr>
          </w:p>
        </w:tc>
        <w:tc>
          <w:tcPr>
            <w:tcW w:w="2160" w:type="dxa"/>
          </w:tcPr>
          <w:p w14:paraId="7498CBB5" w14:textId="77777777" w:rsidR="00B7683E" w:rsidRPr="00151EA8" w:rsidRDefault="00B7683E" w:rsidP="00151EA8">
            <w:pPr>
              <w:spacing w:after="0" w:line="240" w:lineRule="auto"/>
              <w:jc w:val="center"/>
              <w:rPr>
                <w:rFonts w:asciiTheme="minorHAnsi" w:hAnsiTheme="minorHAnsi" w:cstheme="minorHAnsi"/>
                <w:b/>
              </w:rPr>
            </w:pPr>
          </w:p>
        </w:tc>
        <w:tc>
          <w:tcPr>
            <w:tcW w:w="2970" w:type="dxa"/>
          </w:tcPr>
          <w:p w14:paraId="24CBDCC9" w14:textId="06E83B0C" w:rsidR="00B7683E" w:rsidRPr="00841619" w:rsidRDefault="00B7683E" w:rsidP="00841619">
            <w:pPr>
              <w:spacing w:after="0" w:line="240" w:lineRule="auto"/>
              <w:jc w:val="center"/>
              <w:rPr>
                <w:rFonts w:asciiTheme="minorHAnsi" w:hAnsiTheme="minorHAnsi" w:cstheme="minorHAnsi"/>
                <w:i/>
                <w:iCs/>
                <w:color w:val="7F7F7F" w:themeColor="text1" w:themeTint="80"/>
              </w:rPr>
            </w:pPr>
          </w:p>
        </w:tc>
      </w:tr>
    </w:tbl>
    <w:p w14:paraId="196A05F3" w14:textId="77777777" w:rsidR="00E607B8" w:rsidRPr="00CB232D" w:rsidRDefault="00E607B8" w:rsidP="00151EA8">
      <w:pPr>
        <w:spacing w:after="0" w:line="240" w:lineRule="auto"/>
        <w:rPr>
          <w:rFonts w:asciiTheme="minorHAnsi" w:hAnsiTheme="minorHAnsi" w:cstheme="minorHAnsi"/>
          <w:sz w:val="24"/>
          <w:szCs w:val="24"/>
        </w:rPr>
      </w:pPr>
    </w:p>
    <w:p w14:paraId="19631105" w14:textId="519B1720" w:rsidR="0096771E" w:rsidRDefault="0096771E" w:rsidP="0096771E">
      <w:pPr>
        <w:spacing w:after="0" w:line="240" w:lineRule="auto"/>
        <w:rPr>
          <w:rFonts w:asciiTheme="minorHAnsi" w:eastAsiaTheme="minorEastAsia" w:hAnsiTheme="minorHAnsi" w:cstheme="minorHAnsi"/>
          <w:sz w:val="24"/>
          <w:szCs w:val="24"/>
        </w:rPr>
      </w:pPr>
      <w:r w:rsidRPr="00A07544">
        <w:rPr>
          <w:rFonts w:asciiTheme="minorHAnsi" w:eastAsiaTheme="minorEastAsia" w:hAnsiTheme="minorHAnsi" w:cstheme="minorHAnsi"/>
          <w:b/>
          <w:bCs/>
          <w:sz w:val="24"/>
          <w:szCs w:val="24"/>
        </w:rPr>
        <w:t xml:space="preserve">TOTAL </w:t>
      </w:r>
      <w:r>
        <w:rPr>
          <w:rFonts w:asciiTheme="minorHAnsi" w:eastAsiaTheme="minorEastAsia" w:hAnsiTheme="minorHAnsi" w:cstheme="minorHAnsi"/>
          <w:b/>
          <w:bCs/>
          <w:sz w:val="24"/>
          <w:szCs w:val="24"/>
        </w:rPr>
        <w:t>PROGRAM</w:t>
      </w:r>
      <w:r w:rsidRPr="00A07544">
        <w:rPr>
          <w:rFonts w:asciiTheme="minorHAnsi" w:eastAsiaTheme="minorEastAsia" w:hAnsiTheme="minorHAnsi" w:cstheme="minorHAnsi"/>
          <w:b/>
          <w:bCs/>
          <w:sz w:val="24"/>
          <w:szCs w:val="24"/>
        </w:rPr>
        <w:t xml:space="preserve"> COST &amp; </w:t>
      </w:r>
      <w:r w:rsidR="00DB0C12">
        <w:rPr>
          <w:rFonts w:asciiTheme="minorHAnsi" w:eastAsiaTheme="minorEastAsia" w:hAnsiTheme="minorHAnsi" w:cstheme="minorHAnsi"/>
          <w:b/>
          <w:bCs/>
          <w:sz w:val="24"/>
          <w:szCs w:val="24"/>
        </w:rPr>
        <w:t>CO-FUNDING</w:t>
      </w:r>
      <w:r w:rsidR="00332B94">
        <w:rPr>
          <w:rStyle w:val="FootnoteReference"/>
          <w:rFonts w:asciiTheme="minorHAnsi" w:eastAsiaTheme="minorEastAsia" w:hAnsiTheme="minorHAnsi" w:cstheme="minorHAnsi"/>
          <w:b/>
          <w:bCs/>
          <w:sz w:val="24"/>
          <w:szCs w:val="24"/>
        </w:rPr>
        <w:footnoteReference w:id="2"/>
      </w:r>
      <w:r w:rsidR="00332B94">
        <w:rPr>
          <w:rFonts w:asciiTheme="minorHAnsi" w:eastAsiaTheme="minorEastAsia" w:hAnsiTheme="minorHAnsi" w:cstheme="minorHAnsi"/>
          <w:b/>
          <w:bCs/>
          <w:sz w:val="24"/>
          <w:szCs w:val="24"/>
          <w:vertAlign w:val="superscript"/>
        </w:rPr>
        <w:t>,</w:t>
      </w:r>
      <w:r w:rsidRPr="00A07544">
        <w:rPr>
          <w:rStyle w:val="FootnoteReference"/>
          <w:rFonts w:asciiTheme="minorHAnsi" w:eastAsiaTheme="minorEastAsia" w:hAnsiTheme="minorHAnsi" w:cstheme="minorHAnsi"/>
          <w:sz w:val="24"/>
          <w:szCs w:val="24"/>
        </w:rPr>
        <w:footnoteReference w:id="3"/>
      </w:r>
      <w:r w:rsidRPr="00A07544">
        <w:rPr>
          <w:rFonts w:asciiTheme="minorHAnsi" w:eastAsiaTheme="minorEastAsia" w:hAnsiTheme="minorHAnsi" w:cstheme="minorHAnsi"/>
          <w:sz w:val="24"/>
          <w:szCs w:val="24"/>
        </w:rPr>
        <w:t>:</w:t>
      </w:r>
    </w:p>
    <w:tbl>
      <w:tblPr>
        <w:tblW w:w="5436" w:type="pct"/>
        <w:tblInd w:w="-5" w:type="dxa"/>
        <w:tblCellMar>
          <w:left w:w="115" w:type="dxa"/>
          <w:right w:w="115" w:type="dxa"/>
        </w:tblCellMar>
        <w:tblLook w:val="04A0" w:firstRow="1" w:lastRow="0" w:firstColumn="1" w:lastColumn="0" w:noHBand="0" w:noVBand="1"/>
      </w:tblPr>
      <w:tblGrid>
        <w:gridCol w:w="5863"/>
        <w:gridCol w:w="1742"/>
        <w:gridCol w:w="2560"/>
      </w:tblGrid>
      <w:tr w:rsidR="00936B88" w:rsidRPr="00A07544" w14:paraId="3FBB4112" w14:textId="77777777" w:rsidTr="004177B4">
        <w:trPr>
          <w:trHeight w:val="280"/>
        </w:trPr>
        <w:tc>
          <w:tcPr>
            <w:tcW w:w="28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837CBA" w14:textId="77777777" w:rsidR="00936B88" w:rsidRPr="00A07544" w:rsidRDefault="00936B88" w:rsidP="004177B4">
            <w:pPr>
              <w:spacing w:after="0" w:line="240" w:lineRule="auto"/>
              <w:jc w:val="center"/>
              <w:rPr>
                <w:rFonts w:asciiTheme="minorHAnsi" w:eastAsiaTheme="minorEastAsia" w:hAnsiTheme="minorHAnsi" w:cstheme="minorHAnsi"/>
                <w:b/>
                <w:bCs/>
              </w:rPr>
            </w:pPr>
            <w:r w:rsidRPr="00A07544">
              <w:rPr>
                <w:rFonts w:asciiTheme="minorHAnsi" w:eastAsiaTheme="minorEastAsia" w:hAnsiTheme="minorHAnsi" w:cstheme="minorHAnsi"/>
                <w:b/>
                <w:bCs/>
              </w:rPr>
              <w:t>Sources of Financing</w:t>
            </w:r>
          </w:p>
        </w:tc>
        <w:tc>
          <w:tcPr>
            <w:tcW w:w="2116"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654D6A5" w14:textId="77777777" w:rsidR="00936B88" w:rsidRPr="00A07544" w:rsidRDefault="00936B88" w:rsidP="004177B4">
            <w:pPr>
              <w:spacing w:after="0" w:line="240" w:lineRule="auto"/>
              <w:jc w:val="center"/>
              <w:rPr>
                <w:rFonts w:asciiTheme="minorHAnsi" w:eastAsiaTheme="minorEastAsia" w:hAnsiTheme="minorHAnsi" w:cstheme="minorHAnsi"/>
                <w:b/>
                <w:bCs/>
              </w:rPr>
            </w:pPr>
            <w:r w:rsidRPr="00A07544">
              <w:rPr>
                <w:rFonts w:asciiTheme="minorHAnsi" w:eastAsiaTheme="minorEastAsia" w:hAnsiTheme="minorHAnsi" w:cstheme="minorHAnsi"/>
                <w:b/>
                <w:bCs/>
              </w:rPr>
              <w:t xml:space="preserve">Amount </w:t>
            </w:r>
            <w:r w:rsidRPr="00A07544">
              <w:rPr>
                <w:rFonts w:asciiTheme="minorHAnsi" w:eastAsiaTheme="minorEastAsia" w:hAnsiTheme="minorHAnsi" w:cstheme="minorHAnsi"/>
                <w:i/>
                <w:iCs/>
              </w:rPr>
              <w:t>(do not round)</w:t>
            </w:r>
          </w:p>
        </w:tc>
      </w:tr>
      <w:tr w:rsidR="00936B88" w:rsidRPr="00A07544" w14:paraId="5518374A" w14:textId="77777777" w:rsidTr="004177B4">
        <w:trPr>
          <w:trHeight w:val="50"/>
        </w:trPr>
        <w:tc>
          <w:tcPr>
            <w:tcW w:w="2884" w:type="pct"/>
            <w:tcBorders>
              <w:top w:val="nil"/>
              <w:left w:val="single" w:sz="4" w:space="0" w:color="auto"/>
              <w:bottom w:val="single" w:sz="4" w:space="0" w:color="auto"/>
              <w:right w:val="single" w:sz="4" w:space="0" w:color="auto"/>
            </w:tcBorders>
            <w:shd w:val="clear" w:color="auto" w:fill="auto"/>
            <w:noWrap/>
            <w:hideMark/>
          </w:tcPr>
          <w:p w14:paraId="0DBC342C" w14:textId="77777777" w:rsidR="00936B88" w:rsidRPr="00A07544" w:rsidRDefault="00936B88" w:rsidP="004177B4">
            <w:pPr>
              <w:tabs>
                <w:tab w:val="center" w:pos="4980"/>
              </w:tabs>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xml:space="preserve">We-Fi financing requested </w:t>
            </w:r>
            <w:r w:rsidRPr="00A07544">
              <w:rPr>
                <w:rFonts w:asciiTheme="minorHAnsi" w:eastAsiaTheme="minorEastAsia" w:hAnsiTheme="minorHAnsi" w:cstheme="minorHAnsi"/>
                <w:color w:val="000000" w:themeColor="text1"/>
                <w:sz w:val="20"/>
                <w:szCs w:val="20"/>
              </w:rPr>
              <w:tab/>
              <w:t>(A)</w:t>
            </w:r>
          </w:p>
        </w:tc>
        <w:tc>
          <w:tcPr>
            <w:tcW w:w="2116" w:type="pct"/>
            <w:gridSpan w:val="2"/>
            <w:tcBorders>
              <w:top w:val="nil"/>
              <w:left w:val="nil"/>
              <w:bottom w:val="single" w:sz="4" w:space="0" w:color="auto"/>
              <w:right w:val="single" w:sz="4" w:space="0" w:color="auto"/>
            </w:tcBorders>
            <w:shd w:val="clear" w:color="auto" w:fill="auto"/>
            <w:noWrap/>
            <w:vAlign w:val="bottom"/>
            <w:hideMark/>
          </w:tcPr>
          <w:p w14:paraId="082A2D4A" w14:textId="77777777" w:rsidR="00936B88" w:rsidRPr="00A07544" w:rsidRDefault="00936B88" w:rsidP="004177B4">
            <w:pPr>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w:t>
            </w:r>
          </w:p>
        </w:tc>
      </w:tr>
      <w:tr w:rsidR="00936B88" w:rsidRPr="00A07544" w14:paraId="3D652255" w14:textId="77777777" w:rsidTr="004177B4">
        <w:trPr>
          <w:trHeight w:val="50"/>
        </w:trPr>
        <w:tc>
          <w:tcPr>
            <w:tcW w:w="2884" w:type="pct"/>
            <w:tcBorders>
              <w:top w:val="nil"/>
              <w:left w:val="single" w:sz="4" w:space="0" w:color="auto"/>
              <w:bottom w:val="single" w:sz="4" w:space="0" w:color="auto"/>
              <w:right w:val="single" w:sz="4" w:space="0" w:color="auto"/>
            </w:tcBorders>
            <w:shd w:val="clear" w:color="auto" w:fill="auto"/>
            <w:noWrap/>
            <w:hideMark/>
          </w:tcPr>
          <w:p w14:paraId="1D0DEFB2" w14:textId="77777777" w:rsidR="00936B88" w:rsidRPr="00A07544" w:rsidRDefault="00936B88" w:rsidP="004177B4">
            <w:pPr>
              <w:tabs>
                <w:tab w:val="center" w:pos="4980"/>
              </w:tabs>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xml:space="preserve">IP Contribution </w:t>
            </w:r>
            <w:r>
              <w:rPr>
                <w:rFonts w:asciiTheme="minorHAnsi" w:eastAsiaTheme="minorEastAsia" w:hAnsiTheme="minorHAnsi" w:cstheme="minorHAnsi"/>
                <w:color w:val="000000" w:themeColor="text1"/>
                <w:sz w:val="20"/>
                <w:szCs w:val="20"/>
              </w:rPr>
              <w:t>[1]</w:t>
            </w:r>
            <w:r w:rsidRPr="00A07544">
              <w:rPr>
                <w:rFonts w:asciiTheme="minorHAnsi" w:eastAsiaTheme="minorEastAsia" w:hAnsiTheme="minorHAnsi" w:cstheme="minorHAnsi"/>
                <w:color w:val="000000" w:themeColor="text1"/>
                <w:sz w:val="20"/>
                <w:szCs w:val="20"/>
              </w:rPr>
              <w:tab/>
              <w:t>(B)</w:t>
            </w:r>
            <w:r w:rsidRPr="00A07544">
              <w:rPr>
                <w:rStyle w:val="FootnoteReference"/>
                <w:rFonts w:asciiTheme="minorHAnsi" w:eastAsiaTheme="minorEastAsia" w:hAnsiTheme="minorHAnsi" w:cstheme="minorHAnsi"/>
                <w:color w:val="000000" w:themeColor="text1"/>
                <w:sz w:val="20"/>
                <w:szCs w:val="20"/>
              </w:rPr>
              <w:t xml:space="preserve"> </w:t>
            </w:r>
          </w:p>
        </w:tc>
        <w:tc>
          <w:tcPr>
            <w:tcW w:w="2116" w:type="pct"/>
            <w:gridSpan w:val="2"/>
            <w:tcBorders>
              <w:top w:val="nil"/>
              <w:left w:val="nil"/>
              <w:bottom w:val="single" w:sz="4" w:space="0" w:color="auto"/>
              <w:right w:val="single" w:sz="4" w:space="0" w:color="auto"/>
            </w:tcBorders>
            <w:shd w:val="clear" w:color="auto" w:fill="auto"/>
            <w:noWrap/>
            <w:vAlign w:val="bottom"/>
            <w:hideMark/>
          </w:tcPr>
          <w:p w14:paraId="3AB14306" w14:textId="77777777" w:rsidR="00936B88" w:rsidRPr="00A07544" w:rsidRDefault="00936B88" w:rsidP="004177B4">
            <w:pPr>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w:t>
            </w:r>
          </w:p>
        </w:tc>
      </w:tr>
      <w:tr w:rsidR="00936B88" w:rsidRPr="00A07544" w14:paraId="2A44E551" w14:textId="77777777" w:rsidTr="004177B4">
        <w:trPr>
          <w:trHeight w:val="50"/>
        </w:trPr>
        <w:tc>
          <w:tcPr>
            <w:tcW w:w="2884" w:type="pct"/>
            <w:tcBorders>
              <w:top w:val="nil"/>
              <w:left w:val="single" w:sz="4" w:space="0" w:color="auto"/>
              <w:bottom w:val="single" w:sz="4" w:space="0" w:color="auto"/>
              <w:right w:val="single" w:sz="4" w:space="0" w:color="auto"/>
            </w:tcBorders>
            <w:shd w:val="clear" w:color="auto" w:fill="auto"/>
            <w:noWrap/>
            <w:hideMark/>
          </w:tcPr>
          <w:p w14:paraId="6BE2F8F5" w14:textId="63064378" w:rsidR="00936B88" w:rsidRPr="00A07544" w:rsidRDefault="00234B4A" w:rsidP="004177B4">
            <w:pPr>
              <w:tabs>
                <w:tab w:val="center" w:pos="4980"/>
              </w:tabs>
              <w:spacing w:after="0" w:line="240" w:lineRule="auto"/>
              <w:rPr>
                <w:rFonts w:asciiTheme="minorHAnsi" w:eastAsiaTheme="minorEastAsia" w:hAnsiTheme="minorHAnsi" w:cstheme="minorHAnsi"/>
                <w:color w:val="000000" w:themeColor="text1"/>
                <w:sz w:val="20"/>
                <w:szCs w:val="20"/>
              </w:rPr>
            </w:pPr>
            <w:hyperlink r:id="rId11" w:anchor="RANGE!B12">
              <w:r w:rsidR="00936B88" w:rsidRPr="00A07544">
                <w:rPr>
                  <w:rFonts w:asciiTheme="minorHAnsi" w:eastAsiaTheme="minorEastAsia" w:hAnsiTheme="minorHAnsi" w:cstheme="minorHAnsi"/>
                  <w:color w:val="000000" w:themeColor="text1"/>
                  <w:sz w:val="20"/>
                  <w:szCs w:val="20"/>
                </w:rPr>
                <w:t xml:space="preserve">Public-sector </w:t>
              </w:r>
              <w:r w:rsidR="003847FA">
                <w:rPr>
                  <w:rFonts w:asciiTheme="minorHAnsi" w:eastAsiaTheme="minorEastAsia" w:hAnsiTheme="minorHAnsi" w:cstheme="minorHAnsi"/>
                  <w:color w:val="000000" w:themeColor="text1"/>
                  <w:sz w:val="20"/>
                  <w:szCs w:val="20"/>
                </w:rPr>
                <w:t>co-funding</w:t>
              </w:r>
              <w:r w:rsidR="003847FA" w:rsidRPr="00A07544">
                <w:rPr>
                  <w:rFonts w:asciiTheme="minorHAnsi" w:eastAsiaTheme="minorEastAsia" w:hAnsiTheme="minorHAnsi" w:cstheme="minorHAnsi"/>
                  <w:color w:val="000000" w:themeColor="text1"/>
                  <w:sz w:val="20"/>
                  <w:szCs w:val="20"/>
                </w:rPr>
                <w:t xml:space="preserve"> </w:t>
              </w:r>
              <w:r w:rsidR="00936B88" w:rsidRPr="00A07544">
                <w:rPr>
                  <w:rFonts w:asciiTheme="minorHAnsi" w:eastAsiaTheme="minorEastAsia" w:hAnsiTheme="minorHAnsi" w:cstheme="minorHAnsi"/>
                  <w:color w:val="000000" w:themeColor="text1"/>
                  <w:sz w:val="20"/>
                  <w:szCs w:val="20"/>
                </w:rPr>
                <w:t>[</w:t>
              </w:r>
              <w:r w:rsidR="00936B88">
                <w:rPr>
                  <w:rFonts w:asciiTheme="minorHAnsi" w:eastAsiaTheme="minorEastAsia" w:hAnsiTheme="minorHAnsi" w:cstheme="minorHAnsi"/>
                  <w:color w:val="000000" w:themeColor="text1"/>
                  <w:sz w:val="20"/>
                  <w:szCs w:val="20"/>
                </w:rPr>
                <w:t>2</w:t>
              </w:r>
              <w:r w:rsidR="00936B88" w:rsidRPr="00A07544">
                <w:rPr>
                  <w:rFonts w:asciiTheme="minorHAnsi" w:eastAsiaTheme="minorEastAsia" w:hAnsiTheme="minorHAnsi" w:cstheme="minorHAnsi"/>
                  <w:color w:val="000000" w:themeColor="text1"/>
                  <w:sz w:val="20"/>
                  <w:szCs w:val="20"/>
                </w:rPr>
                <w:t xml:space="preserve">] </w:t>
              </w:r>
              <w:r w:rsidR="00936B88" w:rsidRPr="00A07544">
                <w:rPr>
                  <w:rFonts w:asciiTheme="minorHAnsi" w:eastAsiaTheme="minorEastAsia" w:hAnsiTheme="minorHAnsi" w:cstheme="minorHAnsi"/>
                  <w:color w:val="000000" w:themeColor="text1"/>
                  <w:sz w:val="20"/>
                  <w:szCs w:val="20"/>
                </w:rPr>
                <w:tab/>
                <w:t>(C)</w:t>
              </w:r>
            </w:hyperlink>
          </w:p>
        </w:tc>
        <w:tc>
          <w:tcPr>
            <w:tcW w:w="2116" w:type="pct"/>
            <w:gridSpan w:val="2"/>
            <w:tcBorders>
              <w:top w:val="nil"/>
              <w:left w:val="nil"/>
              <w:bottom w:val="single" w:sz="4" w:space="0" w:color="auto"/>
              <w:right w:val="single" w:sz="4" w:space="0" w:color="auto"/>
            </w:tcBorders>
            <w:shd w:val="clear" w:color="auto" w:fill="auto"/>
            <w:noWrap/>
            <w:vAlign w:val="bottom"/>
            <w:hideMark/>
          </w:tcPr>
          <w:p w14:paraId="7D75C649" w14:textId="77777777" w:rsidR="00936B88" w:rsidRPr="00A07544" w:rsidRDefault="00936B88" w:rsidP="004177B4">
            <w:pPr>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w:t>
            </w:r>
          </w:p>
        </w:tc>
      </w:tr>
      <w:tr w:rsidR="00936B88" w:rsidRPr="00A07544" w14:paraId="468318F3" w14:textId="77777777" w:rsidTr="004177B4">
        <w:trPr>
          <w:trHeight w:val="50"/>
        </w:trPr>
        <w:tc>
          <w:tcPr>
            <w:tcW w:w="2884" w:type="pct"/>
            <w:tcBorders>
              <w:top w:val="nil"/>
              <w:left w:val="single" w:sz="4" w:space="0" w:color="auto"/>
              <w:bottom w:val="single" w:sz="4" w:space="0" w:color="auto"/>
              <w:right w:val="single" w:sz="4" w:space="0" w:color="auto"/>
            </w:tcBorders>
            <w:shd w:val="clear" w:color="auto" w:fill="auto"/>
            <w:noWrap/>
            <w:hideMark/>
          </w:tcPr>
          <w:p w14:paraId="301E2593" w14:textId="1DA6BB34" w:rsidR="00936B88" w:rsidRPr="00A07544" w:rsidRDefault="00936B88" w:rsidP="004177B4">
            <w:pPr>
              <w:tabs>
                <w:tab w:val="center" w:pos="4980"/>
              </w:tabs>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xml:space="preserve">Private sector </w:t>
            </w:r>
            <w:r w:rsidR="00843DAA">
              <w:rPr>
                <w:rFonts w:asciiTheme="minorHAnsi" w:eastAsiaTheme="minorEastAsia" w:hAnsiTheme="minorHAnsi" w:cstheme="minorHAnsi"/>
                <w:color w:val="000000" w:themeColor="text1"/>
                <w:sz w:val="20"/>
                <w:szCs w:val="20"/>
              </w:rPr>
              <w:t>co-funding</w:t>
            </w:r>
            <w:r w:rsidRPr="00A07544">
              <w:rPr>
                <w:rFonts w:asciiTheme="minorHAnsi" w:eastAsiaTheme="minorEastAsia" w:hAnsiTheme="minorHAnsi" w:cstheme="minorHAnsi"/>
                <w:color w:val="000000" w:themeColor="text1"/>
                <w:sz w:val="20"/>
                <w:szCs w:val="20"/>
              </w:rPr>
              <w:t xml:space="preserve"> </w:t>
            </w:r>
            <w:r>
              <w:rPr>
                <w:rFonts w:asciiTheme="minorHAnsi" w:eastAsiaTheme="minorEastAsia" w:hAnsiTheme="minorHAnsi" w:cstheme="minorHAnsi"/>
                <w:color w:val="000000" w:themeColor="text1"/>
                <w:sz w:val="20"/>
                <w:szCs w:val="20"/>
              </w:rPr>
              <w:t>[3]</w:t>
            </w:r>
            <w:r w:rsidRPr="00A07544">
              <w:rPr>
                <w:rFonts w:asciiTheme="minorHAnsi" w:eastAsiaTheme="minorEastAsia" w:hAnsiTheme="minorHAnsi" w:cstheme="minorHAnsi"/>
                <w:color w:val="000000" w:themeColor="text1"/>
                <w:sz w:val="20"/>
                <w:szCs w:val="20"/>
              </w:rPr>
              <w:tab/>
              <w:t>(D)</w:t>
            </w:r>
            <w:r w:rsidRPr="00A07544">
              <w:rPr>
                <w:rStyle w:val="FootnoteReference"/>
                <w:rFonts w:asciiTheme="minorHAnsi" w:eastAsiaTheme="minorEastAsia" w:hAnsiTheme="minorHAnsi" w:cstheme="minorHAnsi"/>
                <w:color w:val="000000" w:themeColor="text1"/>
                <w:sz w:val="20"/>
                <w:szCs w:val="20"/>
              </w:rPr>
              <w:t xml:space="preserve"> </w:t>
            </w:r>
          </w:p>
        </w:tc>
        <w:tc>
          <w:tcPr>
            <w:tcW w:w="2116" w:type="pct"/>
            <w:gridSpan w:val="2"/>
            <w:tcBorders>
              <w:top w:val="nil"/>
              <w:left w:val="nil"/>
              <w:bottom w:val="single" w:sz="4" w:space="0" w:color="auto"/>
              <w:right w:val="single" w:sz="4" w:space="0" w:color="auto"/>
            </w:tcBorders>
            <w:shd w:val="clear" w:color="auto" w:fill="auto"/>
            <w:noWrap/>
            <w:vAlign w:val="bottom"/>
            <w:hideMark/>
          </w:tcPr>
          <w:p w14:paraId="0F944761" w14:textId="77777777" w:rsidR="00936B88" w:rsidRPr="00A07544" w:rsidRDefault="00936B88" w:rsidP="004177B4">
            <w:pPr>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w:t>
            </w:r>
          </w:p>
        </w:tc>
      </w:tr>
      <w:tr w:rsidR="00936B88" w:rsidRPr="00A07544" w14:paraId="7B2868CF" w14:textId="77777777" w:rsidTr="004177B4">
        <w:trPr>
          <w:trHeight w:val="280"/>
        </w:trPr>
        <w:tc>
          <w:tcPr>
            <w:tcW w:w="2884" w:type="pct"/>
            <w:tcBorders>
              <w:top w:val="nil"/>
              <w:left w:val="single" w:sz="4" w:space="0" w:color="auto"/>
              <w:bottom w:val="single" w:sz="4" w:space="0" w:color="auto"/>
              <w:right w:val="single" w:sz="4" w:space="0" w:color="auto"/>
            </w:tcBorders>
            <w:shd w:val="clear" w:color="auto" w:fill="auto"/>
            <w:noWrap/>
            <w:hideMark/>
          </w:tcPr>
          <w:p w14:paraId="2E60EB69" w14:textId="5A5A82A7" w:rsidR="00936B88" w:rsidRPr="00A07544" w:rsidRDefault="00234B4A" w:rsidP="004177B4">
            <w:pPr>
              <w:tabs>
                <w:tab w:val="center" w:pos="4980"/>
              </w:tabs>
              <w:spacing w:after="0" w:line="240" w:lineRule="auto"/>
              <w:rPr>
                <w:rFonts w:asciiTheme="minorHAnsi" w:eastAsiaTheme="minorEastAsia" w:hAnsiTheme="minorHAnsi" w:cstheme="minorHAnsi"/>
                <w:color w:val="000000" w:themeColor="text1"/>
                <w:sz w:val="20"/>
                <w:szCs w:val="20"/>
              </w:rPr>
            </w:pPr>
            <w:hyperlink r:id="rId12" w:anchor="RANGE!B12">
              <w:r w:rsidR="00936B88" w:rsidRPr="00A07544">
                <w:rPr>
                  <w:rFonts w:asciiTheme="minorHAnsi" w:eastAsiaTheme="minorEastAsia" w:hAnsiTheme="minorHAnsi" w:cstheme="minorHAnsi"/>
                  <w:color w:val="000000" w:themeColor="text1"/>
                  <w:sz w:val="20"/>
                  <w:szCs w:val="20"/>
                </w:rPr>
                <w:t xml:space="preserve">Additional </w:t>
              </w:r>
              <w:r w:rsidR="00843DAA">
                <w:rPr>
                  <w:rFonts w:asciiTheme="minorHAnsi" w:eastAsiaTheme="minorEastAsia" w:hAnsiTheme="minorHAnsi" w:cstheme="minorHAnsi"/>
                  <w:color w:val="000000" w:themeColor="text1"/>
                  <w:sz w:val="20"/>
                  <w:szCs w:val="20"/>
                </w:rPr>
                <w:t>co-funding</w:t>
              </w:r>
              <w:r w:rsidR="00936B88" w:rsidRPr="00A07544">
                <w:rPr>
                  <w:rFonts w:asciiTheme="minorHAnsi" w:eastAsiaTheme="minorEastAsia" w:hAnsiTheme="minorHAnsi" w:cstheme="minorHAnsi"/>
                  <w:color w:val="000000" w:themeColor="text1"/>
                  <w:sz w:val="20"/>
                  <w:szCs w:val="20"/>
                </w:rPr>
                <w:t xml:space="preserve"> [</w:t>
              </w:r>
              <w:r w:rsidR="00936B88" w:rsidRPr="008719C5">
                <w:rPr>
                  <w:rFonts w:asciiTheme="minorHAnsi" w:eastAsiaTheme="minorEastAsia" w:hAnsiTheme="minorHAnsi" w:cstheme="minorHAnsi"/>
                  <w:i/>
                  <w:iCs/>
                  <w:color w:val="000000" w:themeColor="text1"/>
                  <w:sz w:val="20"/>
                  <w:szCs w:val="20"/>
                </w:rPr>
                <w:t>specify</w:t>
              </w:r>
              <w:r w:rsidR="00936B88" w:rsidRPr="00A07544">
                <w:rPr>
                  <w:rFonts w:asciiTheme="minorHAnsi" w:eastAsiaTheme="minorEastAsia" w:hAnsiTheme="minorHAnsi" w:cstheme="minorHAnsi"/>
                  <w:color w:val="000000" w:themeColor="text1"/>
                  <w:sz w:val="20"/>
                  <w:szCs w:val="20"/>
                </w:rPr>
                <w:t xml:space="preserve">] </w:t>
              </w:r>
              <w:r w:rsidR="00936B88">
                <w:rPr>
                  <w:rStyle w:val="FootnoteReference"/>
                  <w:rFonts w:asciiTheme="minorHAnsi" w:eastAsiaTheme="minorEastAsia" w:hAnsiTheme="minorHAnsi" w:cstheme="minorHAnsi"/>
                  <w:color w:val="000000" w:themeColor="text1"/>
                  <w:sz w:val="20"/>
                  <w:szCs w:val="20"/>
                </w:rPr>
                <w:footnoteReference w:id="4"/>
              </w:r>
              <w:r w:rsidR="00936B88" w:rsidRPr="00A07544">
                <w:rPr>
                  <w:rFonts w:asciiTheme="minorHAnsi" w:eastAsiaTheme="minorEastAsia" w:hAnsiTheme="minorHAnsi" w:cstheme="minorHAnsi"/>
                  <w:color w:val="000000" w:themeColor="text1"/>
                  <w:sz w:val="20"/>
                  <w:szCs w:val="20"/>
                </w:rPr>
                <w:tab/>
                <w:t>(E)</w:t>
              </w:r>
            </w:hyperlink>
            <w:r w:rsidR="00936B88" w:rsidRPr="00A07544">
              <w:rPr>
                <w:rStyle w:val="FootnoteReference"/>
                <w:rFonts w:asciiTheme="minorHAnsi" w:eastAsiaTheme="minorEastAsia" w:hAnsiTheme="minorHAnsi" w:cstheme="minorHAnsi"/>
                <w:sz w:val="20"/>
                <w:szCs w:val="20"/>
              </w:rPr>
              <w:t xml:space="preserve"> </w:t>
            </w:r>
          </w:p>
        </w:tc>
        <w:tc>
          <w:tcPr>
            <w:tcW w:w="2116" w:type="pct"/>
            <w:gridSpan w:val="2"/>
            <w:tcBorders>
              <w:top w:val="nil"/>
              <w:left w:val="nil"/>
              <w:bottom w:val="single" w:sz="4" w:space="0" w:color="auto"/>
              <w:right w:val="single" w:sz="4" w:space="0" w:color="auto"/>
            </w:tcBorders>
            <w:shd w:val="clear" w:color="auto" w:fill="auto"/>
            <w:noWrap/>
            <w:vAlign w:val="bottom"/>
            <w:hideMark/>
          </w:tcPr>
          <w:p w14:paraId="5733D969" w14:textId="77777777" w:rsidR="00936B88" w:rsidRPr="00A07544" w:rsidRDefault="00936B88" w:rsidP="004177B4">
            <w:pPr>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w:t>
            </w:r>
          </w:p>
        </w:tc>
      </w:tr>
      <w:tr w:rsidR="00936B88" w:rsidRPr="00A07544" w14:paraId="6F9DFC83" w14:textId="77777777" w:rsidTr="004177B4">
        <w:trPr>
          <w:trHeight w:val="50"/>
        </w:trPr>
        <w:tc>
          <w:tcPr>
            <w:tcW w:w="2884" w:type="pct"/>
            <w:tcBorders>
              <w:top w:val="nil"/>
              <w:left w:val="single" w:sz="4" w:space="0" w:color="auto"/>
              <w:bottom w:val="single" w:sz="4" w:space="0" w:color="auto"/>
              <w:right w:val="single" w:sz="4" w:space="0" w:color="auto"/>
            </w:tcBorders>
            <w:shd w:val="clear" w:color="auto" w:fill="auto"/>
            <w:noWrap/>
            <w:hideMark/>
          </w:tcPr>
          <w:p w14:paraId="5849BAF8" w14:textId="45A1EB39" w:rsidR="00936B88" w:rsidRPr="00A07544" w:rsidRDefault="00936B88" w:rsidP="004177B4">
            <w:pPr>
              <w:tabs>
                <w:tab w:val="center" w:pos="4980"/>
              </w:tabs>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xml:space="preserve">Total Non-We-Fi </w:t>
            </w:r>
            <w:r w:rsidR="007C2EB3" w:rsidRPr="00A07544">
              <w:rPr>
                <w:rFonts w:asciiTheme="minorHAnsi" w:eastAsiaTheme="minorEastAsia" w:hAnsiTheme="minorHAnsi" w:cstheme="minorHAnsi"/>
                <w:color w:val="000000" w:themeColor="text1"/>
                <w:sz w:val="20"/>
                <w:szCs w:val="20"/>
              </w:rPr>
              <w:t>Fund</w:t>
            </w:r>
            <w:r w:rsidR="007C2EB3">
              <w:rPr>
                <w:rFonts w:asciiTheme="minorHAnsi" w:eastAsiaTheme="minorEastAsia" w:hAnsiTheme="minorHAnsi" w:cstheme="minorHAnsi"/>
                <w:color w:val="000000" w:themeColor="text1"/>
                <w:sz w:val="20"/>
                <w:szCs w:val="20"/>
              </w:rPr>
              <w:t>ing</w:t>
            </w:r>
            <w:r w:rsidR="007C2EB3" w:rsidRPr="00A07544">
              <w:rPr>
                <w:rFonts w:asciiTheme="minorHAnsi" w:eastAsiaTheme="minorEastAsia" w:hAnsiTheme="minorHAnsi" w:cstheme="minorHAnsi"/>
                <w:color w:val="000000" w:themeColor="text1"/>
                <w:sz w:val="20"/>
                <w:szCs w:val="20"/>
              </w:rPr>
              <w:t xml:space="preserve"> </w:t>
            </w:r>
            <w:r w:rsidRPr="00A07544">
              <w:rPr>
                <w:rFonts w:asciiTheme="minorHAnsi" w:eastAsiaTheme="minorEastAsia" w:hAnsiTheme="minorHAnsi" w:cstheme="minorHAnsi"/>
                <w:color w:val="000000" w:themeColor="text1"/>
                <w:sz w:val="20"/>
                <w:szCs w:val="20"/>
              </w:rPr>
              <w:tab/>
              <w:t>(F)= (B+C+D+E)</w:t>
            </w:r>
          </w:p>
        </w:tc>
        <w:tc>
          <w:tcPr>
            <w:tcW w:w="2116" w:type="pct"/>
            <w:gridSpan w:val="2"/>
            <w:tcBorders>
              <w:top w:val="nil"/>
              <w:left w:val="nil"/>
              <w:bottom w:val="single" w:sz="4" w:space="0" w:color="auto"/>
              <w:right w:val="single" w:sz="4" w:space="0" w:color="auto"/>
            </w:tcBorders>
            <w:shd w:val="clear" w:color="auto" w:fill="auto"/>
            <w:noWrap/>
            <w:vAlign w:val="bottom"/>
          </w:tcPr>
          <w:p w14:paraId="1F9699FB" w14:textId="77777777" w:rsidR="00936B88" w:rsidRPr="00A07544" w:rsidRDefault="00936B88" w:rsidP="004177B4">
            <w:pPr>
              <w:spacing w:after="0" w:line="240" w:lineRule="auto"/>
              <w:rPr>
                <w:rFonts w:asciiTheme="minorHAnsi" w:eastAsiaTheme="minorEastAsia" w:hAnsiTheme="minorHAnsi" w:cstheme="minorHAnsi"/>
                <w:b/>
                <w:bCs/>
                <w:color w:val="000000" w:themeColor="text1"/>
                <w:sz w:val="20"/>
                <w:szCs w:val="20"/>
              </w:rPr>
            </w:pPr>
          </w:p>
        </w:tc>
      </w:tr>
      <w:tr w:rsidR="00936B88" w:rsidRPr="00A07544" w14:paraId="03E82D9F" w14:textId="77777777" w:rsidTr="004177B4">
        <w:trPr>
          <w:trHeight w:val="50"/>
        </w:trPr>
        <w:tc>
          <w:tcPr>
            <w:tcW w:w="2884" w:type="pct"/>
            <w:tcBorders>
              <w:top w:val="nil"/>
              <w:left w:val="single" w:sz="4" w:space="0" w:color="auto"/>
              <w:bottom w:val="single" w:sz="4" w:space="0" w:color="auto"/>
              <w:right w:val="single" w:sz="4" w:space="0" w:color="auto"/>
            </w:tcBorders>
            <w:shd w:val="clear" w:color="auto" w:fill="auto"/>
            <w:noWrap/>
            <w:hideMark/>
          </w:tcPr>
          <w:p w14:paraId="1AED0EA0" w14:textId="77777777" w:rsidR="00936B88" w:rsidRPr="00A07544" w:rsidRDefault="00936B88" w:rsidP="004177B4">
            <w:pPr>
              <w:tabs>
                <w:tab w:val="center" w:pos="4980"/>
              </w:tabs>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xml:space="preserve">Total Activity Size </w:t>
            </w:r>
            <w:r w:rsidRPr="00A07544">
              <w:rPr>
                <w:rFonts w:asciiTheme="minorHAnsi" w:eastAsiaTheme="minorEastAsia" w:hAnsiTheme="minorHAnsi" w:cstheme="minorHAnsi"/>
                <w:color w:val="000000" w:themeColor="text1"/>
                <w:sz w:val="20"/>
                <w:szCs w:val="20"/>
              </w:rPr>
              <w:tab/>
              <w:t>(G)= (F+A)</w:t>
            </w:r>
          </w:p>
        </w:tc>
        <w:tc>
          <w:tcPr>
            <w:tcW w:w="2116" w:type="pct"/>
            <w:gridSpan w:val="2"/>
            <w:tcBorders>
              <w:top w:val="nil"/>
              <w:left w:val="nil"/>
              <w:bottom w:val="single" w:sz="4" w:space="0" w:color="auto"/>
              <w:right w:val="single" w:sz="4" w:space="0" w:color="auto"/>
            </w:tcBorders>
            <w:shd w:val="clear" w:color="auto" w:fill="auto"/>
            <w:noWrap/>
            <w:vAlign w:val="bottom"/>
          </w:tcPr>
          <w:p w14:paraId="1356CC4C" w14:textId="77777777" w:rsidR="00936B88" w:rsidRPr="00A07544" w:rsidRDefault="00936B88" w:rsidP="004177B4">
            <w:pPr>
              <w:spacing w:after="0" w:line="240" w:lineRule="auto"/>
              <w:rPr>
                <w:rFonts w:asciiTheme="minorHAnsi" w:eastAsiaTheme="minorEastAsia" w:hAnsiTheme="minorHAnsi" w:cstheme="minorHAnsi"/>
                <w:b/>
                <w:bCs/>
                <w:color w:val="000000" w:themeColor="text1"/>
                <w:sz w:val="20"/>
                <w:szCs w:val="20"/>
              </w:rPr>
            </w:pPr>
          </w:p>
        </w:tc>
      </w:tr>
      <w:tr w:rsidR="00936B88" w:rsidRPr="00A07544" w14:paraId="575673CC" w14:textId="77777777" w:rsidTr="004177B4">
        <w:trPr>
          <w:trHeight w:val="50"/>
        </w:trPr>
        <w:tc>
          <w:tcPr>
            <w:tcW w:w="2884" w:type="pct"/>
            <w:tcBorders>
              <w:top w:val="nil"/>
              <w:left w:val="single" w:sz="4" w:space="0" w:color="auto"/>
              <w:bottom w:val="single" w:sz="4" w:space="0" w:color="auto"/>
              <w:right w:val="single" w:sz="4" w:space="0" w:color="auto"/>
            </w:tcBorders>
            <w:shd w:val="clear" w:color="auto" w:fill="auto"/>
            <w:noWrap/>
          </w:tcPr>
          <w:p w14:paraId="7D2ACE1A" w14:textId="77777777" w:rsidR="00936B88" w:rsidRPr="00A07544" w:rsidRDefault="00936B88" w:rsidP="004177B4">
            <w:pPr>
              <w:tabs>
                <w:tab w:val="center" w:pos="4980"/>
              </w:tabs>
              <w:spacing w:after="0" w:line="240" w:lineRule="auto"/>
              <w:rPr>
                <w:rFonts w:asciiTheme="minorHAnsi" w:eastAsiaTheme="minorEastAsia" w:hAnsiTheme="minorHAnsi" w:cstheme="minorHAnsi"/>
                <w:color w:val="000000" w:themeColor="text1"/>
                <w:sz w:val="20"/>
                <w:szCs w:val="20"/>
              </w:rPr>
            </w:pPr>
            <w:r w:rsidRPr="00A07544">
              <w:rPr>
                <w:rFonts w:asciiTheme="minorHAnsi" w:eastAsiaTheme="minorEastAsia" w:hAnsiTheme="minorHAnsi" w:cstheme="minorHAnsi"/>
                <w:color w:val="000000" w:themeColor="text1"/>
                <w:sz w:val="20"/>
                <w:szCs w:val="20"/>
              </w:rPr>
              <w:t xml:space="preserve">    Of which % IDA and % FCS</w:t>
            </w:r>
            <w:r>
              <w:rPr>
                <w:rFonts w:asciiTheme="minorHAnsi" w:eastAsiaTheme="minorEastAsia" w:hAnsiTheme="minorHAnsi" w:cstheme="minorHAnsi"/>
                <w:color w:val="000000" w:themeColor="text1"/>
                <w:sz w:val="20"/>
                <w:szCs w:val="20"/>
              </w:rPr>
              <w:tab/>
              <w:t>(IDA+FCS / G)</w:t>
            </w:r>
          </w:p>
        </w:tc>
        <w:tc>
          <w:tcPr>
            <w:tcW w:w="857" w:type="pct"/>
            <w:tcBorders>
              <w:top w:val="nil"/>
              <w:left w:val="nil"/>
              <w:bottom w:val="single" w:sz="4" w:space="0" w:color="auto"/>
              <w:right w:val="single" w:sz="4" w:space="0" w:color="auto"/>
            </w:tcBorders>
            <w:shd w:val="clear" w:color="auto" w:fill="auto"/>
            <w:noWrap/>
            <w:vAlign w:val="bottom"/>
          </w:tcPr>
          <w:p w14:paraId="6E31B520" w14:textId="77777777" w:rsidR="00936B88" w:rsidRPr="00A07544" w:rsidRDefault="00936B88" w:rsidP="004177B4">
            <w:pPr>
              <w:spacing w:after="0" w:line="240" w:lineRule="auto"/>
              <w:rPr>
                <w:rFonts w:asciiTheme="minorHAnsi" w:eastAsiaTheme="minorEastAsia" w:hAnsiTheme="minorHAnsi" w:cstheme="minorHAnsi"/>
                <w:b/>
                <w:bCs/>
                <w:color w:val="000000" w:themeColor="text1"/>
                <w:sz w:val="20"/>
                <w:szCs w:val="20"/>
              </w:rPr>
            </w:pPr>
          </w:p>
        </w:tc>
        <w:tc>
          <w:tcPr>
            <w:tcW w:w="1259" w:type="pct"/>
            <w:tcBorders>
              <w:top w:val="nil"/>
              <w:left w:val="nil"/>
              <w:bottom w:val="single" w:sz="4" w:space="0" w:color="auto"/>
              <w:right w:val="single" w:sz="4" w:space="0" w:color="auto"/>
            </w:tcBorders>
            <w:shd w:val="clear" w:color="auto" w:fill="auto"/>
            <w:vAlign w:val="bottom"/>
          </w:tcPr>
          <w:p w14:paraId="03FE8C3B" w14:textId="77777777" w:rsidR="00936B88" w:rsidRPr="00A07544" w:rsidRDefault="00936B88" w:rsidP="004177B4">
            <w:pPr>
              <w:spacing w:after="0" w:line="240" w:lineRule="auto"/>
              <w:rPr>
                <w:rFonts w:asciiTheme="minorHAnsi" w:eastAsiaTheme="minorEastAsia" w:hAnsiTheme="minorHAnsi" w:cstheme="minorHAnsi"/>
                <w:b/>
                <w:bCs/>
                <w:color w:val="000000" w:themeColor="text1"/>
                <w:sz w:val="20"/>
                <w:szCs w:val="20"/>
              </w:rPr>
            </w:pPr>
          </w:p>
        </w:tc>
      </w:tr>
      <w:tr w:rsidR="00936B88" w:rsidRPr="00A07544" w14:paraId="00942908" w14:textId="77777777" w:rsidTr="004177B4">
        <w:trPr>
          <w:trHeight w:val="50"/>
        </w:trPr>
        <w:tc>
          <w:tcPr>
            <w:tcW w:w="2884" w:type="pct"/>
            <w:tcBorders>
              <w:top w:val="single" w:sz="4" w:space="0" w:color="auto"/>
              <w:left w:val="single" w:sz="4" w:space="0" w:color="auto"/>
              <w:bottom w:val="single" w:sz="4" w:space="0" w:color="auto"/>
              <w:right w:val="single" w:sz="4" w:space="0" w:color="auto"/>
            </w:tcBorders>
            <w:shd w:val="clear" w:color="auto" w:fill="auto"/>
            <w:noWrap/>
            <w:hideMark/>
          </w:tcPr>
          <w:p w14:paraId="2AA53413" w14:textId="15EADE4E" w:rsidR="00936B88" w:rsidRPr="00A07544" w:rsidRDefault="00DB0C12" w:rsidP="004177B4">
            <w:pPr>
              <w:tabs>
                <w:tab w:val="center" w:pos="4980"/>
              </w:tabs>
              <w:spacing w:after="0" w:line="240" w:lineRule="auto"/>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Co-Funding ratio</w:t>
            </w:r>
            <w:r w:rsidRPr="00A07544">
              <w:rPr>
                <w:rFonts w:asciiTheme="minorHAnsi" w:eastAsiaTheme="minorEastAsia" w:hAnsiTheme="minorHAnsi" w:cstheme="minorHAnsi"/>
                <w:color w:val="000000" w:themeColor="text1"/>
                <w:sz w:val="20"/>
                <w:szCs w:val="20"/>
              </w:rPr>
              <w:t xml:space="preserve"> </w:t>
            </w:r>
            <w:r w:rsidR="00936B88" w:rsidRPr="00A07544">
              <w:rPr>
                <w:rFonts w:asciiTheme="minorHAnsi" w:eastAsiaTheme="minorEastAsia" w:hAnsiTheme="minorHAnsi" w:cstheme="minorHAnsi"/>
                <w:color w:val="000000" w:themeColor="text1"/>
                <w:sz w:val="20"/>
                <w:szCs w:val="20"/>
              </w:rPr>
              <w:tab/>
              <w:t>(F/A)</w:t>
            </w:r>
          </w:p>
        </w:tc>
        <w:tc>
          <w:tcPr>
            <w:tcW w:w="2116" w:type="pct"/>
            <w:gridSpan w:val="2"/>
            <w:tcBorders>
              <w:top w:val="single" w:sz="4" w:space="0" w:color="auto"/>
              <w:left w:val="nil"/>
              <w:bottom w:val="single" w:sz="4" w:space="0" w:color="auto"/>
              <w:right w:val="single" w:sz="4" w:space="0" w:color="auto"/>
            </w:tcBorders>
            <w:shd w:val="clear" w:color="auto" w:fill="auto"/>
            <w:noWrap/>
            <w:vAlign w:val="bottom"/>
          </w:tcPr>
          <w:p w14:paraId="1ECB8403" w14:textId="77777777" w:rsidR="00936B88" w:rsidRPr="00A07544" w:rsidRDefault="00936B88" w:rsidP="004177B4">
            <w:pPr>
              <w:spacing w:after="0" w:line="240" w:lineRule="auto"/>
              <w:jc w:val="center"/>
              <w:rPr>
                <w:rFonts w:asciiTheme="minorHAnsi" w:eastAsiaTheme="minorEastAsia" w:hAnsiTheme="minorHAnsi" w:cstheme="minorHAnsi"/>
                <w:color w:val="000000" w:themeColor="text1"/>
                <w:sz w:val="20"/>
                <w:szCs w:val="20"/>
              </w:rPr>
            </w:pPr>
          </w:p>
        </w:tc>
      </w:tr>
    </w:tbl>
    <w:p w14:paraId="5832CAA7" w14:textId="77777777" w:rsidR="004148A5" w:rsidRDefault="004148A5" w:rsidP="00A74640">
      <w:pPr>
        <w:spacing w:after="160" w:line="259" w:lineRule="auto"/>
        <w:jc w:val="center"/>
        <w:rPr>
          <w:rFonts w:asciiTheme="minorHAnsi" w:eastAsia="Times New Roman" w:hAnsiTheme="minorHAnsi" w:cstheme="minorHAnsi"/>
          <w:sz w:val="44"/>
        </w:rPr>
      </w:pPr>
    </w:p>
    <w:p w14:paraId="31CA411E" w14:textId="77777777" w:rsidR="004148A5" w:rsidRDefault="004148A5" w:rsidP="00A74640">
      <w:pPr>
        <w:spacing w:after="160" w:line="259" w:lineRule="auto"/>
        <w:jc w:val="center"/>
        <w:rPr>
          <w:rFonts w:asciiTheme="minorHAnsi" w:eastAsia="Times New Roman" w:hAnsiTheme="minorHAnsi" w:cstheme="minorHAnsi"/>
          <w:sz w:val="44"/>
        </w:rPr>
      </w:pPr>
    </w:p>
    <w:p w14:paraId="5C86B0CD" w14:textId="60979209" w:rsidR="00217FA2" w:rsidRPr="00151EA8" w:rsidRDefault="00907819" w:rsidP="00A74640">
      <w:pPr>
        <w:spacing w:after="160" w:line="259" w:lineRule="auto"/>
        <w:jc w:val="center"/>
        <w:rPr>
          <w:rFonts w:asciiTheme="minorHAnsi" w:eastAsia="Times New Roman" w:hAnsiTheme="minorHAnsi" w:cstheme="minorHAnsi"/>
          <w:sz w:val="44"/>
        </w:rPr>
      </w:pPr>
      <w:r w:rsidRPr="00151EA8">
        <w:rPr>
          <w:rFonts w:asciiTheme="minorHAnsi" w:eastAsia="Times New Roman" w:hAnsiTheme="minorHAnsi" w:cstheme="minorHAnsi"/>
          <w:sz w:val="44"/>
        </w:rPr>
        <w:t>[</w:t>
      </w:r>
      <w:r w:rsidR="00F25534">
        <w:rPr>
          <w:rFonts w:asciiTheme="minorHAnsi" w:eastAsia="Times New Roman" w:hAnsiTheme="minorHAnsi" w:cstheme="minorHAnsi"/>
          <w:sz w:val="44"/>
        </w:rPr>
        <w:t>PROGRAM/PROJECT</w:t>
      </w:r>
      <w:r w:rsidRPr="00151EA8">
        <w:rPr>
          <w:rFonts w:asciiTheme="minorHAnsi" w:eastAsia="Times New Roman" w:hAnsiTheme="minorHAnsi" w:cstheme="minorHAnsi"/>
          <w:sz w:val="44"/>
        </w:rPr>
        <w:t xml:space="preserve"> NAME]</w:t>
      </w:r>
    </w:p>
    <w:p w14:paraId="36397ECA" w14:textId="77777777" w:rsidR="000B1BA1" w:rsidRPr="00151EA8" w:rsidRDefault="004B41AB" w:rsidP="00151EA8">
      <w:pPr>
        <w:pStyle w:val="Title"/>
        <w:jc w:val="center"/>
        <w:rPr>
          <w:rFonts w:asciiTheme="minorHAnsi" w:eastAsia="Times New Roman" w:hAnsiTheme="minorHAnsi" w:cstheme="minorHAnsi"/>
          <w:sz w:val="36"/>
        </w:rPr>
      </w:pPr>
      <w:r w:rsidRPr="00151EA8">
        <w:rPr>
          <w:rFonts w:asciiTheme="minorHAnsi" w:eastAsia="Times New Roman" w:hAnsiTheme="minorHAnsi" w:cstheme="minorHAnsi"/>
          <w:sz w:val="36"/>
        </w:rPr>
        <w:t>WE-FI FUNDING PROPOSAL</w:t>
      </w:r>
    </w:p>
    <w:p w14:paraId="56C1EED0" w14:textId="4594745A" w:rsidR="0066268F" w:rsidRPr="00151EA8" w:rsidRDefault="0066268F" w:rsidP="0066268F">
      <w:pPr>
        <w:spacing w:after="0" w:line="240" w:lineRule="auto"/>
        <w:jc w:val="center"/>
        <w:rPr>
          <w:rFonts w:asciiTheme="minorHAnsi" w:hAnsiTheme="minorHAnsi" w:cstheme="minorHAnsi"/>
          <w:i/>
          <w:color w:val="ED7D31" w:themeColor="accent2"/>
          <w:szCs w:val="24"/>
        </w:rPr>
      </w:pPr>
      <w:r w:rsidRPr="00151EA8">
        <w:rPr>
          <w:rFonts w:asciiTheme="minorHAnsi" w:hAnsiTheme="minorHAnsi" w:cstheme="minorHAnsi"/>
          <w:i/>
          <w:color w:val="ED7D31" w:themeColor="accent2"/>
          <w:szCs w:val="24"/>
        </w:rPr>
        <w:t xml:space="preserve">(not to exceed </w:t>
      </w:r>
      <w:r w:rsidR="009B1DF9">
        <w:rPr>
          <w:rFonts w:asciiTheme="minorHAnsi" w:hAnsiTheme="minorHAnsi" w:cstheme="minorHAnsi"/>
          <w:i/>
          <w:color w:val="ED7D31" w:themeColor="accent2"/>
          <w:szCs w:val="24"/>
        </w:rPr>
        <w:t>1</w:t>
      </w:r>
      <w:r w:rsidR="000A46E1">
        <w:rPr>
          <w:rFonts w:asciiTheme="minorHAnsi" w:hAnsiTheme="minorHAnsi" w:cstheme="minorHAnsi"/>
          <w:i/>
          <w:color w:val="ED7D31" w:themeColor="accent2"/>
          <w:szCs w:val="24"/>
        </w:rPr>
        <w:t>0</w:t>
      </w:r>
      <w:r w:rsidR="009B1DF9" w:rsidRPr="00151EA8">
        <w:rPr>
          <w:rFonts w:asciiTheme="minorHAnsi" w:hAnsiTheme="minorHAnsi" w:cstheme="minorHAnsi"/>
          <w:i/>
          <w:color w:val="ED7D31" w:themeColor="accent2"/>
          <w:szCs w:val="24"/>
        </w:rPr>
        <w:t xml:space="preserve"> </w:t>
      </w:r>
      <w:r w:rsidRPr="00151EA8">
        <w:rPr>
          <w:rFonts w:asciiTheme="minorHAnsi" w:hAnsiTheme="minorHAnsi" w:cstheme="minorHAnsi"/>
          <w:i/>
          <w:color w:val="ED7D31" w:themeColor="accent2"/>
          <w:szCs w:val="24"/>
        </w:rPr>
        <w:t>pages total)</w:t>
      </w:r>
    </w:p>
    <w:p w14:paraId="68F37CD3" w14:textId="77777777" w:rsidR="0066268F" w:rsidRPr="00151EA8" w:rsidRDefault="0066268F" w:rsidP="000955C5">
      <w:pPr>
        <w:spacing w:after="0" w:line="240" w:lineRule="auto"/>
        <w:rPr>
          <w:rFonts w:asciiTheme="minorHAnsi" w:hAnsiTheme="minorHAnsi" w:cstheme="minorHAnsi"/>
          <w:b/>
          <w:color w:val="000000"/>
          <w:sz w:val="24"/>
          <w:szCs w:val="24"/>
        </w:rPr>
      </w:pPr>
    </w:p>
    <w:p w14:paraId="432E57AB" w14:textId="68A197DE" w:rsidR="00CB7607" w:rsidRPr="00240BFE" w:rsidRDefault="00CB7607" w:rsidP="004177B4">
      <w:pPr>
        <w:pStyle w:val="Heading1"/>
        <w:numPr>
          <w:ilvl w:val="0"/>
          <w:numId w:val="38"/>
        </w:numPr>
        <w:rPr>
          <w:b/>
          <w:sz w:val="24"/>
        </w:rPr>
      </w:pPr>
      <w:bookmarkStart w:id="18" w:name="_Toc134617920"/>
      <w:r w:rsidRPr="00240BFE">
        <w:rPr>
          <w:b/>
        </w:rPr>
        <w:t>PROGRAM</w:t>
      </w:r>
      <w:r w:rsidR="00F66ED1" w:rsidRPr="00240BFE">
        <w:rPr>
          <w:b/>
        </w:rPr>
        <w:t>/PROJECT</w:t>
      </w:r>
      <w:r w:rsidRPr="00240BFE">
        <w:rPr>
          <w:b/>
        </w:rPr>
        <w:t xml:space="preserve"> DESCRIPTION </w:t>
      </w:r>
      <w:r w:rsidRPr="00151EA8">
        <w:t xml:space="preserve">(max. </w:t>
      </w:r>
      <w:r w:rsidR="00A802A5">
        <w:t>five</w:t>
      </w:r>
      <w:r w:rsidR="00A802A5" w:rsidRPr="00151EA8">
        <w:t xml:space="preserve"> </w:t>
      </w:r>
      <w:r w:rsidRPr="00151EA8">
        <w:t>pages)</w:t>
      </w:r>
      <w:bookmarkEnd w:id="18"/>
    </w:p>
    <w:p w14:paraId="63E61076" w14:textId="77777777" w:rsidR="00CB7607" w:rsidRPr="00151EA8" w:rsidRDefault="00CB7607" w:rsidP="00450507">
      <w:pPr>
        <w:spacing w:after="0" w:line="240" w:lineRule="auto"/>
        <w:rPr>
          <w:rFonts w:asciiTheme="minorHAnsi" w:hAnsiTheme="minorHAnsi" w:cstheme="minorHAnsi"/>
          <w:color w:val="000000"/>
          <w:sz w:val="24"/>
          <w:szCs w:val="24"/>
        </w:rPr>
      </w:pPr>
    </w:p>
    <w:p w14:paraId="0C127ACD" w14:textId="3AE0D88A" w:rsidR="00305BD1" w:rsidRPr="00415828" w:rsidRDefault="00305BD1" w:rsidP="00DB0DC6">
      <w:pPr>
        <w:pStyle w:val="ListParagraph"/>
        <w:numPr>
          <w:ilvl w:val="0"/>
          <w:numId w:val="28"/>
        </w:numPr>
        <w:spacing w:after="0" w:line="240" w:lineRule="auto"/>
        <w:jc w:val="both"/>
        <w:rPr>
          <w:rStyle w:val="Heading2Char"/>
          <w:rFonts w:asciiTheme="minorHAnsi" w:hAnsiTheme="minorHAnsi" w:cstheme="minorHAnsi"/>
          <w:bCs/>
          <w:color w:val="auto"/>
          <w:sz w:val="24"/>
          <w:szCs w:val="24"/>
        </w:rPr>
      </w:pPr>
      <w:bookmarkStart w:id="19" w:name="_Toc134617921"/>
      <w:r w:rsidRPr="00734244">
        <w:rPr>
          <w:rStyle w:val="Heading2Char"/>
          <w:rFonts w:asciiTheme="minorHAnsi" w:hAnsiTheme="minorHAnsi" w:cstheme="minorHAnsi"/>
          <w:b/>
          <w:color w:val="auto"/>
          <w:sz w:val="24"/>
          <w:szCs w:val="24"/>
        </w:rPr>
        <w:t>Objective</w:t>
      </w:r>
      <w:r w:rsidR="00BD5CF2" w:rsidRPr="00734244">
        <w:rPr>
          <w:rStyle w:val="Heading2Char"/>
          <w:rFonts w:asciiTheme="minorHAnsi" w:hAnsiTheme="minorHAnsi" w:cstheme="minorHAnsi"/>
          <w:b/>
          <w:color w:val="auto"/>
          <w:sz w:val="24"/>
          <w:szCs w:val="24"/>
        </w:rPr>
        <w:t xml:space="preserve"> </w:t>
      </w:r>
      <w:r w:rsidR="0069639C">
        <w:rPr>
          <w:rStyle w:val="Heading2Char"/>
          <w:rFonts w:asciiTheme="minorHAnsi" w:hAnsiTheme="minorHAnsi" w:cstheme="minorHAnsi"/>
          <w:b/>
          <w:color w:val="auto"/>
          <w:sz w:val="24"/>
          <w:szCs w:val="24"/>
        </w:rPr>
        <w:t>S</w:t>
      </w:r>
      <w:r w:rsidR="00BD5CF2" w:rsidRPr="00734244">
        <w:rPr>
          <w:rStyle w:val="Heading2Char"/>
          <w:rFonts w:asciiTheme="minorHAnsi" w:hAnsiTheme="minorHAnsi" w:cstheme="minorHAnsi"/>
          <w:b/>
          <w:color w:val="auto"/>
          <w:sz w:val="24"/>
          <w:szCs w:val="24"/>
        </w:rPr>
        <w:t>tatement</w:t>
      </w:r>
      <w:r w:rsidRPr="00734244">
        <w:rPr>
          <w:rStyle w:val="Heading2Char"/>
          <w:rFonts w:asciiTheme="minorHAnsi" w:hAnsiTheme="minorHAnsi" w:cstheme="minorHAnsi"/>
          <w:b/>
          <w:color w:val="auto"/>
          <w:sz w:val="24"/>
          <w:szCs w:val="24"/>
        </w:rPr>
        <w:t>:</w:t>
      </w:r>
      <w:bookmarkEnd w:id="19"/>
      <w:r w:rsidRPr="00415828">
        <w:rPr>
          <w:rStyle w:val="Heading2Char"/>
          <w:rFonts w:asciiTheme="minorHAnsi" w:hAnsiTheme="minorHAnsi" w:cstheme="minorHAnsi"/>
          <w:b/>
          <w:color w:val="auto"/>
          <w:sz w:val="24"/>
          <w:szCs w:val="24"/>
        </w:rPr>
        <w:t xml:space="preserve"> </w:t>
      </w:r>
      <w:r w:rsidRPr="00FF3C26">
        <w:rPr>
          <w:rFonts w:asciiTheme="minorHAnsi" w:hAnsiTheme="minorHAnsi" w:cstheme="minorHAnsi"/>
          <w:sz w:val="24"/>
          <w:szCs w:val="24"/>
        </w:rPr>
        <w:t xml:space="preserve">Describe the </w:t>
      </w:r>
      <w:r w:rsidR="00734244" w:rsidRPr="00FF3C26">
        <w:rPr>
          <w:rFonts w:asciiTheme="minorHAnsi" w:hAnsiTheme="minorHAnsi" w:cstheme="minorHAnsi"/>
          <w:sz w:val="24"/>
          <w:szCs w:val="24"/>
        </w:rPr>
        <w:t>objectives of the</w:t>
      </w:r>
      <w:r w:rsidR="00521AC8" w:rsidRPr="00FF3C26">
        <w:rPr>
          <w:rFonts w:asciiTheme="minorHAnsi" w:hAnsiTheme="minorHAnsi" w:cstheme="minorHAnsi"/>
          <w:sz w:val="24"/>
          <w:szCs w:val="24"/>
        </w:rPr>
        <w:t xml:space="preserve"> WE Finance Code</w:t>
      </w:r>
      <w:r w:rsidR="00734244" w:rsidRPr="00FF3C26">
        <w:rPr>
          <w:rFonts w:asciiTheme="minorHAnsi" w:hAnsiTheme="minorHAnsi" w:cstheme="minorHAnsi"/>
          <w:sz w:val="24"/>
          <w:szCs w:val="24"/>
        </w:rPr>
        <w:t xml:space="preserve"> pilot project</w:t>
      </w:r>
      <w:r w:rsidR="005B7272" w:rsidRPr="00FF3C26">
        <w:rPr>
          <w:rFonts w:asciiTheme="minorHAnsi" w:hAnsiTheme="minorHAnsi" w:cstheme="minorHAnsi"/>
          <w:sz w:val="24"/>
          <w:szCs w:val="24"/>
        </w:rPr>
        <w:t xml:space="preserve"> </w:t>
      </w:r>
      <w:r w:rsidR="00571539" w:rsidRPr="00FF3C26">
        <w:rPr>
          <w:rFonts w:asciiTheme="minorHAnsi" w:hAnsiTheme="minorHAnsi" w:cstheme="minorHAnsi"/>
          <w:sz w:val="24"/>
          <w:szCs w:val="24"/>
        </w:rPr>
        <w:t xml:space="preserve">(“the Pilot”) </w:t>
      </w:r>
      <w:r w:rsidR="005B7272" w:rsidRPr="00FF3C26">
        <w:rPr>
          <w:rFonts w:asciiTheme="minorHAnsi" w:hAnsiTheme="minorHAnsi" w:cstheme="minorHAnsi"/>
          <w:sz w:val="24"/>
          <w:szCs w:val="24"/>
        </w:rPr>
        <w:t>in this specific country</w:t>
      </w:r>
      <w:r w:rsidR="009943F5" w:rsidRPr="00FF3C26">
        <w:rPr>
          <w:rFonts w:asciiTheme="minorHAnsi" w:hAnsiTheme="minorHAnsi" w:cstheme="minorHAnsi"/>
          <w:sz w:val="24"/>
          <w:szCs w:val="24"/>
        </w:rPr>
        <w:t xml:space="preserve"> in the context </w:t>
      </w:r>
      <w:r w:rsidR="00F12C3D" w:rsidRPr="00FF3C26">
        <w:rPr>
          <w:rFonts w:asciiTheme="minorHAnsi" w:hAnsiTheme="minorHAnsi" w:cstheme="minorHAnsi"/>
          <w:sz w:val="24"/>
          <w:szCs w:val="24"/>
        </w:rPr>
        <w:t xml:space="preserve">of supply-side financing and data constraints </w:t>
      </w:r>
      <w:r w:rsidR="00975B6D">
        <w:rPr>
          <w:rFonts w:asciiTheme="minorHAnsi" w:hAnsiTheme="minorHAnsi" w:cstheme="minorHAnsi"/>
          <w:sz w:val="24"/>
          <w:szCs w:val="24"/>
        </w:rPr>
        <w:t>and WSME access to finance</w:t>
      </w:r>
      <w:r w:rsidR="001B0E4F">
        <w:rPr>
          <w:rFonts w:asciiTheme="minorHAnsi" w:hAnsiTheme="minorHAnsi" w:cstheme="minorHAnsi"/>
          <w:sz w:val="24"/>
          <w:szCs w:val="24"/>
        </w:rPr>
        <w:t>,</w:t>
      </w:r>
      <w:r w:rsidR="00045F81">
        <w:rPr>
          <w:rFonts w:asciiTheme="minorHAnsi" w:hAnsiTheme="minorHAnsi" w:cstheme="minorHAnsi"/>
          <w:sz w:val="24"/>
          <w:szCs w:val="24"/>
        </w:rPr>
        <w:t xml:space="preserve"> and in line with the WE Finance Code Pilot Concept Note (</w:t>
      </w:r>
      <w:r w:rsidR="001B0E4F">
        <w:rPr>
          <w:rFonts w:asciiTheme="minorHAnsi" w:hAnsiTheme="minorHAnsi" w:cstheme="minorHAnsi"/>
          <w:sz w:val="24"/>
          <w:szCs w:val="24"/>
        </w:rPr>
        <w:t>Attachment 1)</w:t>
      </w:r>
      <w:r w:rsidR="00F12C3D" w:rsidRPr="00FF3C26">
        <w:rPr>
          <w:rFonts w:asciiTheme="minorHAnsi" w:hAnsiTheme="minorHAnsi" w:cstheme="minorHAnsi"/>
          <w:sz w:val="24"/>
          <w:szCs w:val="24"/>
        </w:rPr>
        <w:t xml:space="preserve">.  </w:t>
      </w:r>
      <w:r w:rsidR="0069353B">
        <w:rPr>
          <w:rFonts w:asciiTheme="minorHAnsi" w:hAnsiTheme="minorHAnsi" w:cstheme="minorHAnsi"/>
          <w:sz w:val="24"/>
          <w:szCs w:val="24"/>
        </w:rPr>
        <w:t>D</w:t>
      </w:r>
      <w:r w:rsidR="00571539" w:rsidRPr="00FF3C26">
        <w:rPr>
          <w:rFonts w:asciiTheme="minorHAnsi" w:hAnsiTheme="minorHAnsi" w:cstheme="minorHAnsi"/>
          <w:sz w:val="24"/>
          <w:szCs w:val="24"/>
        </w:rPr>
        <w:t>escribe the</w:t>
      </w:r>
      <w:r w:rsidR="00EA3BB8">
        <w:rPr>
          <w:rFonts w:asciiTheme="minorHAnsi" w:hAnsiTheme="minorHAnsi" w:cstheme="minorHAnsi"/>
          <w:sz w:val="24"/>
          <w:szCs w:val="24"/>
        </w:rPr>
        <w:t xml:space="preserve"> key</w:t>
      </w:r>
      <w:r w:rsidR="00F12C3D" w:rsidRPr="00FF3C26">
        <w:rPr>
          <w:rFonts w:asciiTheme="minorHAnsi" w:hAnsiTheme="minorHAnsi" w:cstheme="minorHAnsi"/>
          <w:sz w:val="24"/>
          <w:szCs w:val="24"/>
        </w:rPr>
        <w:t xml:space="preserve"> </w:t>
      </w:r>
      <w:r w:rsidR="00734244" w:rsidRPr="00FF3C26">
        <w:rPr>
          <w:rFonts w:asciiTheme="minorHAnsi" w:hAnsiTheme="minorHAnsi" w:cstheme="minorHAnsi"/>
          <w:sz w:val="24"/>
          <w:szCs w:val="24"/>
        </w:rPr>
        <w:t>expected outcomes</w:t>
      </w:r>
      <w:r w:rsidR="005A6359" w:rsidRPr="00FF3C26">
        <w:rPr>
          <w:rFonts w:asciiTheme="minorHAnsi" w:hAnsiTheme="minorHAnsi" w:cstheme="minorHAnsi"/>
          <w:sz w:val="24"/>
          <w:szCs w:val="24"/>
        </w:rPr>
        <w:t xml:space="preserve"> </w:t>
      </w:r>
      <w:r w:rsidR="00F12C3D" w:rsidRPr="00FF3C26">
        <w:rPr>
          <w:rFonts w:asciiTheme="minorHAnsi" w:hAnsiTheme="minorHAnsi" w:cstheme="minorHAnsi"/>
          <w:sz w:val="24"/>
          <w:szCs w:val="24"/>
        </w:rPr>
        <w:t xml:space="preserve">of the pilot </w:t>
      </w:r>
      <w:r w:rsidR="005A6359" w:rsidRPr="00FF3C26">
        <w:rPr>
          <w:rFonts w:asciiTheme="minorHAnsi" w:hAnsiTheme="minorHAnsi" w:cstheme="minorHAnsi"/>
          <w:sz w:val="24"/>
          <w:szCs w:val="24"/>
        </w:rPr>
        <w:t xml:space="preserve">within a </w:t>
      </w:r>
      <w:r w:rsidR="00F73DCD" w:rsidRPr="00FF3C26">
        <w:rPr>
          <w:rFonts w:asciiTheme="minorHAnsi" w:hAnsiTheme="minorHAnsi" w:cstheme="minorHAnsi"/>
          <w:sz w:val="24"/>
          <w:szCs w:val="24"/>
        </w:rPr>
        <w:t>one-, two- and four-year</w:t>
      </w:r>
      <w:r w:rsidR="00415828" w:rsidRPr="00FF3C26">
        <w:rPr>
          <w:rFonts w:asciiTheme="minorHAnsi" w:hAnsiTheme="minorHAnsi" w:cstheme="minorHAnsi"/>
          <w:sz w:val="24"/>
          <w:szCs w:val="24"/>
        </w:rPr>
        <w:t xml:space="preserve"> time horizon.</w:t>
      </w:r>
      <w:r w:rsidR="00415828" w:rsidRPr="00FF3C26">
        <w:rPr>
          <w:rStyle w:val="Heading2Char"/>
          <w:rFonts w:asciiTheme="minorHAnsi" w:hAnsiTheme="minorHAnsi" w:cstheme="minorHAnsi"/>
          <w:color w:val="auto"/>
          <w:sz w:val="28"/>
          <w:szCs w:val="28"/>
        </w:rPr>
        <w:t xml:space="preserve">  </w:t>
      </w:r>
    </w:p>
    <w:p w14:paraId="025262AC" w14:textId="77777777" w:rsidR="008744A3" w:rsidRPr="00A76ED4" w:rsidRDefault="008744A3" w:rsidP="00A76ED4">
      <w:pPr>
        <w:pStyle w:val="ListParagraph"/>
        <w:spacing w:after="0" w:line="240" w:lineRule="auto"/>
        <w:jc w:val="both"/>
        <w:rPr>
          <w:rFonts w:asciiTheme="minorHAnsi" w:hAnsiTheme="minorHAnsi" w:cstheme="minorHAnsi"/>
          <w:b/>
          <w:color w:val="000000"/>
          <w:sz w:val="24"/>
          <w:szCs w:val="24"/>
        </w:rPr>
      </w:pPr>
    </w:p>
    <w:p w14:paraId="040209B5" w14:textId="77777777" w:rsidR="008507C8" w:rsidRPr="00AE1DD2" w:rsidRDefault="008507C8" w:rsidP="008507C8">
      <w:pPr>
        <w:pStyle w:val="ListParagraph"/>
        <w:numPr>
          <w:ilvl w:val="0"/>
          <w:numId w:val="28"/>
        </w:numPr>
        <w:spacing w:after="0" w:line="240" w:lineRule="auto"/>
        <w:jc w:val="both"/>
        <w:rPr>
          <w:rStyle w:val="Heading2Char"/>
          <w:rFonts w:asciiTheme="minorHAnsi" w:hAnsiTheme="minorHAnsi" w:cstheme="minorHAnsi"/>
          <w:b/>
          <w:color w:val="auto"/>
          <w:sz w:val="24"/>
          <w:szCs w:val="24"/>
        </w:rPr>
      </w:pPr>
      <w:bookmarkStart w:id="20" w:name="_Toc134617922"/>
      <w:r w:rsidRPr="00AE1DD2">
        <w:rPr>
          <w:rStyle w:val="Heading2Char"/>
          <w:rFonts w:asciiTheme="minorHAnsi" w:hAnsiTheme="minorHAnsi" w:cstheme="minorHAnsi"/>
          <w:b/>
          <w:color w:val="auto"/>
          <w:sz w:val="24"/>
          <w:szCs w:val="24"/>
        </w:rPr>
        <w:t xml:space="preserve">Program </w:t>
      </w:r>
      <w:r>
        <w:rPr>
          <w:rStyle w:val="Heading2Char"/>
          <w:rFonts w:asciiTheme="minorHAnsi" w:hAnsiTheme="minorHAnsi" w:cstheme="minorHAnsi"/>
          <w:b/>
          <w:color w:val="auto"/>
          <w:sz w:val="24"/>
          <w:szCs w:val="24"/>
        </w:rPr>
        <w:t>Design</w:t>
      </w:r>
      <w:r w:rsidRPr="00AE1DD2">
        <w:rPr>
          <w:rStyle w:val="Heading2Char"/>
          <w:rFonts w:asciiTheme="minorHAnsi" w:hAnsiTheme="minorHAnsi" w:cstheme="minorHAnsi"/>
          <w:b/>
          <w:color w:val="auto"/>
          <w:sz w:val="24"/>
          <w:szCs w:val="24"/>
        </w:rPr>
        <w:t xml:space="preserve"> </w:t>
      </w:r>
      <w:r>
        <w:rPr>
          <w:rStyle w:val="Heading2Char"/>
          <w:rFonts w:asciiTheme="minorHAnsi" w:hAnsiTheme="minorHAnsi" w:cstheme="minorHAnsi"/>
          <w:b/>
          <w:color w:val="auto"/>
          <w:sz w:val="24"/>
          <w:szCs w:val="24"/>
        </w:rPr>
        <w:t>and Key Activities</w:t>
      </w:r>
      <w:bookmarkEnd w:id="20"/>
      <w:r>
        <w:rPr>
          <w:rStyle w:val="Heading2Char"/>
          <w:rFonts w:asciiTheme="minorHAnsi" w:hAnsiTheme="minorHAnsi" w:cstheme="minorHAnsi"/>
          <w:b/>
          <w:color w:val="auto"/>
          <w:sz w:val="24"/>
          <w:szCs w:val="24"/>
        </w:rPr>
        <w:t xml:space="preserve"> </w:t>
      </w:r>
    </w:p>
    <w:p w14:paraId="5D3B0AAB" w14:textId="463DFE8E" w:rsidR="008507C8" w:rsidRDefault="008507C8" w:rsidP="008507C8">
      <w:pPr>
        <w:spacing w:after="0" w:line="240" w:lineRule="auto"/>
        <w:ind w:left="720"/>
        <w:jc w:val="both"/>
        <w:rPr>
          <w:rFonts w:asciiTheme="minorHAnsi" w:hAnsiTheme="minorHAnsi" w:cstheme="minorHAnsi"/>
          <w:color w:val="000000"/>
          <w:sz w:val="24"/>
          <w:szCs w:val="24"/>
        </w:rPr>
      </w:pPr>
      <w:r w:rsidRPr="003E73D1">
        <w:rPr>
          <w:rFonts w:asciiTheme="minorHAnsi" w:hAnsiTheme="minorHAnsi" w:cstheme="minorHAnsi"/>
          <w:color w:val="000000"/>
          <w:sz w:val="24"/>
          <w:szCs w:val="24"/>
        </w:rPr>
        <w:t xml:space="preserve">Describe the main approach </w:t>
      </w:r>
      <w:r w:rsidR="00F2749A">
        <w:rPr>
          <w:rFonts w:asciiTheme="minorHAnsi" w:hAnsiTheme="minorHAnsi" w:cstheme="minorHAnsi"/>
          <w:color w:val="000000"/>
          <w:sz w:val="24"/>
          <w:szCs w:val="24"/>
        </w:rPr>
        <w:t>to</w:t>
      </w:r>
      <w:r w:rsidRPr="003E73D1">
        <w:rPr>
          <w:rFonts w:asciiTheme="minorHAnsi" w:hAnsiTheme="minorHAnsi" w:cstheme="minorHAnsi"/>
          <w:color w:val="000000"/>
          <w:sz w:val="24"/>
          <w:szCs w:val="24"/>
        </w:rPr>
        <w:t xml:space="preserve"> implementing the </w:t>
      </w:r>
      <w:r>
        <w:rPr>
          <w:rFonts w:asciiTheme="minorHAnsi" w:hAnsiTheme="minorHAnsi" w:cstheme="minorHAnsi"/>
          <w:color w:val="000000"/>
          <w:sz w:val="24"/>
          <w:szCs w:val="24"/>
        </w:rPr>
        <w:t>Pilot</w:t>
      </w:r>
      <w:r w:rsidRPr="003E73D1">
        <w:rPr>
          <w:rFonts w:asciiTheme="minorHAnsi" w:hAnsiTheme="minorHAnsi" w:cstheme="minorHAnsi"/>
          <w:color w:val="000000"/>
          <w:sz w:val="24"/>
          <w:szCs w:val="24"/>
        </w:rPr>
        <w:t>, including the components, sequence and timeline of activities</w:t>
      </w:r>
      <w:r>
        <w:rPr>
          <w:rFonts w:asciiTheme="minorHAnsi" w:hAnsiTheme="minorHAnsi" w:cstheme="minorHAnsi"/>
          <w:color w:val="000000"/>
          <w:sz w:val="24"/>
          <w:szCs w:val="24"/>
        </w:rPr>
        <w:t xml:space="preserve">.  </w:t>
      </w:r>
      <w:r w:rsidRPr="003E73D1">
        <w:rPr>
          <w:rFonts w:asciiTheme="minorHAnsi" w:hAnsiTheme="minorHAnsi" w:cstheme="minorHAnsi"/>
          <w:color w:val="000000"/>
          <w:sz w:val="24"/>
          <w:szCs w:val="24"/>
        </w:rPr>
        <w:t>Describe public and private sector complementarities needed to achieve the objectives</w:t>
      </w:r>
      <w:r>
        <w:rPr>
          <w:rFonts w:asciiTheme="minorHAnsi" w:hAnsiTheme="minorHAnsi" w:cstheme="minorHAnsi"/>
          <w:color w:val="000000"/>
          <w:sz w:val="24"/>
          <w:szCs w:val="24"/>
        </w:rPr>
        <w:t xml:space="preserve">. </w:t>
      </w:r>
      <w:r w:rsidRPr="003E73D1">
        <w:rPr>
          <w:rFonts w:asciiTheme="minorHAnsi" w:hAnsiTheme="minorHAnsi" w:cstheme="minorHAnsi"/>
          <w:color w:val="000000"/>
          <w:sz w:val="24"/>
          <w:szCs w:val="24"/>
        </w:rPr>
        <w:t xml:space="preserve"> Indicate </w:t>
      </w:r>
      <w:r w:rsidR="00E916F6">
        <w:rPr>
          <w:rFonts w:asciiTheme="minorHAnsi" w:hAnsiTheme="minorHAnsi" w:cstheme="minorHAnsi"/>
          <w:color w:val="000000"/>
          <w:sz w:val="24"/>
          <w:szCs w:val="24"/>
        </w:rPr>
        <w:t>which activities will be supported through this request for funds</w:t>
      </w:r>
      <w:r w:rsidR="00306258">
        <w:rPr>
          <w:rFonts w:asciiTheme="minorHAnsi" w:hAnsiTheme="minorHAnsi" w:cstheme="minorHAnsi"/>
          <w:color w:val="000000"/>
          <w:sz w:val="24"/>
          <w:szCs w:val="24"/>
        </w:rPr>
        <w:t xml:space="preserve">, and how other activities will be </w:t>
      </w:r>
      <w:r w:rsidR="003E0614">
        <w:rPr>
          <w:rFonts w:asciiTheme="minorHAnsi" w:hAnsiTheme="minorHAnsi" w:cstheme="minorHAnsi"/>
          <w:color w:val="000000"/>
          <w:sz w:val="24"/>
          <w:szCs w:val="24"/>
        </w:rPr>
        <w:t>resourced</w:t>
      </w:r>
      <w:r w:rsidR="00306258">
        <w:rPr>
          <w:rFonts w:asciiTheme="minorHAnsi" w:hAnsiTheme="minorHAnsi" w:cstheme="minorHAnsi"/>
          <w:color w:val="000000"/>
          <w:sz w:val="24"/>
          <w:szCs w:val="24"/>
        </w:rPr>
        <w:t xml:space="preserve">.  </w:t>
      </w:r>
      <w:r w:rsidR="00A40866">
        <w:rPr>
          <w:rFonts w:asciiTheme="minorHAnsi" w:hAnsiTheme="minorHAnsi" w:cstheme="minorHAnsi"/>
          <w:color w:val="000000"/>
          <w:sz w:val="24"/>
          <w:szCs w:val="24"/>
        </w:rPr>
        <w:t xml:space="preserve">Indicate </w:t>
      </w:r>
      <w:r>
        <w:rPr>
          <w:rFonts w:asciiTheme="minorHAnsi" w:hAnsiTheme="minorHAnsi" w:cstheme="minorHAnsi"/>
          <w:color w:val="000000"/>
          <w:sz w:val="24"/>
          <w:szCs w:val="24"/>
        </w:rPr>
        <w:t>whether previously allocated We-Fi funds</w:t>
      </w:r>
      <w:r w:rsidR="00E842CD">
        <w:rPr>
          <w:rFonts w:asciiTheme="minorHAnsi" w:hAnsiTheme="minorHAnsi" w:cstheme="minorHAnsi"/>
          <w:color w:val="000000"/>
          <w:sz w:val="24"/>
          <w:szCs w:val="24"/>
        </w:rPr>
        <w:t>, from rounds 1-4,</w:t>
      </w:r>
      <w:r>
        <w:rPr>
          <w:rFonts w:asciiTheme="minorHAnsi" w:hAnsiTheme="minorHAnsi" w:cstheme="minorHAnsi"/>
          <w:color w:val="000000"/>
          <w:sz w:val="24"/>
          <w:szCs w:val="24"/>
        </w:rPr>
        <w:t xml:space="preserve"> can be used or reallocated</w:t>
      </w:r>
      <w:r>
        <w:rPr>
          <w:rStyle w:val="FootnoteReference"/>
          <w:rFonts w:asciiTheme="minorHAnsi" w:hAnsiTheme="minorHAnsi" w:cstheme="minorHAnsi"/>
          <w:color w:val="000000"/>
          <w:sz w:val="24"/>
          <w:szCs w:val="24"/>
        </w:rPr>
        <w:footnoteReference w:id="5"/>
      </w:r>
      <w:r>
        <w:rPr>
          <w:rFonts w:asciiTheme="minorHAnsi" w:hAnsiTheme="minorHAnsi" w:cstheme="minorHAnsi"/>
          <w:color w:val="000000"/>
          <w:sz w:val="24"/>
          <w:szCs w:val="24"/>
        </w:rPr>
        <w:t xml:space="preserve">, and </w:t>
      </w:r>
      <w:r w:rsidRPr="003E73D1">
        <w:rPr>
          <w:rFonts w:asciiTheme="minorHAnsi" w:hAnsiTheme="minorHAnsi" w:cstheme="minorHAnsi"/>
          <w:color w:val="000000"/>
          <w:sz w:val="24"/>
          <w:szCs w:val="24"/>
        </w:rPr>
        <w:t xml:space="preserve">how the </w:t>
      </w:r>
      <w:r>
        <w:rPr>
          <w:rFonts w:asciiTheme="minorHAnsi" w:hAnsiTheme="minorHAnsi" w:cstheme="minorHAnsi"/>
          <w:color w:val="000000"/>
          <w:sz w:val="24"/>
          <w:szCs w:val="24"/>
        </w:rPr>
        <w:t xml:space="preserve">Pilot </w:t>
      </w:r>
      <w:r w:rsidR="006B3971">
        <w:rPr>
          <w:rFonts w:asciiTheme="minorHAnsi" w:hAnsiTheme="minorHAnsi" w:cstheme="minorHAnsi"/>
          <w:color w:val="000000"/>
          <w:sz w:val="24"/>
          <w:szCs w:val="24"/>
        </w:rPr>
        <w:t>could</w:t>
      </w:r>
      <w:r w:rsidRPr="003E73D1">
        <w:rPr>
          <w:rFonts w:asciiTheme="minorHAnsi" w:hAnsiTheme="minorHAnsi" w:cstheme="minorHAnsi"/>
          <w:color w:val="000000"/>
          <w:sz w:val="24"/>
          <w:szCs w:val="24"/>
        </w:rPr>
        <w:t xml:space="preserve"> leverage non-We-Fi resources</w:t>
      </w:r>
      <w:r>
        <w:rPr>
          <w:rFonts w:asciiTheme="minorHAnsi" w:hAnsiTheme="minorHAnsi" w:cstheme="minorHAnsi"/>
          <w:color w:val="000000"/>
          <w:sz w:val="24"/>
          <w:szCs w:val="24"/>
        </w:rPr>
        <w:t>, both cash and in-kind</w:t>
      </w:r>
      <w:r w:rsidRPr="003E73D1">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 If </w:t>
      </w:r>
      <w:r w:rsidRPr="003E73D1">
        <w:rPr>
          <w:rFonts w:asciiTheme="minorHAnsi" w:hAnsiTheme="minorHAnsi" w:cstheme="minorHAnsi"/>
          <w:color w:val="000000"/>
          <w:sz w:val="24"/>
          <w:szCs w:val="24"/>
        </w:rPr>
        <w:t>Blended Finance or RBMs will be used</w:t>
      </w:r>
      <w:r>
        <w:rPr>
          <w:rFonts w:asciiTheme="minorHAnsi" w:hAnsiTheme="minorHAnsi" w:cstheme="minorHAnsi"/>
          <w:color w:val="000000"/>
          <w:sz w:val="24"/>
          <w:szCs w:val="24"/>
        </w:rPr>
        <w:t xml:space="preserve">, </w:t>
      </w:r>
      <w:r w:rsidRPr="003E73D1">
        <w:rPr>
          <w:rFonts w:asciiTheme="minorHAnsi" w:hAnsiTheme="minorHAnsi" w:cstheme="minorHAnsi"/>
          <w:color w:val="000000"/>
          <w:sz w:val="24"/>
          <w:szCs w:val="24"/>
        </w:rPr>
        <w:t>confirm that the Enhanced Blended Finance Principles</w:t>
      </w:r>
      <w:r w:rsidRPr="006B3971">
        <w:rPr>
          <w:rFonts w:asciiTheme="minorHAnsi" w:hAnsiTheme="minorHAnsi" w:cstheme="minorHAnsi"/>
          <w:color w:val="000000"/>
          <w:sz w:val="24"/>
          <w:szCs w:val="24"/>
          <w:vertAlign w:val="superscript"/>
        </w:rPr>
        <w:footnoteReference w:id="6"/>
      </w:r>
      <w:r w:rsidRPr="003E73D1">
        <w:rPr>
          <w:rFonts w:asciiTheme="minorHAnsi" w:hAnsiTheme="minorHAnsi" w:cstheme="minorHAnsi"/>
          <w:color w:val="000000"/>
          <w:sz w:val="24"/>
          <w:szCs w:val="24"/>
        </w:rPr>
        <w:t xml:space="preserve"> will be applied to any investment activities utilizing We-Fi funds </w:t>
      </w:r>
    </w:p>
    <w:p w14:paraId="643F9372" w14:textId="77777777" w:rsidR="008507C8" w:rsidRDefault="008507C8" w:rsidP="008507C8">
      <w:pPr>
        <w:spacing w:after="0" w:line="240" w:lineRule="auto"/>
        <w:ind w:left="720"/>
        <w:jc w:val="both"/>
        <w:rPr>
          <w:rStyle w:val="Heading2Char"/>
          <w:rFonts w:asciiTheme="minorHAnsi" w:hAnsiTheme="minorHAnsi" w:cstheme="minorHAnsi"/>
          <w:b/>
          <w:color w:val="auto"/>
          <w:sz w:val="24"/>
          <w:szCs w:val="24"/>
        </w:rPr>
      </w:pPr>
    </w:p>
    <w:p w14:paraId="71D276FB" w14:textId="69DC16A9" w:rsidR="00FD246E" w:rsidRDefault="000955C5" w:rsidP="00DB0DC6">
      <w:pPr>
        <w:pStyle w:val="ListParagraph"/>
        <w:numPr>
          <w:ilvl w:val="0"/>
          <w:numId w:val="28"/>
        </w:numPr>
        <w:spacing w:after="0" w:line="240" w:lineRule="auto"/>
        <w:jc w:val="both"/>
        <w:rPr>
          <w:rFonts w:asciiTheme="minorHAnsi" w:hAnsiTheme="minorHAnsi" w:cstheme="minorHAnsi"/>
          <w:color w:val="000000"/>
          <w:sz w:val="24"/>
          <w:szCs w:val="24"/>
        </w:rPr>
      </w:pPr>
      <w:bookmarkStart w:id="21" w:name="_Toc134617923"/>
      <w:r w:rsidRPr="00151EA8">
        <w:rPr>
          <w:rStyle w:val="Heading2Char"/>
          <w:rFonts w:asciiTheme="minorHAnsi" w:hAnsiTheme="minorHAnsi" w:cstheme="minorHAnsi"/>
          <w:b/>
          <w:color w:val="auto"/>
          <w:sz w:val="24"/>
          <w:szCs w:val="24"/>
        </w:rPr>
        <w:t xml:space="preserve">Country </w:t>
      </w:r>
      <w:r w:rsidR="00ED5D73">
        <w:rPr>
          <w:rStyle w:val="Heading2Char"/>
          <w:rFonts w:asciiTheme="minorHAnsi" w:hAnsiTheme="minorHAnsi" w:cstheme="minorHAnsi"/>
          <w:b/>
          <w:color w:val="auto"/>
          <w:sz w:val="24"/>
          <w:szCs w:val="24"/>
        </w:rPr>
        <w:t>Readiness</w:t>
      </w:r>
      <w:bookmarkEnd w:id="21"/>
      <w:r w:rsidRPr="00151EA8">
        <w:rPr>
          <w:rFonts w:asciiTheme="minorHAnsi" w:hAnsiTheme="minorHAnsi" w:cstheme="minorHAnsi"/>
          <w:b/>
          <w:sz w:val="24"/>
          <w:szCs w:val="24"/>
        </w:rPr>
        <w:t>:</w:t>
      </w:r>
      <w:r w:rsidRPr="00151EA8">
        <w:rPr>
          <w:rFonts w:asciiTheme="minorHAnsi" w:hAnsiTheme="minorHAnsi" w:cstheme="minorHAnsi"/>
          <w:color w:val="000000"/>
          <w:sz w:val="24"/>
          <w:szCs w:val="24"/>
        </w:rPr>
        <w:t xml:space="preserve">  </w:t>
      </w:r>
      <w:r w:rsidR="00450507" w:rsidRPr="00151EA8">
        <w:rPr>
          <w:rFonts w:asciiTheme="minorHAnsi" w:hAnsiTheme="minorHAnsi" w:cstheme="minorHAnsi"/>
          <w:color w:val="000000"/>
          <w:sz w:val="24"/>
          <w:szCs w:val="24"/>
        </w:rPr>
        <w:t xml:space="preserve"> </w:t>
      </w:r>
      <w:r w:rsidRPr="00151EA8">
        <w:rPr>
          <w:rFonts w:asciiTheme="minorHAnsi" w:hAnsiTheme="minorHAnsi" w:cstheme="minorHAnsi"/>
          <w:color w:val="000000"/>
          <w:sz w:val="24"/>
          <w:szCs w:val="24"/>
        </w:rPr>
        <w:t xml:space="preserve">Outline </w:t>
      </w:r>
      <w:r w:rsidR="009539E8">
        <w:rPr>
          <w:rFonts w:asciiTheme="minorHAnsi" w:hAnsiTheme="minorHAnsi" w:cstheme="minorHAnsi"/>
          <w:color w:val="000000"/>
          <w:sz w:val="24"/>
          <w:szCs w:val="24"/>
        </w:rPr>
        <w:t xml:space="preserve">the rationale for selecting the </w:t>
      </w:r>
      <w:r w:rsidR="002351C7">
        <w:rPr>
          <w:rFonts w:asciiTheme="minorHAnsi" w:hAnsiTheme="minorHAnsi" w:cstheme="minorHAnsi"/>
          <w:color w:val="000000"/>
          <w:sz w:val="24"/>
          <w:szCs w:val="24"/>
        </w:rPr>
        <w:t xml:space="preserve">Pilot </w:t>
      </w:r>
      <w:r w:rsidR="009539E8">
        <w:rPr>
          <w:rFonts w:asciiTheme="minorHAnsi" w:hAnsiTheme="minorHAnsi" w:cstheme="minorHAnsi"/>
          <w:color w:val="000000"/>
          <w:sz w:val="24"/>
          <w:szCs w:val="24"/>
        </w:rPr>
        <w:t>country</w:t>
      </w:r>
      <w:r w:rsidR="00C80BD3">
        <w:rPr>
          <w:rFonts w:asciiTheme="minorHAnsi" w:hAnsiTheme="minorHAnsi" w:cstheme="minorHAnsi"/>
          <w:color w:val="000000"/>
          <w:sz w:val="24"/>
          <w:szCs w:val="24"/>
        </w:rPr>
        <w:t xml:space="preserve">. </w:t>
      </w:r>
      <w:r w:rsidRPr="00046027">
        <w:rPr>
          <w:rFonts w:asciiTheme="minorHAnsi" w:hAnsiTheme="minorHAnsi" w:cstheme="minorHAnsi"/>
          <w:color w:val="000000"/>
          <w:sz w:val="24"/>
          <w:szCs w:val="24"/>
        </w:rPr>
        <w:t xml:space="preserve">Provide a brief overview of </w:t>
      </w:r>
      <w:r w:rsidR="00C554BE">
        <w:rPr>
          <w:rFonts w:asciiTheme="minorHAnsi" w:hAnsiTheme="minorHAnsi" w:cstheme="minorHAnsi"/>
          <w:color w:val="000000"/>
          <w:sz w:val="24"/>
          <w:szCs w:val="24"/>
        </w:rPr>
        <w:t xml:space="preserve">any </w:t>
      </w:r>
      <w:r w:rsidR="009C2B18">
        <w:rPr>
          <w:rFonts w:asciiTheme="minorHAnsi" w:hAnsiTheme="minorHAnsi" w:cstheme="minorHAnsi"/>
          <w:color w:val="000000"/>
          <w:sz w:val="24"/>
          <w:szCs w:val="24"/>
        </w:rPr>
        <w:t xml:space="preserve">foundational work already completed or underway </w:t>
      </w:r>
      <w:r w:rsidR="008D4D8C">
        <w:rPr>
          <w:rFonts w:asciiTheme="minorHAnsi" w:hAnsiTheme="minorHAnsi" w:cstheme="minorHAnsi"/>
          <w:color w:val="000000"/>
          <w:sz w:val="24"/>
          <w:szCs w:val="24"/>
        </w:rPr>
        <w:t xml:space="preserve">in the proposed country, such as </w:t>
      </w:r>
      <w:r w:rsidR="00621E5B">
        <w:rPr>
          <w:rFonts w:asciiTheme="minorHAnsi" w:hAnsiTheme="minorHAnsi" w:cstheme="minorHAnsi"/>
          <w:color w:val="000000"/>
          <w:sz w:val="24"/>
          <w:szCs w:val="24"/>
        </w:rPr>
        <w:t xml:space="preserve">establishment of a </w:t>
      </w:r>
      <w:r w:rsidR="008D4D8C">
        <w:rPr>
          <w:rFonts w:asciiTheme="minorHAnsi" w:hAnsiTheme="minorHAnsi" w:cstheme="minorHAnsi"/>
          <w:color w:val="000000"/>
          <w:sz w:val="24"/>
          <w:szCs w:val="24"/>
        </w:rPr>
        <w:t>national definitions for WSMEs</w:t>
      </w:r>
      <w:r w:rsidR="00621E5B">
        <w:rPr>
          <w:rFonts w:asciiTheme="minorHAnsi" w:hAnsiTheme="minorHAnsi" w:cstheme="minorHAnsi"/>
          <w:color w:val="000000"/>
          <w:sz w:val="24"/>
          <w:szCs w:val="24"/>
        </w:rPr>
        <w:t>,</w:t>
      </w:r>
      <w:r w:rsidR="00C97320">
        <w:rPr>
          <w:rFonts w:asciiTheme="minorHAnsi" w:hAnsiTheme="minorHAnsi" w:cstheme="minorHAnsi"/>
          <w:color w:val="000000"/>
          <w:sz w:val="24"/>
          <w:szCs w:val="24"/>
        </w:rPr>
        <w:t xml:space="preserve"> national</w:t>
      </w:r>
      <w:r w:rsidR="00621E5B">
        <w:rPr>
          <w:rFonts w:asciiTheme="minorHAnsi" w:hAnsiTheme="minorHAnsi" w:cstheme="minorHAnsi"/>
          <w:color w:val="000000"/>
          <w:sz w:val="24"/>
          <w:szCs w:val="24"/>
        </w:rPr>
        <w:t xml:space="preserve"> financial inclusion </w:t>
      </w:r>
      <w:r w:rsidR="00F67FFC">
        <w:rPr>
          <w:rFonts w:asciiTheme="minorHAnsi" w:hAnsiTheme="minorHAnsi" w:cstheme="minorHAnsi"/>
          <w:color w:val="000000"/>
          <w:sz w:val="24"/>
          <w:szCs w:val="24"/>
        </w:rPr>
        <w:t>or gender</w:t>
      </w:r>
      <w:r w:rsidR="00C97320">
        <w:rPr>
          <w:rFonts w:asciiTheme="minorHAnsi" w:hAnsiTheme="minorHAnsi" w:cstheme="minorHAnsi"/>
          <w:color w:val="000000"/>
          <w:sz w:val="24"/>
          <w:szCs w:val="24"/>
        </w:rPr>
        <w:t xml:space="preserve"> data initiatives</w:t>
      </w:r>
      <w:r w:rsidR="00F67FFC">
        <w:rPr>
          <w:rFonts w:asciiTheme="minorHAnsi" w:hAnsiTheme="minorHAnsi" w:cstheme="minorHAnsi"/>
          <w:color w:val="000000"/>
          <w:sz w:val="24"/>
          <w:szCs w:val="24"/>
        </w:rPr>
        <w:t xml:space="preserve">, WSME data </w:t>
      </w:r>
      <w:r w:rsidR="00B92E0A">
        <w:rPr>
          <w:rFonts w:asciiTheme="minorHAnsi" w:hAnsiTheme="minorHAnsi" w:cstheme="minorHAnsi"/>
          <w:color w:val="000000"/>
          <w:sz w:val="24"/>
          <w:szCs w:val="24"/>
        </w:rPr>
        <w:t xml:space="preserve">sources </w:t>
      </w:r>
      <w:r w:rsidR="00F67FFC">
        <w:rPr>
          <w:rFonts w:asciiTheme="minorHAnsi" w:hAnsiTheme="minorHAnsi" w:cstheme="minorHAnsi"/>
          <w:color w:val="000000"/>
          <w:sz w:val="24"/>
          <w:szCs w:val="24"/>
        </w:rPr>
        <w:t xml:space="preserve">or studies </w:t>
      </w:r>
      <w:r w:rsidR="00C97320">
        <w:rPr>
          <w:rFonts w:asciiTheme="minorHAnsi" w:hAnsiTheme="minorHAnsi" w:cstheme="minorHAnsi"/>
          <w:color w:val="000000"/>
          <w:sz w:val="24"/>
          <w:szCs w:val="24"/>
        </w:rPr>
        <w:t xml:space="preserve">that </w:t>
      </w:r>
      <w:r w:rsidR="00B92E0A">
        <w:rPr>
          <w:rFonts w:asciiTheme="minorHAnsi" w:hAnsiTheme="minorHAnsi" w:cstheme="minorHAnsi"/>
          <w:color w:val="000000"/>
          <w:sz w:val="24"/>
          <w:szCs w:val="24"/>
        </w:rPr>
        <w:t xml:space="preserve">will help </w:t>
      </w:r>
      <w:r w:rsidR="00C97320">
        <w:rPr>
          <w:rFonts w:asciiTheme="minorHAnsi" w:hAnsiTheme="minorHAnsi" w:cstheme="minorHAnsi"/>
          <w:color w:val="000000"/>
          <w:sz w:val="24"/>
          <w:szCs w:val="24"/>
        </w:rPr>
        <w:t xml:space="preserve">facilitate timely implementation of the </w:t>
      </w:r>
      <w:r w:rsidR="00B92E0A">
        <w:rPr>
          <w:rFonts w:asciiTheme="minorHAnsi" w:hAnsiTheme="minorHAnsi" w:cstheme="minorHAnsi"/>
          <w:color w:val="000000"/>
          <w:sz w:val="24"/>
          <w:szCs w:val="24"/>
        </w:rPr>
        <w:t>P</w:t>
      </w:r>
      <w:r w:rsidR="00C30B0C">
        <w:rPr>
          <w:rFonts w:asciiTheme="minorHAnsi" w:hAnsiTheme="minorHAnsi" w:cstheme="minorHAnsi"/>
          <w:color w:val="000000"/>
          <w:sz w:val="24"/>
          <w:szCs w:val="24"/>
        </w:rPr>
        <w:t xml:space="preserve">ilot. </w:t>
      </w:r>
      <w:r w:rsidR="00B92E0A">
        <w:rPr>
          <w:rFonts w:asciiTheme="minorHAnsi" w:hAnsiTheme="minorHAnsi" w:cstheme="minorHAnsi"/>
          <w:color w:val="000000"/>
          <w:sz w:val="24"/>
          <w:szCs w:val="24"/>
        </w:rPr>
        <w:t xml:space="preserve"> </w:t>
      </w:r>
      <w:r w:rsidR="002C746C" w:rsidRPr="00046027">
        <w:rPr>
          <w:rFonts w:asciiTheme="minorHAnsi" w:hAnsiTheme="minorHAnsi" w:cstheme="minorHAnsi"/>
          <w:color w:val="000000"/>
          <w:sz w:val="24"/>
          <w:szCs w:val="24"/>
        </w:rPr>
        <w:t>H</w:t>
      </w:r>
      <w:r w:rsidR="0084412E" w:rsidRPr="00046027">
        <w:rPr>
          <w:rFonts w:asciiTheme="minorHAnsi" w:hAnsiTheme="minorHAnsi" w:cstheme="minorHAnsi"/>
          <w:color w:val="000000"/>
          <w:sz w:val="24"/>
          <w:szCs w:val="24"/>
        </w:rPr>
        <w:t xml:space="preserve">ighlight </w:t>
      </w:r>
      <w:r w:rsidR="00BD6F50" w:rsidRPr="00046027">
        <w:rPr>
          <w:rFonts w:asciiTheme="minorHAnsi" w:hAnsiTheme="minorHAnsi" w:cstheme="minorHAnsi"/>
          <w:color w:val="000000"/>
          <w:sz w:val="24"/>
          <w:szCs w:val="24"/>
        </w:rPr>
        <w:t>any</w:t>
      </w:r>
      <w:r w:rsidR="00D10F9B" w:rsidRPr="00046027">
        <w:rPr>
          <w:rFonts w:asciiTheme="minorHAnsi" w:hAnsiTheme="minorHAnsi" w:cstheme="minorHAnsi"/>
          <w:color w:val="000000"/>
          <w:sz w:val="24"/>
          <w:szCs w:val="24"/>
        </w:rPr>
        <w:t xml:space="preserve"> </w:t>
      </w:r>
      <w:r w:rsidR="00097814">
        <w:rPr>
          <w:rFonts w:asciiTheme="minorHAnsi" w:hAnsiTheme="minorHAnsi" w:cstheme="minorHAnsi"/>
          <w:color w:val="000000"/>
          <w:sz w:val="24"/>
          <w:szCs w:val="24"/>
        </w:rPr>
        <w:t>activities</w:t>
      </w:r>
      <w:r w:rsidR="00097814" w:rsidRPr="00046027">
        <w:rPr>
          <w:rFonts w:asciiTheme="minorHAnsi" w:hAnsiTheme="minorHAnsi" w:cstheme="minorHAnsi"/>
          <w:color w:val="000000"/>
          <w:sz w:val="24"/>
          <w:szCs w:val="24"/>
        </w:rPr>
        <w:t xml:space="preserve"> </w:t>
      </w:r>
      <w:r w:rsidRPr="00046027">
        <w:rPr>
          <w:rFonts w:asciiTheme="minorHAnsi" w:hAnsiTheme="minorHAnsi" w:cstheme="minorHAnsi"/>
          <w:color w:val="000000"/>
          <w:sz w:val="24"/>
          <w:szCs w:val="24"/>
        </w:rPr>
        <w:t xml:space="preserve">currently </w:t>
      </w:r>
      <w:r w:rsidR="00BD6F50" w:rsidRPr="00046027">
        <w:rPr>
          <w:rFonts w:asciiTheme="minorHAnsi" w:hAnsiTheme="minorHAnsi" w:cstheme="minorHAnsi"/>
          <w:color w:val="000000"/>
          <w:sz w:val="24"/>
          <w:szCs w:val="24"/>
        </w:rPr>
        <w:t xml:space="preserve">underway </w:t>
      </w:r>
      <w:r w:rsidR="00B92E0A">
        <w:rPr>
          <w:rFonts w:asciiTheme="minorHAnsi" w:hAnsiTheme="minorHAnsi" w:cstheme="minorHAnsi"/>
          <w:color w:val="000000"/>
          <w:sz w:val="24"/>
          <w:szCs w:val="24"/>
        </w:rPr>
        <w:t xml:space="preserve">or planned </w:t>
      </w:r>
      <w:r w:rsidR="00097814">
        <w:rPr>
          <w:rFonts w:asciiTheme="minorHAnsi" w:hAnsiTheme="minorHAnsi" w:cstheme="minorHAnsi"/>
          <w:color w:val="000000"/>
          <w:sz w:val="24"/>
          <w:szCs w:val="24"/>
        </w:rPr>
        <w:t>that can</w:t>
      </w:r>
      <w:r w:rsidR="003F5335">
        <w:rPr>
          <w:rFonts w:asciiTheme="minorHAnsi" w:hAnsiTheme="minorHAnsi" w:cstheme="minorHAnsi"/>
          <w:color w:val="000000"/>
          <w:sz w:val="24"/>
          <w:szCs w:val="24"/>
        </w:rPr>
        <w:t xml:space="preserve"> be leveraged to</w:t>
      </w:r>
      <w:r w:rsidR="00097814">
        <w:rPr>
          <w:rFonts w:asciiTheme="minorHAnsi" w:hAnsiTheme="minorHAnsi" w:cstheme="minorHAnsi"/>
          <w:color w:val="000000"/>
          <w:sz w:val="24"/>
          <w:szCs w:val="24"/>
        </w:rPr>
        <w:t xml:space="preserve"> facilitate the pilot implementation</w:t>
      </w:r>
      <w:r w:rsidR="000600A6">
        <w:rPr>
          <w:rFonts w:asciiTheme="minorHAnsi" w:hAnsiTheme="minorHAnsi" w:cstheme="minorHAnsi"/>
          <w:color w:val="000000"/>
          <w:sz w:val="24"/>
          <w:szCs w:val="24"/>
        </w:rPr>
        <w:t xml:space="preserve">. </w:t>
      </w:r>
      <w:r w:rsidR="00C25D08">
        <w:rPr>
          <w:rFonts w:asciiTheme="minorHAnsi" w:hAnsiTheme="minorHAnsi" w:cstheme="minorHAnsi"/>
          <w:color w:val="000000"/>
          <w:sz w:val="24"/>
          <w:szCs w:val="24"/>
        </w:rPr>
        <w:t>If more than one country is included in the proposal, please provide a separate description of the level of country readiness for each country</w:t>
      </w:r>
      <w:r w:rsidR="00C25D08" w:rsidRPr="00046027">
        <w:rPr>
          <w:rFonts w:asciiTheme="minorHAnsi" w:hAnsiTheme="minorHAnsi" w:cstheme="minorHAnsi"/>
          <w:color w:val="000000"/>
          <w:sz w:val="24"/>
          <w:szCs w:val="24"/>
        </w:rPr>
        <w:t xml:space="preserve">.  </w:t>
      </w:r>
      <w:r w:rsidR="00C25D08">
        <w:rPr>
          <w:rFonts w:asciiTheme="minorHAnsi" w:hAnsiTheme="minorHAnsi" w:cstheme="minorHAnsi"/>
          <w:color w:val="000000"/>
          <w:sz w:val="24"/>
          <w:szCs w:val="24"/>
        </w:rPr>
        <w:t xml:space="preserve"> </w:t>
      </w:r>
    </w:p>
    <w:p w14:paraId="05F1B523" w14:textId="77777777" w:rsidR="00F90AFC" w:rsidRDefault="00F90AFC" w:rsidP="00F90AFC">
      <w:pPr>
        <w:pStyle w:val="ListParagraph"/>
        <w:spacing w:after="0" w:line="240" w:lineRule="auto"/>
        <w:jc w:val="both"/>
        <w:rPr>
          <w:rFonts w:asciiTheme="minorHAnsi" w:hAnsiTheme="minorHAnsi" w:cstheme="minorHAnsi"/>
          <w:color w:val="000000"/>
          <w:sz w:val="24"/>
          <w:szCs w:val="24"/>
        </w:rPr>
      </w:pPr>
    </w:p>
    <w:p w14:paraId="67557DF9" w14:textId="0AE5067D" w:rsidR="00BE2CDF" w:rsidRDefault="00AA1B6E" w:rsidP="00DB0DC6">
      <w:pPr>
        <w:pStyle w:val="ListParagraph"/>
        <w:numPr>
          <w:ilvl w:val="0"/>
          <w:numId w:val="28"/>
        </w:numPr>
        <w:spacing w:after="0" w:line="240" w:lineRule="auto"/>
        <w:jc w:val="both"/>
        <w:rPr>
          <w:rFonts w:asciiTheme="minorHAnsi" w:hAnsiTheme="minorHAnsi" w:cstheme="minorHAnsi"/>
          <w:color w:val="000000"/>
          <w:sz w:val="24"/>
          <w:szCs w:val="24"/>
        </w:rPr>
      </w:pPr>
      <w:bookmarkStart w:id="22" w:name="_Toc134617924"/>
      <w:r>
        <w:rPr>
          <w:rStyle w:val="Heading2Char"/>
          <w:rFonts w:asciiTheme="minorHAnsi" w:hAnsiTheme="minorHAnsi" w:cstheme="minorHAnsi"/>
          <w:b/>
          <w:color w:val="auto"/>
          <w:sz w:val="24"/>
          <w:szCs w:val="24"/>
        </w:rPr>
        <w:t>Stakeholders &amp; Key Partner Readiness</w:t>
      </w:r>
      <w:bookmarkEnd w:id="22"/>
      <w:r w:rsidR="00E65F94" w:rsidRPr="00151EA8">
        <w:rPr>
          <w:rFonts w:asciiTheme="minorHAnsi" w:hAnsiTheme="minorHAnsi" w:cstheme="minorHAnsi"/>
          <w:b/>
          <w:color w:val="000000"/>
          <w:sz w:val="24"/>
          <w:szCs w:val="24"/>
        </w:rPr>
        <w:t>:</w:t>
      </w:r>
      <w:r w:rsidR="00E65F94" w:rsidRPr="00151EA8">
        <w:rPr>
          <w:rFonts w:asciiTheme="minorHAnsi" w:hAnsiTheme="minorHAnsi" w:cstheme="minorHAnsi"/>
          <w:color w:val="000000"/>
          <w:sz w:val="24"/>
          <w:szCs w:val="24"/>
        </w:rPr>
        <w:t xml:space="preserve">   </w:t>
      </w:r>
      <w:r w:rsidR="00E65F94">
        <w:rPr>
          <w:rFonts w:asciiTheme="minorHAnsi" w:hAnsiTheme="minorHAnsi" w:cstheme="minorHAnsi"/>
          <w:color w:val="000000"/>
          <w:sz w:val="24"/>
          <w:szCs w:val="24"/>
        </w:rPr>
        <w:t>Describe the</w:t>
      </w:r>
      <w:r w:rsidR="00E65F94" w:rsidRPr="00B34672">
        <w:rPr>
          <w:rFonts w:asciiTheme="minorHAnsi" w:hAnsiTheme="minorHAnsi" w:cstheme="minorHAnsi"/>
          <w:color w:val="000000"/>
          <w:sz w:val="24"/>
          <w:szCs w:val="24"/>
        </w:rPr>
        <w:t xml:space="preserve"> </w:t>
      </w:r>
      <w:r w:rsidR="00E65F94" w:rsidRPr="00A76ED4">
        <w:rPr>
          <w:rFonts w:asciiTheme="minorHAnsi" w:hAnsiTheme="minorHAnsi" w:cstheme="minorHAnsi"/>
          <w:b/>
          <w:bCs/>
          <w:i/>
          <w:iCs/>
          <w:color w:val="000000"/>
          <w:sz w:val="24"/>
          <w:szCs w:val="24"/>
        </w:rPr>
        <w:t>key local stakeholders</w:t>
      </w:r>
      <w:r w:rsidR="00E65F94">
        <w:rPr>
          <w:rFonts w:asciiTheme="minorHAnsi" w:hAnsiTheme="minorHAnsi" w:cstheme="minorHAnsi"/>
          <w:color w:val="000000"/>
          <w:sz w:val="24"/>
          <w:szCs w:val="24"/>
        </w:rPr>
        <w:t xml:space="preserve"> the IP </w:t>
      </w:r>
      <w:r w:rsidR="00B81C01">
        <w:rPr>
          <w:rFonts w:asciiTheme="minorHAnsi" w:hAnsiTheme="minorHAnsi" w:cstheme="minorHAnsi"/>
          <w:color w:val="000000"/>
          <w:sz w:val="24"/>
          <w:szCs w:val="24"/>
        </w:rPr>
        <w:t>expects to</w:t>
      </w:r>
      <w:r w:rsidR="00E65F94">
        <w:rPr>
          <w:rFonts w:asciiTheme="minorHAnsi" w:hAnsiTheme="minorHAnsi" w:cstheme="minorHAnsi"/>
          <w:color w:val="000000"/>
          <w:sz w:val="24"/>
          <w:szCs w:val="24"/>
        </w:rPr>
        <w:t xml:space="preserve"> engage to implement the pilot</w:t>
      </w:r>
      <w:r w:rsidR="002253B7">
        <w:rPr>
          <w:rFonts w:asciiTheme="minorHAnsi" w:hAnsiTheme="minorHAnsi" w:cstheme="minorHAnsi"/>
          <w:color w:val="000000"/>
          <w:sz w:val="24"/>
          <w:szCs w:val="24"/>
        </w:rPr>
        <w:t xml:space="preserve"> as primary counterpart(s), key champions or other stakeholder</w:t>
      </w:r>
      <w:r w:rsidR="00F54587">
        <w:rPr>
          <w:rFonts w:asciiTheme="minorHAnsi" w:hAnsiTheme="minorHAnsi" w:cstheme="minorHAnsi"/>
          <w:color w:val="000000"/>
          <w:sz w:val="24"/>
          <w:szCs w:val="24"/>
        </w:rPr>
        <w:t>s</w:t>
      </w:r>
      <w:r w:rsidR="00BE2CDF">
        <w:rPr>
          <w:rFonts w:asciiTheme="minorHAnsi" w:hAnsiTheme="minorHAnsi" w:cstheme="minorHAnsi"/>
          <w:color w:val="000000"/>
          <w:sz w:val="24"/>
          <w:szCs w:val="24"/>
        </w:rPr>
        <w:t>, including</w:t>
      </w:r>
      <w:r w:rsidR="00B81C01">
        <w:rPr>
          <w:rFonts w:asciiTheme="minorHAnsi" w:hAnsiTheme="minorHAnsi" w:cstheme="minorHAnsi"/>
          <w:color w:val="000000"/>
          <w:sz w:val="24"/>
          <w:szCs w:val="24"/>
        </w:rPr>
        <w:t>:</w:t>
      </w:r>
    </w:p>
    <w:p w14:paraId="55CEA2A8" w14:textId="77777777" w:rsidR="00BE2CDF" w:rsidRPr="00BE2CDF" w:rsidRDefault="00BE2CDF" w:rsidP="00BE2CDF">
      <w:pPr>
        <w:pStyle w:val="ListParagraph"/>
        <w:rPr>
          <w:rFonts w:asciiTheme="minorHAnsi" w:hAnsiTheme="minorHAnsi" w:cstheme="minorHAnsi"/>
          <w:color w:val="000000"/>
          <w:sz w:val="24"/>
          <w:szCs w:val="24"/>
        </w:rPr>
      </w:pPr>
    </w:p>
    <w:p w14:paraId="7D3EBF63" w14:textId="77777777" w:rsidR="00BE2CDF" w:rsidRDefault="00BE2CDF" w:rsidP="00BE2CDF">
      <w:pPr>
        <w:pStyle w:val="ListParagraph"/>
        <w:numPr>
          <w:ilvl w:val="1"/>
          <w:numId w:val="9"/>
        </w:num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 xml:space="preserve">national bodies (regulators, ministries, financial infrastructure players); </w:t>
      </w:r>
    </w:p>
    <w:p w14:paraId="3CEDDE64" w14:textId="77777777" w:rsidR="00BE2CDF" w:rsidRDefault="00BE2CDF" w:rsidP="00BE2CDF">
      <w:pPr>
        <w:pStyle w:val="ListParagraph"/>
        <w:numPr>
          <w:ilvl w:val="1"/>
          <w:numId w:val="9"/>
        </w:num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financial intermediaries (banks, fintechs, funds, insurance, etc.) </w:t>
      </w:r>
      <w:r w:rsidR="00E65F94" w:rsidRPr="00B34672">
        <w:rPr>
          <w:rFonts w:asciiTheme="minorHAnsi" w:hAnsiTheme="minorHAnsi" w:cstheme="minorHAnsi"/>
          <w:color w:val="000000"/>
          <w:sz w:val="24"/>
          <w:szCs w:val="24"/>
        </w:rPr>
        <w:t xml:space="preserve"> </w:t>
      </w:r>
    </w:p>
    <w:p w14:paraId="5077915F" w14:textId="01C331A3" w:rsidR="00B81C01" w:rsidRDefault="00BE2CDF" w:rsidP="00BE2CDF">
      <w:pPr>
        <w:pStyle w:val="ListParagraph"/>
        <w:numPr>
          <w:ilvl w:val="1"/>
          <w:numId w:val="9"/>
        </w:num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technical partners (</w:t>
      </w:r>
      <w:r w:rsidR="00B81C01">
        <w:rPr>
          <w:rFonts w:asciiTheme="minorHAnsi" w:hAnsiTheme="minorHAnsi" w:cstheme="minorHAnsi"/>
          <w:color w:val="000000"/>
          <w:sz w:val="24"/>
          <w:szCs w:val="24"/>
        </w:rPr>
        <w:t xml:space="preserve">industry </w:t>
      </w:r>
      <w:r>
        <w:rPr>
          <w:rFonts w:asciiTheme="minorHAnsi" w:hAnsiTheme="minorHAnsi" w:cstheme="minorHAnsi"/>
          <w:color w:val="000000"/>
          <w:sz w:val="24"/>
          <w:szCs w:val="24"/>
        </w:rPr>
        <w:t xml:space="preserve">associations, </w:t>
      </w:r>
      <w:r w:rsidR="00B81C01">
        <w:rPr>
          <w:rFonts w:asciiTheme="minorHAnsi" w:hAnsiTheme="minorHAnsi" w:cstheme="minorHAnsi"/>
          <w:color w:val="000000"/>
          <w:sz w:val="24"/>
          <w:szCs w:val="24"/>
        </w:rPr>
        <w:t>consultancies,</w:t>
      </w:r>
      <w:r w:rsidR="008813CE">
        <w:rPr>
          <w:rFonts w:asciiTheme="minorHAnsi" w:hAnsiTheme="minorHAnsi" w:cstheme="minorHAnsi"/>
          <w:color w:val="000000"/>
          <w:sz w:val="24"/>
          <w:szCs w:val="24"/>
        </w:rPr>
        <w:t xml:space="preserve"> CSOs,</w:t>
      </w:r>
      <w:r w:rsidR="00B81C01">
        <w:rPr>
          <w:rFonts w:asciiTheme="minorHAnsi" w:hAnsiTheme="minorHAnsi" w:cstheme="minorHAnsi"/>
          <w:color w:val="000000"/>
          <w:sz w:val="24"/>
          <w:szCs w:val="24"/>
        </w:rPr>
        <w:t xml:space="preserve"> </w:t>
      </w:r>
      <w:r w:rsidR="00233DC0">
        <w:rPr>
          <w:rFonts w:asciiTheme="minorHAnsi" w:hAnsiTheme="minorHAnsi" w:cstheme="minorHAnsi"/>
          <w:color w:val="000000"/>
          <w:sz w:val="24"/>
          <w:szCs w:val="24"/>
        </w:rPr>
        <w:t>researchers)</w:t>
      </w:r>
    </w:p>
    <w:p w14:paraId="70D29CE3" w14:textId="2F523449" w:rsidR="00B81C01" w:rsidRDefault="00B81C01" w:rsidP="00BE2CDF">
      <w:pPr>
        <w:pStyle w:val="ListParagraph"/>
        <w:numPr>
          <w:ilvl w:val="1"/>
          <w:numId w:val="9"/>
        </w:num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international organizations (MDBs, UN Agencies, AFI, GPFI, IMF, OECD, etc.)</w:t>
      </w:r>
    </w:p>
    <w:p w14:paraId="1A0C6640" w14:textId="217D29A2" w:rsidR="00B81C01" w:rsidRDefault="00B81C01" w:rsidP="00BE2CDF">
      <w:pPr>
        <w:pStyle w:val="ListParagraph"/>
        <w:numPr>
          <w:ilvl w:val="1"/>
          <w:numId w:val="9"/>
        </w:num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donors / resource providers </w:t>
      </w:r>
      <w:r w:rsidR="00233DC0">
        <w:rPr>
          <w:rFonts w:asciiTheme="minorHAnsi" w:hAnsiTheme="minorHAnsi" w:cstheme="minorHAnsi"/>
          <w:color w:val="000000"/>
          <w:sz w:val="24"/>
          <w:szCs w:val="24"/>
        </w:rPr>
        <w:t>(bilateral, philanthropic)</w:t>
      </w:r>
    </w:p>
    <w:p w14:paraId="1F7592D2" w14:textId="77777777" w:rsidR="00B81C01" w:rsidRDefault="00B81C01" w:rsidP="00B81C01">
      <w:pPr>
        <w:pStyle w:val="ListParagraph"/>
        <w:spacing w:after="0" w:line="240" w:lineRule="auto"/>
        <w:jc w:val="both"/>
        <w:rPr>
          <w:rFonts w:asciiTheme="minorHAnsi" w:hAnsiTheme="minorHAnsi" w:cstheme="minorHAnsi"/>
          <w:color w:val="000000"/>
          <w:sz w:val="24"/>
          <w:szCs w:val="24"/>
        </w:rPr>
      </w:pPr>
    </w:p>
    <w:p w14:paraId="51A282F9" w14:textId="2CE31143" w:rsidR="00E65F94" w:rsidRPr="00E96E7D" w:rsidRDefault="00B81C01" w:rsidP="00E96E7D">
      <w:pPr>
        <w:pStyle w:val="ListParagraph"/>
        <w:numPr>
          <w:ilvl w:val="0"/>
          <w:numId w:val="28"/>
        </w:numPr>
        <w:spacing w:after="0" w:line="240" w:lineRule="auto"/>
        <w:jc w:val="both"/>
        <w:rPr>
          <w:rFonts w:asciiTheme="minorHAnsi" w:hAnsiTheme="minorHAnsi" w:cstheme="minorHAnsi"/>
          <w:color w:val="000000"/>
          <w:sz w:val="24"/>
          <w:szCs w:val="24"/>
        </w:rPr>
      </w:pPr>
      <w:r w:rsidRPr="00E96E7D">
        <w:rPr>
          <w:rFonts w:asciiTheme="minorHAnsi" w:hAnsiTheme="minorHAnsi" w:cstheme="minorHAnsi"/>
          <w:color w:val="000000"/>
          <w:sz w:val="24"/>
          <w:szCs w:val="24"/>
        </w:rPr>
        <w:t xml:space="preserve">Indicate </w:t>
      </w:r>
      <w:r w:rsidR="0074603F" w:rsidRPr="00E96E7D">
        <w:rPr>
          <w:rFonts w:asciiTheme="minorHAnsi" w:hAnsiTheme="minorHAnsi" w:cstheme="minorHAnsi"/>
          <w:color w:val="000000"/>
          <w:sz w:val="24"/>
          <w:szCs w:val="24"/>
        </w:rPr>
        <w:t xml:space="preserve">the expected role of each stakeholder and </w:t>
      </w:r>
      <w:r w:rsidRPr="00E96E7D">
        <w:rPr>
          <w:rFonts w:asciiTheme="minorHAnsi" w:hAnsiTheme="minorHAnsi" w:cstheme="minorHAnsi"/>
          <w:color w:val="000000"/>
          <w:sz w:val="24"/>
          <w:szCs w:val="24"/>
        </w:rPr>
        <w:t xml:space="preserve">whether </w:t>
      </w:r>
      <w:r w:rsidR="0074603F" w:rsidRPr="00E96E7D">
        <w:rPr>
          <w:rFonts w:asciiTheme="minorHAnsi" w:hAnsiTheme="minorHAnsi" w:cstheme="minorHAnsi"/>
          <w:color w:val="000000"/>
          <w:sz w:val="24"/>
          <w:szCs w:val="24"/>
        </w:rPr>
        <w:t xml:space="preserve">it </w:t>
      </w:r>
      <w:r w:rsidR="002253B7" w:rsidRPr="00E96E7D">
        <w:rPr>
          <w:rFonts w:asciiTheme="minorHAnsi" w:hAnsiTheme="minorHAnsi" w:cstheme="minorHAnsi"/>
          <w:color w:val="000000"/>
          <w:sz w:val="24"/>
          <w:szCs w:val="24"/>
        </w:rPr>
        <w:t>has been</w:t>
      </w:r>
      <w:r w:rsidR="00E65F94" w:rsidRPr="00E96E7D">
        <w:rPr>
          <w:rFonts w:asciiTheme="minorHAnsi" w:hAnsiTheme="minorHAnsi" w:cstheme="minorHAnsi"/>
          <w:color w:val="000000"/>
          <w:sz w:val="24"/>
          <w:szCs w:val="24"/>
        </w:rPr>
        <w:t xml:space="preserve"> consulted and ha</w:t>
      </w:r>
      <w:r w:rsidR="002253B7" w:rsidRPr="00E96E7D">
        <w:rPr>
          <w:rFonts w:asciiTheme="minorHAnsi" w:hAnsiTheme="minorHAnsi" w:cstheme="minorHAnsi"/>
          <w:color w:val="000000"/>
          <w:sz w:val="24"/>
          <w:szCs w:val="24"/>
        </w:rPr>
        <w:t>s</w:t>
      </w:r>
      <w:r w:rsidR="00E65F94" w:rsidRPr="00E96E7D">
        <w:rPr>
          <w:rFonts w:asciiTheme="minorHAnsi" w:hAnsiTheme="minorHAnsi" w:cstheme="minorHAnsi"/>
          <w:color w:val="000000"/>
          <w:sz w:val="24"/>
          <w:szCs w:val="24"/>
        </w:rPr>
        <w:t xml:space="preserve"> confirmed their participation in the program/project</w:t>
      </w:r>
      <w:r w:rsidR="002253B7" w:rsidRPr="00E96E7D">
        <w:rPr>
          <w:rFonts w:asciiTheme="minorHAnsi" w:hAnsiTheme="minorHAnsi" w:cstheme="minorHAnsi"/>
          <w:color w:val="000000"/>
          <w:sz w:val="24"/>
          <w:szCs w:val="24"/>
        </w:rPr>
        <w:t xml:space="preserve"> (updates can be made </w:t>
      </w:r>
      <w:r w:rsidR="000F5F8B" w:rsidRPr="00E96E7D">
        <w:rPr>
          <w:rFonts w:asciiTheme="minorHAnsi" w:hAnsiTheme="minorHAnsi" w:cstheme="minorHAnsi"/>
          <w:color w:val="000000"/>
          <w:sz w:val="24"/>
          <w:szCs w:val="24"/>
        </w:rPr>
        <w:t xml:space="preserve">at the time allocation decisions are made).  </w:t>
      </w:r>
      <w:r w:rsidR="00E65F94" w:rsidRPr="00E96E7D">
        <w:rPr>
          <w:rFonts w:asciiTheme="minorHAnsi" w:hAnsiTheme="minorHAnsi" w:cstheme="minorHAnsi"/>
          <w:color w:val="000000"/>
          <w:sz w:val="24"/>
          <w:szCs w:val="24"/>
        </w:rPr>
        <w:t xml:space="preserve">While partnerships do not have to be fully finalized at the time of proposal submission, evidence of </w:t>
      </w:r>
      <w:r w:rsidR="000927F4" w:rsidRPr="00E96E7D">
        <w:rPr>
          <w:rFonts w:asciiTheme="minorHAnsi" w:hAnsiTheme="minorHAnsi" w:cstheme="minorHAnsi"/>
          <w:color w:val="000000"/>
          <w:sz w:val="24"/>
          <w:szCs w:val="24"/>
        </w:rPr>
        <w:t xml:space="preserve">key partner </w:t>
      </w:r>
      <w:r w:rsidR="00E65F94" w:rsidRPr="00E96E7D">
        <w:rPr>
          <w:rFonts w:asciiTheme="minorHAnsi" w:hAnsiTheme="minorHAnsi" w:cstheme="minorHAnsi"/>
          <w:color w:val="000000"/>
          <w:sz w:val="24"/>
          <w:szCs w:val="24"/>
        </w:rPr>
        <w:t>readiness will be factored into the scoring.</w:t>
      </w:r>
      <w:r w:rsidR="00E96E7D" w:rsidRPr="00E96E7D">
        <w:rPr>
          <w:rFonts w:asciiTheme="minorHAnsi" w:hAnsiTheme="minorHAnsi" w:cstheme="minorHAnsi"/>
          <w:color w:val="000000"/>
          <w:sz w:val="24"/>
          <w:szCs w:val="24"/>
        </w:rPr>
        <w:t xml:space="preserve"> </w:t>
      </w:r>
      <w:r w:rsidR="00C25D08">
        <w:rPr>
          <w:rFonts w:asciiTheme="minorHAnsi" w:hAnsiTheme="minorHAnsi" w:cstheme="minorHAnsi"/>
          <w:color w:val="000000"/>
          <w:sz w:val="24"/>
          <w:szCs w:val="24"/>
        </w:rPr>
        <w:t>If more than one country is included in the proposal, please provide a separate description of the level of stakeholder &amp; key partner readiness for each country</w:t>
      </w:r>
      <w:r w:rsidR="00C25D08" w:rsidRPr="00046027">
        <w:rPr>
          <w:rFonts w:asciiTheme="minorHAnsi" w:hAnsiTheme="minorHAnsi" w:cstheme="minorHAnsi"/>
          <w:color w:val="000000"/>
          <w:sz w:val="24"/>
          <w:szCs w:val="24"/>
        </w:rPr>
        <w:t xml:space="preserve">.  </w:t>
      </w:r>
      <w:r w:rsidR="00C25D08">
        <w:rPr>
          <w:rFonts w:asciiTheme="minorHAnsi" w:hAnsiTheme="minorHAnsi" w:cstheme="minorHAnsi"/>
          <w:color w:val="000000"/>
          <w:sz w:val="24"/>
          <w:szCs w:val="24"/>
        </w:rPr>
        <w:t xml:space="preserve"> </w:t>
      </w:r>
    </w:p>
    <w:p w14:paraId="544F0155" w14:textId="77777777" w:rsidR="00C64999" w:rsidRDefault="00C64999" w:rsidP="00B81C01">
      <w:pPr>
        <w:spacing w:after="0" w:line="240" w:lineRule="auto"/>
        <w:ind w:left="720"/>
        <w:jc w:val="both"/>
        <w:rPr>
          <w:rFonts w:asciiTheme="minorHAnsi" w:hAnsiTheme="minorHAnsi" w:cstheme="minorHAnsi"/>
          <w:color w:val="000000"/>
          <w:sz w:val="24"/>
          <w:szCs w:val="24"/>
        </w:rPr>
      </w:pPr>
    </w:p>
    <w:p w14:paraId="00162CAA" w14:textId="158ECBC8" w:rsidR="00E24AE8" w:rsidRDefault="00E24AE8" w:rsidP="00E24AE8">
      <w:pPr>
        <w:pStyle w:val="ListParagraph"/>
        <w:numPr>
          <w:ilvl w:val="0"/>
          <w:numId w:val="28"/>
        </w:numPr>
        <w:spacing w:after="0" w:line="240" w:lineRule="auto"/>
        <w:jc w:val="both"/>
        <w:rPr>
          <w:rFonts w:asciiTheme="minorHAnsi" w:hAnsiTheme="minorHAnsi" w:cstheme="minorHAnsi"/>
          <w:color w:val="000000"/>
          <w:sz w:val="24"/>
          <w:szCs w:val="24"/>
        </w:rPr>
      </w:pPr>
      <w:bookmarkStart w:id="23" w:name="_Toc134617925"/>
      <w:r w:rsidRPr="00736DCA">
        <w:rPr>
          <w:rStyle w:val="Heading2Char"/>
          <w:rFonts w:asciiTheme="minorHAnsi" w:hAnsiTheme="minorHAnsi" w:cstheme="minorHAnsi"/>
          <w:b/>
          <w:color w:val="auto"/>
          <w:sz w:val="24"/>
          <w:szCs w:val="24"/>
        </w:rPr>
        <w:t xml:space="preserve">IP </w:t>
      </w:r>
      <w:r>
        <w:rPr>
          <w:rStyle w:val="Heading2Char"/>
          <w:rFonts w:asciiTheme="minorHAnsi" w:hAnsiTheme="minorHAnsi" w:cstheme="minorHAnsi"/>
          <w:b/>
          <w:color w:val="auto"/>
          <w:sz w:val="24"/>
          <w:szCs w:val="24"/>
        </w:rPr>
        <w:t>Readiness/</w:t>
      </w:r>
      <w:r w:rsidRPr="00C60BA5">
        <w:rPr>
          <w:rStyle w:val="Heading2Char"/>
          <w:rFonts w:asciiTheme="minorHAnsi" w:hAnsiTheme="minorHAnsi" w:cstheme="minorHAnsi"/>
          <w:b/>
          <w:color w:val="auto"/>
          <w:sz w:val="24"/>
          <w:szCs w:val="24"/>
        </w:rPr>
        <w:t>Track Record</w:t>
      </w:r>
      <w:bookmarkEnd w:id="23"/>
      <w:r w:rsidRPr="00C60BA5">
        <w:rPr>
          <w:rFonts w:asciiTheme="minorHAnsi" w:hAnsiTheme="minorHAnsi" w:cstheme="minorHAnsi"/>
          <w:color w:val="000000"/>
          <w:sz w:val="24"/>
          <w:szCs w:val="24"/>
        </w:rPr>
        <w:t xml:space="preserve">: Describe the IPs’ </w:t>
      </w:r>
      <w:r>
        <w:rPr>
          <w:rFonts w:asciiTheme="minorHAnsi" w:hAnsiTheme="minorHAnsi" w:cstheme="minorHAnsi"/>
          <w:color w:val="000000"/>
          <w:sz w:val="24"/>
          <w:szCs w:val="24"/>
        </w:rPr>
        <w:t xml:space="preserve">relevant experience </w:t>
      </w:r>
      <w:r w:rsidRPr="00C60BA5">
        <w:rPr>
          <w:rFonts w:asciiTheme="minorHAnsi" w:hAnsiTheme="minorHAnsi" w:cstheme="minorHAnsi"/>
          <w:color w:val="000000"/>
          <w:sz w:val="24"/>
          <w:szCs w:val="24"/>
        </w:rPr>
        <w:t xml:space="preserve">implementing sex-disaggregated data </w:t>
      </w:r>
      <w:r>
        <w:rPr>
          <w:rFonts w:asciiTheme="minorHAnsi" w:hAnsiTheme="minorHAnsi" w:cstheme="minorHAnsi"/>
          <w:color w:val="000000"/>
          <w:sz w:val="24"/>
          <w:szCs w:val="24"/>
        </w:rPr>
        <w:t>and WSME finance activities in the Pilot country or other markets</w:t>
      </w:r>
      <w:r w:rsidRPr="00C60BA5">
        <w:rPr>
          <w:rFonts w:asciiTheme="minorHAnsi" w:hAnsiTheme="minorHAnsi" w:cstheme="minorHAnsi"/>
          <w:color w:val="000000"/>
          <w:sz w:val="24"/>
          <w:szCs w:val="24"/>
        </w:rPr>
        <w:t xml:space="preserve">.  Indicate </w:t>
      </w:r>
      <w:r>
        <w:rPr>
          <w:rFonts w:asciiTheme="minorHAnsi" w:hAnsiTheme="minorHAnsi" w:cstheme="minorHAnsi"/>
          <w:color w:val="000000"/>
          <w:sz w:val="24"/>
          <w:szCs w:val="24"/>
        </w:rPr>
        <w:t>whether any previously allocated We-Fi activities can be leveraged for this pilot.  Describe partnerships the IP has already established with key local stakeholders.</w:t>
      </w:r>
      <w:r w:rsidR="00B32A8E">
        <w:rPr>
          <w:rFonts w:asciiTheme="minorHAnsi" w:hAnsiTheme="minorHAnsi" w:cstheme="minorHAnsi"/>
          <w:color w:val="000000"/>
          <w:sz w:val="24"/>
          <w:szCs w:val="24"/>
        </w:rPr>
        <w:t xml:space="preserve"> Indicate any internal processes required that may affect the timeline of the rollout of the Pilot.</w:t>
      </w:r>
      <w:r w:rsidR="007F757F" w:rsidRPr="007F757F">
        <w:rPr>
          <w:rFonts w:asciiTheme="minorHAnsi" w:hAnsiTheme="minorHAnsi" w:cstheme="minorHAnsi"/>
          <w:color w:val="000000"/>
          <w:sz w:val="24"/>
          <w:szCs w:val="24"/>
        </w:rPr>
        <w:t xml:space="preserve"> </w:t>
      </w:r>
      <w:r w:rsidR="007F757F">
        <w:rPr>
          <w:rFonts w:asciiTheme="minorHAnsi" w:hAnsiTheme="minorHAnsi" w:cstheme="minorHAnsi"/>
          <w:color w:val="000000"/>
          <w:sz w:val="24"/>
          <w:szCs w:val="24"/>
        </w:rPr>
        <w:t xml:space="preserve">If more than one country is included in the proposal, please provide a separate description of </w:t>
      </w:r>
      <w:r w:rsidR="00F82F8A">
        <w:rPr>
          <w:rFonts w:asciiTheme="minorHAnsi" w:hAnsiTheme="minorHAnsi" w:cstheme="minorHAnsi"/>
          <w:color w:val="000000"/>
          <w:sz w:val="24"/>
          <w:szCs w:val="24"/>
        </w:rPr>
        <w:t>IP</w:t>
      </w:r>
      <w:r w:rsidR="007F757F">
        <w:rPr>
          <w:rFonts w:asciiTheme="minorHAnsi" w:hAnsiTheme="minorHAnsi" w:cstheme="minorHAnsi"/>
          <w:color w:val="000000"/>
          <w:sz w:val="24"/>
          <w:szCs w:val="24"/>
        </w:rPr>
        <w:t xml:space="preserve"> readiness </w:t>
      </w:r>
      <w:r w:rsidR="00F82F8A">
        <w:rPr>
          <w:rFonts w:asciiTheme="minorHAnsi" w:hAnsiTheme="minorHAnsi" w:cstheme="minorHAnsi"/>
          <w:color w:val="000000"/>
          <w:sz w:val="24"/>
          <w:szCs w:val="24"/>
        </w:rPr>
        <w:t>vis a vis</w:t>
      </w:r>
      <w:r w:rsidR="007F757F">
        <w:rPr>
          <w:rFonts w:asciiTheme="minorHAnsi" w:hAnsiTheme="minorHAnsi" w:cstheme="minorHAnsi"/>
          <w:color w:val="000000"/>
          <w:sz w:val="24"/>
          <w:szCs w:val="24"/>
        </w:rPr>
        <w:t xml:space="preserve"> each country</w:t>
      </w:r>
      <w:r w:rsidR="007F757F" w:rsidRPr="00046027">
        <w:rPr>
          <w:rFonts w:asciiTheme="minorHAnsi" w:hAnsiTheme="minorHAnsi" w:cstheme="minorHAnsi"/>
          <w:color w:val="000000"/>
          <w:sz w:val="24"/>
          <w:szCs w:val="24"/>
        </w:rPr>
        <w:t xml:space="preserve">.  </w:t>
      </w:r>
      <w:r w:rsidR="007F757F">
        <w:rPr>
          <w:rFonts w:asciiTheme="minorHAnsi" w:hAnsiTheme="minorHAnsi" w:cstheme="minorHAnsi"/>
          <w:color w:val="000000"/>
          <w:sz w:val="24"/>
          <w:szCs w:val="24"/>
        </w:rPr>
        <w:t xml:space="preserve"> </w:t>
      </w:r>
    </w:p>
    <w:p w14:paraId="454BB52F" w14:textId="77777777" w:rsidR="00F90AFC" w:rsidRDefault="00F90AFC" w:rsidP="00DE4896">
      <w:pPr>
        <w:pStyle w:val="ListParagraph"/>
        <w:spacing w:after="0" w:line="240" w:lineRule="auto"/>
        <w:jc w:val="both"/>
        <w:rPr>
          <w:rFonts w:asciiTheme="minorHAnsi" w:hAnsiTheme="minorHAnsi" w:cstheme="minorHAnsi"/>
          <w:color w:val="000000"/>
          <w:sz w:val="24"/>
          <w:szCs w:val="24"/>
        </w:rPr>
      </w:pPr>
    </w:p>
    <w:p w14:paraId="4E66BD73" w14:textId="54E784B9" w:rsidR="00E51AD6" w:rsidRPr="00240BFE" w:rsidRDefault="00E51AD6" w:rsidP="004177B4">
      <w:pPr>
        <w:pStyle w:val="Heading1"/>
        <w:numPr>
          <w:ilvl w:val="0"/>
          <w:numId w:val="38"/>
        </w:numPr>
      </w:pPr>
      <w:bookmarkStart w:id="24" w:name="_Toc133747626"/>
      <w:bookmarkStart w:id="25" w:name="_Toc133876511"/>
      <w:bookmarkStart w:id="26" w:name="_Toc133747627"/>
      <w:bookmarkStart w:id="27" w:name="_Toc133876512"/>
      <w:bookmarkStart w:id="28" w:name="_Toc134617926"/>
      <w:bookmarkEnd w:id="24"/>
      <w:bookmarkEnd w:id="25"/>
      <w:bookmarkEnd w:id="26"/>
      <w:bookmarkEnd w:id="27"/>
      <w:r w:rsidRPr="00240BFE">
        <w:rPr>
          <w:b/>
        </w:rPr>
        <w:t>IMP</w:t>
      </w:r>
      <w:r w:rsidR="00F90AFC" w:rsidRPr="00240BFE">
        <w:rPr>
          <w:b/>
        </w:rPr>
        <w:t xml:space="preserve">ACT AND LEARNING </w:t>
      </w:r>
      <w:r w:rsidRPr="00151EA8">
        <w:t>(</w:t>
      </w:r>
      <w:r w:rsidR="00895395">
        <w:t>1</w:t>
      </w:r>
      <w:r w:rsidR="005008CE">
        <w:t xml:space="preserve">-3 </w:t>
      </w:r>
      <w:r w:rsidRPr="00151EA8">
        <w:t>pages)</w:t>
      </w:r>
      <w:bookmarkEnd w:id="28"/>
    </w:p>
    <w:p w14:paraId="07B8E81C" w14:textId="13384542" w:rsidR="009A256D" w:rsidRDefault="004607D7" w:rsidP="00C447A5">
      <w:pPr>
        <w:pStyle w:val="ListParagraph"/>
        <w:numPr>
          <w:ilvl w:val="0"/>
          <w:numId w:val="40"/>
        </w:numPr>
        <w:spacing w:after="0" w:line="240" w:lineRule="auto"/>
        <w:jc w:val="both"/>
        <w:rPr>
          <w:rFonts w:asciiTheme="minorHAnsi" w:hAnsiTheme="minorHAnsi" w:cstheme="minorHAnsi"/>
          <w:sz w:val="24"/>
          <w:szCs w:val="24"/>
        </w:rPr>
      </w:pPr>
      <w:bookmarkStart w:id="29" w:name="_Toc134617927"/>
      <w:r>
        <w:rPr>
          <w:rStyle w:val="Heading2Char"/>
          <w:rFonts w:asciiTheme="minorHAnsi" w:hAnsiTheme="minorHAnsi" w:cstheme="minorHAnsi"/>
          <w:b/>
          <w:color w:val="auto"/>
          <w:sz w:val="24"/>
          <w:szCs w:val="24"/>
        </w:rPr>
        <w:t xml:space="preserve">Sustainable </w:t>
      </w:r>
      <w:r w:rsidR="001A12C8">
        <w:rPr>
          <w:rStyle w:val="Heading2Char"/>
          <w:rFonts w:asciiTheme="minorHAnsi" w:hAnsiTheme="minorHAnsi" w:cstheme="minorHAnsi"/>
          <w:b/>
          <w:color w:val="auto"/>
          <w:sz w:val="24"/>
          <w:szCs w:val="24"/>
        </w:rPr>
        <w:t>Beneficiary Impact</w:t>
      </w:r>
      <w:r w:rsidR="003E73D1" w:rsidRPr="003D3306">
        <w:rPr>
          <w:rStyle w:val="Heading2Char"/>
          <w:rFonts w:asciiTheme="minorHAnsi" w:hAnsiTheme="minorHAnsi" w:cstheme="minorHAnsi"/>
          <w:b/>
          <w:color w:val="auto"/>
          <w:sz w:val="24"/>
          <w:szCs w:val="24"/>
        </w:rPr>
        <w:t>:</w:t>
      </w:r>
      <w:bookmarkEnd w:id="29"/>
      <w:r w:rsidR="003E73D1" w:rsidRPr="003D3306">
        <w:rPr>
          <w:rFonts w:asciiTheme="minorHAnsi" w:hAnsiTheme="minorHAnsi" w:cstheme="minorHAnsi"/>
          <w:sz w:val="24"/>
          <w:szCs w:val="24"/>
        </w:rPr>
        <w:t xml:space="preserve">  Describe how women</w:t>
      </w:r>
      <w:r w:rsidR="009A256D">
        <w:rPr>
          <w:rFonts w:asciiTheme="minorHAnsi" w:hAnsiTheme="minorHAnsi" w:cstheme="minorHAnsi"/>
          <w:sz w:val="24"/>
          <w:szCs w:val="24"/>
        </w:rPr>
        <w:t xml:space="preserve"> entrepreneurs</w:t>
      </w:r>
      <w:r w:rsidR="003E73D1" w:rsidRPr="003D3306">
        <w:rPr>
          <w:rFonts w:asciiTheme="minorHAnsi" w:hAnsiTheme="minorHAnsi" w:cstheme="minorHAnsi"/>
          <w:sz w:val="24"/>
          <w:szCs w:val="24"/>
        </w:rPr>
        <w:t xml:space="preserve"> generally</w:t>
      </w:r>
      <w:r w:rsidR="00127075">
        <w:rPr>
          <w:rFonts w:asciiTheme="minorHAnsi" w:hAnsiTheme="minorHAnsi" w:cstheme="minorHAnsi"/>
          <w:sz w:val="24"/>
          <w:szCs w:val="24"/>
        </w:rPr>
        <w:t>,</w:t>
      </w:r>
      <w:r w:rsidR="003E73D1" w:rsidRPr="003D3306">
        <w:rPr>
          <w:rFonts w:asciiTheme="minorHAnsi" w:hAnsiTheme="minorHAnsi" w:cstheme="minorHAnsi"/>
          <w:sz w:val="24"/>
          <w:szCs w:val="24"/>
        </w:rPr>
        <w:t xml:space="preserve"> and </w:t>
      </w:r>
      <w:r w:rsidR="006B233E" w:rsidRPr="003D3306">
        <w:rPr>
          <w:rFonts w:asciiTheme="minorHAnsi" w:hAnsiTheme="minorHAnsi" w:cstheme="minorHAnsi"/>
          <w:sz w:val="24"/>
          <w:szCs w:val="24"/>
        </w:rPr>
        <w:t>W</w:t>
      </w:r>
      <w:r w:rsidR="003E73D1" w:rsidRPr="003D3306">
        <w:rPr>
          <w:rFonts w:asciiTheme="minorHAnsi" w:hAnsiTheme="minorHAnsi" w:cstheme="minorHAnsi"/>
          <w:sz w:val="24"/>
          <w:szCs w:val="24"/>
        </w:rPr>
        <w:t>SMEs in particular</w:t>
      </w:r>
      <w:r w:rsidR="00127075">
        <w:rPr>
          <w:rFonts w:asciiTheme="minorHAnsi" w:hAnsiTheme="minorHAnsi" w:cstheme="minorHAnsi"/>
          <w:sz w:val="24"/>
          <w:szCs w:val="24"/>
        </w:rPr>
        <w:t>,</w:t>
      </w:r>
      <w:r w:rsidR="003E73D1" w:rsidRPr="003D3306">
        <w:rPr>
          <w:rFonts w:asciiTheme="minorHAnsi" w:hAnsiTheme="minorHAnsi" w:cstheme="minorHAnsi"/>
          <w:sz w:val="24"/>
          <w:szCs w:val="24"/>
        </w:rPr>
        <w:t xml:space="preserve"> will </w:t>
      </w:r>
      <w:r w:rsidR="00251A00">
        <w:rPr>
          <w:rFonts w:asciiTheme="minorHAnsi" w:hAnsiTheme="minorHAnsi" w:cstheme="minorHAnsi"/>
          <w:sz w:val="24"/>
          <w:szCs w:val="24"/>
        </w:rPr>
        <w:t xml:space="preserve">benefit </w:t>
      </w:r>
      <w:r w:rsidR="00457544">
        <w:rPr>
          <w:rFonts w:asciiTheme="minorHAnsi" w:hAnsiTheme="minorHAnsi" w:cstheme="minorHAnsi"/>
          <w:sz w:val="24"/>
          <w:szCs w:val="24"/>
        </w:rPr>
        <w:t xml:space="preserve">from this pilot project, both </w:t>
      </w:r>
      <w:r w:rsidR="003E73D1" w:rsidRPr="003D3306">
        <w:rPr>
          <w:rFonts w:asciiTheme="minorHAnsi" w:hAnsiTheme="minorHAnsi" w:cstheme="minorHAnsi"/>
          <w:sz w:val="24"/>
          <w:szCs w:val="24"/>
        </w:rPr>
        <w:t xml:space="preserve">directly </w:t>
      </w:r>
      <w:r w:rsidR="00251A00">
        <w:rPr>
          <w:rFonts w:asciiTheme="minorHAnsi" w:hAnsiTheme="minorHAnsi" w:cstheme="minorHAnsi"/>
          <w:sz w:val="24"/>
          <w:szCs w:val="24"/>
        </w:rPr>
        <w:t xml:space="preserve">from We-Fi funding and indirectly from </w:t>
      </w:r>
      <w:r w:rsidR="00340F9D">
        <w:rPr>
          <w:rFonts w:asciiTheme="minorHAnsi" w:hAnsiTheme="minorHAnsi" w:cstheme="minorHAnsi"/>
          <w:sz w:val="24"/>
          <w:szCs w:val="24"/>
        </w:rPr>
        <w:t>rollout of the Code</w:t>
      </w:r>
      <w:r w:rsidR="003E73D1" w:rsidRPr="003D3306">
        <w:rPr>
          <w:rFonts w:asciiTheme="minorHAnsi" w:hAnsiTheme="minorHAnsi" w:cstheme="minorHAnsi"/>
          <w:sz w:val="24"/>
          <w:szCs w:val="24"/>
        </w:rPr>
        <w:t>.  Confirm what definition of women-owned/led SMEs would be utilized</w:t>
      </w:r>
      <w:r w:rsidR="00A6335A">
        <w:rPr>
          <w:rFonts w:asciiTheme="minorHAnsi" w:hAnsiTheme="minorHAnsi" w:cstheme="minorHAnsi"/>
          <w:sz w:val="24"/>
          <w:szCs w:val="24"/>
        </w:rPr>
        <w:t xml:space="preserve"> and </w:t>
      </w:r>
      <w:r w:rsidR="00A6335A" w:rsidRPr="003D3306">
        <w:rPr>
          <w:rFonts w:asciiTheme="minorHAnsi" w:hAnsiTheme="minorHAnsi" w:cstheme="minorHAnsi"/>
          <w:sz w:val="24"/>
          <w:szCs w:val="24"/>
        </w:rPr>
        <w:t>any exceptions to We-Fi’s definition</w:t>
      </w:r>
      <w:r w:rsidR="00FB3943">
        <w:rPr>
          <w:rStyle w:val="FootnoteReference"/>
          <w:rFonts w:asciiTheme="minorHAnsi" w:hAnsiTheme="minorHAnsi" w:cstheme="minorHAnsi"/>
          <w:sz w:val="24"/>
          <w:szCs w:val="24"/>
        </w:rPr>
        <w:footnoteReference w:id="7"/>
      </w:r>
      <w:r w:rsidR="00A6335A" w:rsidRPr="003D3306">
        <w:rPr>
          <w:rFonts w:asciiTheme="minorHAnsi" w:hAnsiTheme="minorHAnsi" w:cstheme="minorHAnsi"/>
          <w:sz w:val="24"/>
          <w:szCs w:val="24"/>
        </w:rPr>
        <w:t xml:space="preserve"> that will be required. </w:t>
      </w:r>
      <w:r w:rsidR="009A256D">
        <w:rPr>
          <w:rFonts w:asciiTheme="minorHAnsi" w:hAnsiTheme="minorHAnsi" w:cstheme="minorHAnsi"/>
          <w:sz w:val="24"/>
          <w:szCs w:val="24"/>
        </w:rPr>
        <w:t>Given the national context of each P</w:t>
      </w:r>
      <w:r w:rsidR="003E73D1" w:rsidRPr="003D3306">
        <w:rPr>
          <w:rFonts w:asciiTheme="minorHAnsi" w:hAnsiTheme="minorHAnsi" w:cstheme="minorHAnsi"/>
          <w:sz w:val="24"/>
          <w:szCs w:val="24"/>
        </w:rPr>
        <w:t xml:space="preserve">ilot, it is </w:t>
      </w:r>
      <w:r w:rsidR="009A256D">
        <w:rPr>
          <w:rFonts w:asciiTheme="minorHAnsi" w:hAnsiTheme="minorHAnsi" w:cstheme="minorHAnsi"/>
          <w:sz w:val="24"/>
          <w:szCs w:val="24"/>
        </w:rPr>
        <w:t xml:space="preserve">understood that </w:t>
      </w:r>
      <w:r w:rsidR="003E73D1" w:rsidRPr="003D3306">
        <w:rPr>
          <w:rFonts w:asciiTheme="minorHAnsi" w:hAnsiTheme="minorHAnsi" w:cstheme="minorHAnsi"/>
          <w:sz w:val="24"/>
          <w:szCs w:val="24"/>
        </w:rPr>
        <w:t>national definitions</w:t>
      </w:r>
      <w:r w:rsidR="009A256D">
        <w:rPr>
          <w:rFonts w:asciiTheme="minorHAnsi" w:hAnsiTheme="minorHAnsi" w:cstheme="minorHAnsi"/>
          <w:sz w:val="24"/>
          <w:szCs w:val="24"/>
        </w:rPr>
        <w:t xml:space="preserve"> may need to be used, although it will be important to still differentiate between micro and SME</w:t>
      </w:r>
      <w:r w:rsidR="003E73D1" w:rsidRPr="003D3306">
        <w:rPr>
          <w:rFonts w:asciiTheme="minorHAnsi" w:hAnsiTheme="minorHAnsi" w:cstheme="minorHAnsi"/>
          <w:sz w:val="24"/>
          <w:szCs w:val="24"/>
        </w:rPr>
        <w:t xml:space="preserve"> (see Definitions &amp; Guidance). </w:t>
      </w:r>
    </w:p>
    <w:p w14:paraId="1D1092BD" w14:textId="77777777" w:rsidR="009A256D" w:rsidRDefault="009A256D" w:rsidP="009A256D">
      <w:pPr>
        <w:pStyle w:val="ListParagraph"/>
        <w:spacing w:after="0" w:line="240" w:lineRule="auto"/>
        <w:jc w:val="both"/>
        <w:rPr>
          <w:rFonts w:asciiTheme="minorHAnsi" w:hAnsiTheme="minorHAnsi" w:cstheme="minorHAnsi"/>
          <w:sz w:val="24"/>
          <w:szCs w:val="24"/>
        </w:rPr>
      </w:pPr>
    </w:p>
    <w:p w14:paraId="1727931F" w14:textId="14E31EB2" w:rsidR="003E73D1" w:rsidRPr="003D3306" w:rsidRDefault="009A256D" w:rsidP="009A256D">
      <w:pPr>
        <w:pStyle w:val="ListParagraph"/>
        <w:spacing w:after="0" w:line="240" w:lineRule="auto"/>
        <w:jc w:val="both"/>
        <w:rPr>
          <w:rFonts w:asciiTheme="minorHAnsi" w:hAnsiTheme="minorHAnsi" w:cstheme="minorHAnsi"/>
          <w:sz w:val="24"/>
          <w:szCs w:val="24"/>
        </w:rPr>
      </w:pPr>
      <w:r w:rsidRPr="003D3306">
        <w:rPr>
          <w:rFonts w:asciiTheme="minorHAnsi" w:hAnsiTheme="minorHAnsi" w:cstheme="minorHAnsi"/>
          <w:sz w:val="24"/>
          <w:szCs w:val="24"/>
        </w:rPr>
        <w:t xml:space="preserve">Describe how intermediaries and national institutions will benefit from the Pilot. </w:t>
      </w:r>
      <w:r w:rsidR="003E73D1" w:rsidRPr="003D3306">
        <w:rPr>
          <w:rFonts w:asciiTheme="minorHAnsi" w:hAnsiTheme="minorHAnsi" w:cstheme="minorHAnsi"/>
          <w:sz w:val="24"/>
          <w:szCs w:val="24"/>
        </w:rPr>
        <w:t xml:space="preserve">Discuss intended sustainable business impact and behavior change of intermediaries/partners in serving women entrepreneurs. </w:t>
      </w:r>
    </w:p>
    <w:p w14:paraId="3945F961" w14:textId="77777777" w:rsidR="00E51AD6" w:rsidRDefault="00E51AD6" w:rsidP="0046141D">
      <w:pPr>
        <w:pStyle w:val="ListParagraph"/>
        <w:spacing w:after="0" w:line="240" w:lineRule="auto"/>
        <w:jc w:val="both"/>
        <w:rPr>
          <w:rFonts w:asciiTheme="minorHAnsi" w:hAnsiTheme="minorHAnsi" w:cstheme="minorHAnsi"/>
          <w:sz w:val="24"/>
          <w:szCs w:val="24"/>
        </w:rPr>
      </w:pPr>
    </w:p>
    <w:p w14:paraId="71734DF4" w14:textId="15EC993C" w:rsidR="000955C5" w:rsidRPr="004A06A9" w:rsidRDefault="00ED3741" w:rsidP="00C447A5">
      <w:pPr>
        <w:pStyle w:val="ListParagraph"/>
        <w:numPr>
          <w:ilvl w:val="0"/>
          <w:numId w:val="40"/>
        </w:numPr>
        <w:spacing w:after="0" w:line="240" w:lineRule="auto"/>
        <w:jc w:val="both"/>
        <w:rPr>
          <w:rFonts w:asciiTheme="minorHAnsi" w:hAnsiTheme="minorHAnsi" w:cstheme="minorHAnsi"/>
          <w:color w:val="000000"/>
          <w:sz w:val="24"/>
          <w:szCs w:val="24"/>
        </w:rPr>
      </w:pPr>
      <w:bookmarkStart w:id="30" w:name="_Toc134617928"/>
      <w:r w:rsidRPr="004A06A9">
        <w:rPr>
          <w:rStyle w:val="Heading2Char"/>
          <w:rFonts w:asciiTheme="minorHAnsi" w:hAnsiTheme="minorHAnsi" w:cstheme="minorHAnsi"/>
          <w:b/>
          <w:color w:val="auto"/>
          <w:sz w:val="24"/>
          <w:szCs w:val="24"/>
        </w:rPr>
        <w:t>Results Framework</w:t>
      </w:r>
      <w:bookmarkEnd w:id="30"/>
      <w:r w:rsidR="00FC1AFA" w:rsidRPr="004A06A9">
        <w:rPr>
          <w:rFonts w:asciiTheme="minorHAnsi" w:hAnsiTheme="minorHAnsi" w:cstheme="minorHAnsi"/>
          <w:color w:val="000000"/>
          <w:sz w:val="24"/>
          <w:szCs w:val="24"/>
        </w:rPr>
        <w:t xml:space="preserve">: </w:t>
      </w:r>
      <w:r w:rsidR="000E5FBD" w:rsidRPr="004A06A9">
        <w:rPr>
          <w:rFonts w:asciiTheme="minorHAnsi" w:hAnsiTheme="minorHAnsi" w:cstheme="minorHAnsi"/>
          <w:color w:val="000000"/>
          <w:sz w:val="24"/>
          <w:szCs w:val="24"/>
        </w:rPr>
        <w:t xml:space="preserve">IPs will be expected to report annually on program activities and results and semi-annually on sources and uses of funds. </w:t>
      </w:r>
      <w:r w:rsidR="003D3306" w:rsidRPr="004A06A9">
        <w:rPr>
          <w:rFonts w:asciiTheme="minorHAnsi" w:hAnsiTheme="minorHAnsi" w:cstheme="minorHAnsi"/>
          <w:sz w:val="24"/>
          <w:szCs w:val="24"/>
        </w:rPr>
        <w:t xml:space="preserve">Describe how the </w:t>
      </w:r>
      <w:r w:rsidR="005C0B85" w:rsidRPr="004A06A9">
        <w:rPr>
          <w:rFonts w:asciiTheme="minorHAnsi" w:hAnsiTheme="minorHAnsi" w:cstheme="minorHAnsi"/>
          <w:sz w:val="24"/>
          <w:szCs w:val="24"/>
        </w:rPr>
        <w:t>outputs, outcomes and impact</w:t>
      </w:r>
      <w:r w:rsidR="003D3306" w:rsidRPr="004A06A9">
        <w:rPr>
          <w:rFonts w:asciiTheme="minorHAnsi" w:hAnsiTheme="minorHAnsi" w:cstheme="minorHAnsi"/>
          <w:sz w:val="24"/>
          <w:szCs w:val="24"/>
        </w:rPr>
        <w:t xml:space="preserve"> of the WE Finance Code pilot will be measured.</w:t>
      </w:r>
      <w:r w:rsidR="003D3306" w:rsidRPr="004A06A9">
        <w:rPr>
          <w:rFonts w:asciiTheme="minorHAnsi" w:hAnsiTheme="minorHAnsi" w:cstheme="minorHAnsi"/>
          <w:color w:val="000000"/>
          <w:sz w:val="24"/>
          <w:szCs w:val="24"/>
        </w:rPr>
        <w:t xml:space="preserve"> </w:t>
      </w:r>
      <w:r w:rsidR="00B03D5A" w:rsidRPr="004A06A9">
        <w:rPr>
          <w:rFonts w:asciiTheme="minorHAnsi" w:hAnsiTheme="minorHAnsi" w:cstheme="minorHAnsi"/>
          <w:color w:val="000000"/>
          <w:sz w:val="24"/>
          <w:szCs w:val="24"/>
        </w:rPr>
        <w:t xml:space="preserve">Proposals </w:t>
      </w:r>
      <w:r w:rsidR="00B03D5A" w:rsidRPr="004A06A9">
        <w:rPr>
          <w:rFonts w:asciiTheme="minorHAnsi" w:eastAsia="Times New Roman" w:hAnsiTheme="minorHAnsi" w:cstheme="minorHAnsi"/>
          <w:color w:val="000000"/>
          <w:sz w:val="24"/>
          <w:szCs w:val="24"/>
        </w:rPr>
        <w:t xml:space="preserve">should </w:t>
      </w:r>
      <w:r w:rsidR="00B03D5A" w:rsidRPr="004A06A9">
        <w:rPr>
          <w:rFonts w:asciiTheme="minorHAnsi" w:eastAsia="Times New Roman" w:hAnsiTheme="minorHAnsi" w:cstheme="minorHAnsi"/>
          <w:color w:val="000000"/>
          <w:sz w:val="24"/>
          <w:szCs w:val="24"/>
        </w:rPr>
        <w:lastRenderedPageBreak/>
        <w:t xml:space="preserve">include quantitative and qualitative methods to capture the </w:t>
      </w:r>
      <w:r w:rsidR="00AD66F0">
        <w:rPr>
          <w:rFonts w:asciiTheme="minorHAnsi" w:eastAsia="Times New Roman" w:hAnsiTheme="minorHAnsi" w:cstheme="minorHAnsi"/>
          <w:color w:val="000000"/>
          <w:sz w:val="24"/>
          <w:szCs w:val="24"/>
        </w:rPr>
        <w:t xml:space="preserve">overall success and impact of the </w:t>
      </w:r>
      <w:r w:rsidR="00B03D5A" w:rsidRPr="004A06A9">
        <w:rPr>
          <w:rFonts w:asciiTheme="minorHAnsi" w:eastAsia="Times New Roman" w:hAnsiTheme="minorHAnsi" w:cstheme="minorHAnsi"/>
          <w:color w:val="000000"/>
          <w:sz w:val="24"/>
          <w:szCs w:val="24"/>
        </w:rPr>
        <w:t xml:space="preserve">pilot. </w:t>
      </w:r>
      <w:r w:rsidR="00B03D5A" w:rsidRPr="004A06A9">
        <w:rPr>
          <w:rFonts w:asciiTheme="minorHAnsi" w:hAnsiTheme="minorHAnsi" w:cstheme="minorHAnsi"/>
          <w:color w:val="000000"/>
          <w:sz w:val="24"/>
          <w:szCs w:val="24"/>
        </w:rPr>
        <w:t xml:space="preserve">  </w:t>
      </w:r>
      <w:r w:rsidR="00FC1AFA" w:rsidRPr="004A06A9">
        <w:rPr>
          <w:rFonts w:asciiTheme="minorHAnsi" w:hAnsiTheme="minorHAnsi" w:cstheme="minorHAnsi"/>
          <w:color w:val="000000"/>
          <w:sz w:val="24"/>
          <w:szCs w:val="24"/>
        </w:rPr>
        <w:t xml:space="preserve">Note how the IP will address any challenges in data collection.  </w:t>
      </w:r>
      <w:bookmarkStart w:id="31" w:name="_Toc20946983"/>
      <w:bookmarkStart w:id="32" w:name="_Toc20946984"/>
      <w:bookmarkStart w:id="33" w:name="_Toc20946985"/>
      <w:bookmarkStart w:id="34" w:name="_Toc20946986"/>
      <w:bookmarkStart w:id="35" w:name="_Toc20946987"/>
      <w:bookmarkStart w:id="36" w:name="_Toc20946988"/>
      <w:bookmarkStart w:id="37" w:name="_Toc20946989"/>
      <w:bookmarkStart w:id="38" w:name="_Toc20946990"/>
      <w:bookmarkStart w:id="39" w:name="_Toc20946991"/>
      <w:bookmarkStart w:id="40" w:name="_Toc20946992"/>
      <w:bookmarkStart w:id="41" w:name="_Toc20946993"/>
      <w:bookmarkStart w:id="42" w:name="_Toc20946994"/>
      <w:bookmarkEnd w:id="31"/>
      <w:bookmarkEnd w:id="32"/>
      <w:bookmarkEnd w:id="33"/>
      <w:bookmarkEnd w:id="34"/>
      <w:bookmarkEnd w:id="35"/>
      <w:bookmarkEnd w:id="36"/>
      <w:bookmarkEnd w:id="37"/>
      <w:bookmarkEnd w:id="38"/>
      <w:bookmarkEnd w:id="39"/>
      <w:bookmarkEnd w:id="40"/>
      <w:bookmarkEnd w:id="41"/>
      <w:bookmarkEnd w:id="42"/>
      <w:r w:rsidR="000955C5" w:rsidRPr="004A06A9">
        <w:rPr>
          <w:rFonts w:asciiTheme="minorHAnsi" w:hAnsiTheme="minorHAnsi" w:cstheme="minorHAnsi"/>
          <w:color w:val="000000"/>
          <w:sz w:val="24"/>
          <w:szCs w:val="24"/>
        </w:rPr>
        <w:t xml:space="preserve">All applicants should use the </w:t>
      </w:r>
      <w:r w:rsidR="00144EA4" w:rsidRPr="004A06A9">
        <w:rPr>
          <w:rFonts w:asciiTheme="minorHAnsi" w:hAnsiTheme="minorHAnsi" w:cstheme="minorHAnsi"/>
          <w:color w:val="000000"/>
          <w:sz w:val="24"/>
          <w:szCs w:val="24"/>
        </w:rPr>
        <w:t>We-Fi R</w:t>
      </w:r>
      <w:r w:rsidR="000955C5" w:rsidRPr="004A06A9">
        <w:rPr>
          <w:rFonts w:asciiTheme="minorHAnsi" w:hAnsiTheme="minorHAnsi" w:cstheme="minorHAnsi"/>
          <w:color w:val="000000"/>
          <w:sz w:val="24"/>
          <w:szCs w:val="24"/>
        </w:rPr>
        <w:t xml:space="preserve">esults </w:t>
      </w:r>
      <w:r w:rsidR="00144EA4" w:rsidRPr="004A06A9">
        <w:rPr>
          <w:rFonts w:asciiTheme="minorHAnsi" w:hAnsiTheme="minorHAnsi" w:cstheme="minorHAnsi"/>
          <w:color w:val="000000"/>
          <w:sz w:val="24"/>
          <w:szCs w:val="24"/>
        </w:rPr>
        <w:t>F</w:t>
      </w:r>
      <w:r w:rsidR="000955C5" w:rsidRPr="004A06A9">
        <w:rPr>
          <w:rFonts w:asciiTheme="minorHAnsi" w:hAnsiTheme="minorHAnsi" w:cstheme="minorHAnsi"/>
          <w:color w:val="000000"/>
          <w:sz w:val="24"/>
          <w:szCs w:val="24"/>
        </w:rPr>
        <w:t xml:space="preserve">ramework </w:t>
      </w:r>
      <w:r w:rsidR="00144EA4" w:rsidRPr="004A06A9">
        <w:rPr>
          <w:rFonts w:asciiTheme="minorHAnsi" w:hAnsiTheme="minorHAnsi" w:cstheme="minorHAnsi"/>
          <w:color w:val="000000"/>
          <w:sz w:val="24"/>
          <w:szCs w:val="24"/>
        </w:rPr>
        <w:t>T</w:t>
      </w:r>
      <w:r w:rsidR="000955C5" w:rsidRPr="004A06A9">
        <w:rPr>
          <w:rFonts w:asciiTheme="minorHAnsi" w:hAnsiTheme="minorHAnsi" w:cstheme="minorHAnsi"/>
          <w:color w:val="000000"/>
          <w:sz w:val="24"/>
          <w:szCs w:val="24"/>
        </w:rPr>
        <w:t xml:space="preserve">emplate set forth </w:t>
      </w:r>
      <w:r w:rsidR="00F50469" w:rsidRPr="004A06A9">
        <w:rPr>
          <w:rFonts w:asciiTheme="minorHAnsi" w:hAnsiTheme="minorHAnsi" w:cstheme="minorHAnsi"/>
          <w:color w:val="000000"/>
          <w:sz w:val="24"/>
          <w:szCs w:val="24"/>
        </w:rPr>
        <w:t xml:space="preserve">in </w:t>
      </w:r>
      <w:r w:rsidR="00313769">
        <w:rPr>
          <w:rFonts w:asciiTheme="minorHAnsi" w:hAnsiTheme="minorHAnsi" w:cstheme="minorHAnsi"/>
          <w:color w:val="000000"/>
          <w:sz w:val="24"/>
          <w:szCs w:val="24"/>
        </w:rPr>
        <w:t>Attachment</w:t>
      </w:r>
      <w:r w:rsidR="00F50469" w:rsidRPr="004A06A9">
        <w:rPr>
          <w:rFonts w:asciiTheme="minorHAnsi" w:hAnsiTheme="minorHAnsi" w:cstheme="minorHAnsi"/>
          <w:color w:val="000000"/>
          <w:sz w:val="24"/>
          <w:szCs w:val="24"/>
        </w:rPr>
        <w:t xml:space="preserve"> </w:t>
      </w:r>
      <w:r w:rsidR="004F2600">
        <w:rPr>
          <w:rFonts w:asciiTheme="minorHAnsi" w:hAnsiTheme="minorHAnsi" w:cstheme="minorHAnsi"/>
          <w:color w:val="000000"/>
          <w:sz w:val="24"/>
          <w:szCs w:val="24"/>
        </w:rPr>
        <w:t>2</w:t>
      </w:r>
      <w:r w:rsidR="000955C5" w:rsidRPr="004A06A9">
        <w:rPr>
          <w:rFonts w:asciiTheme="minorHAnsi" w:hAnsiTheme="minorHAnsi" w:cstheme="minorHAnsi"/>
          <w:color w:val="000000"/>
          <w:sz w:val="24"/>
          <w:szCs w:val="24"/>
        </w:rPr>
        <w:t xml:space="preserve">. </w:t>
      </w:r>
      <w:r w:rsidR="0054315E" w:rsidRPr="004A06A9">
        <w:rPr>
          <w:rFonts w:asciiTheme="minorHAnsi" w:hAnsiTheme="minorHAnsi" w:cstheme="minorHAnsi"/>
          <w:color w:val="000000"/>
          <w:sz w:val="24"/>
          <w:szCs w:val="24"/>
        </w:rPr>
        <w:t xml:space="preserve">Each pilot should </w:t>
      </w:r>
      <w:r w:rsidR="00144EA4" w:rsidRPr="004A06A9">
        <w:rPr>
          <w:rFonts w:asciiTheme="minorHAnsi" w:hAnsiTheme="minorHAnsi" w:cstheme="minorHAnsi"/>
          <w:color w:val="000000"/>
          <w:sz w:val="24"/>
          <w:szCs w:val="24"/>
        </w:rPr>
        <w:t xml:space="preserve">set targets and </w:t>
      </w:r>
      <w:r w:rsidR="0054315E" w:rsidRPr="004A06A9">
        <w:rPr>
          <w:rFonts w:asciiTheme="minorHAnsi" w:hAnsiTheme="minorHAnsi" w:cstheme="minorHAnsi"/>
          <w:color w:val="000000"/>
          <w:sz w:val="24"/>
          <w:szCs w:val="24"/>
        </w:rPr>
        <w:t>measure the following</w:t>
      </w:r>
      <w:r w:rsidR="002F492D" w:rsidRPr="004A06A9">
        <w:rPr>
          <w:rFonts w:asciiTheme="minorHAnsi" w:hAnsiTheme="minorHAnsi" w:cstheme="minorHAnsi"/>
          <w:color w:val="000000"/>
          <w:sz w:val="24"/>
          <w:szCs w:val="24"/>
        </w:rPr>
        <w:t>:</w:t>
      </w:r>
    </w:p>
    <w:p w14:paraId="33F5293B" w14:textId="32580912" w:rsidR="00AA27BC" w:rsidRPr="00693DBD" w:rsidRDefault="00773576" w:rsidP="005A0485">
      <w:pPr>
        <w:pStyle w:val="ListParagraph"/>
        <w:numPr>
          <w:ilvl w:val="0"/>
          <w:numId w:val="3"/>
        </w:numPr>
        <w:tabs>
          <w:tab w:val="clear" w:pos="720"/>
          <w:tab w:val="num" w:pos="1080"/>
        </w:tabs>
        <w:spacing w:before="120" w:after="0" w:line="240" w:lineRule="auto"/>
        <w:ind w:left="1080"/>
        <w:contextualSpacing w:val="0"/>
        <w:rPr>
          <w:rFonts w:asciiTheme="minorHAnsi" w:eastAsia="Times New Roman" w:hAnsiTheme="minorHAnsi" w:cstheme="minorHAnsi"/>
          <w:b/>
          <w:i/>
          <w:color w:val="000000"/>
          <w:sz w:val="24"/>
          <w:szCs w:val="24"/>
        </w:rPr>
      </w:pPr>
      <w:r>
        <w:rPr>
          <w:rFonts w:asciiTheme="minorHAnsi" w:eastAsia="Times New Roman" w:hAnsiTheme="minorHAnsi" w:cstheme="minorHAnsi"/>
          <w:b/>
          <w:bCs/>
          <w:i/>
          <w:iCs/>
          <w:color w:val="000000"/>
          <w:sz w:val="24"/>
          <w:szCs w:val="24"/>
        </w:rPr>
        <w:t>Overall</w:t>
      </w:r>
      <w:r w:rsidRPr="00693DBD">
        <w:rPr>
          <w:rFonts w:asciiTheme="minorHAnsi" w:eastAsia="Times New Roman" w:hAnsiTheme="minorHAnsi" w:cstheme="minorHAnsi"/>
          <w:b/>
          <w:bCs/>
          <w:i/>
          <w:iCs/>
          <w:color w:val="000000"/>
          <w:sz w:val="24"/>
          <w:szCs w:val="24"/>
        </w:rPr>
        <w:t xml:space="preserve"> </w:t>
      </w:r>
      <w:r w:rsidR="00966C8D" w:rsidRPr="00693DBD">
        <w:rPr>
          <w:rFonts w:asciiTheme="minorHAnsi" w:eastAsia="Times New Roman" w:hAnsiTheme="minorHAnsi" w:cstheme="minorHAnsi"/>
          <w:b/>
          <w:i/>
          <w:color w:val="000000"/>
          <w:sz w:val="24"/>
          <w:szCs w:val="24"/>
        </w:rPr>
        <w:t xml:space="preserve">Indicators: </w:t>
      </w:r>
    </w:p>
    <w:p w14:paraId="7C4CC685" w14:textId="17D422CB" w:rsidR="006F23A3" w:rsidRDefault="00F1239A" w:rsidP="005A0485">
      <w:pPr>
        <w:pStyle w:val="ListParagraph"/>
        <w:numPr>
          <w:ilvl w:val="1"/>
          <w:numId w:val="3"/>
        </w:numPr>
        <w:spacing w:after="0" w:line="240" w:lineRule="auto"/>
        <w:ind w:left="180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F</w:t>
      </w:r>
      <w:r w:rsidR="00966C8D" w:rsidRPr="00966C8D">
        <w:rPr>
          <w:rFonts w:asciiTheme="minorHAnsi" w:eastAsia="Times New Roman" w:hAnsiTheme="minorHAnsi" w:cstheme="minorHAnsi"/>
          <w:color w:val="000000"/>
          <w:sz w:val="24"/>
          <w:szCs w:val="24"/>
        </w:rPr>
        <w:t>unds mobilized (</w:t>
      </w:r>
      <w:r w:rsidR="009733BC">
        <w:rPr>
          <w:rFonts w:asciiTheme="minorHAnsi" w:eastAsia="Times New Roman" w:hAnsiTheme="minorHAnsi" w:cstheme="minorHAnsi"/>
          <w:color w:val="000000"/>
          <w:sz w:val="24"/>
          <w:szCs w:val="24"/>
        </w:rPr>
        <w:t>i</w:t>
      </w:r>
      <w:r w:rsidR="00966C8D" w:rsidRPr="00966C8D">
        <w:rPr>
          <w:rFonts w:asciiTheme="minorHAnsi" w:eastAsia="Times New Roman" w:hAnsiTheme="minorHAnsi" w:cstheme="minorHAnsi"/>
          <w:color w:val="000000"/>
          <w:sz w:val="24"/>
          <w:szCs w:val="24"/>
        </w:rPr>
        <w:t>ndicator 1</w:t>
      </w:r>
      <w:r w:rsidR="006F23A3">
        <w:rPr>
          <w:rFonts w:asciiTheme="minorHAnsi" w:eastAsia="Times New Roman" w:hAnsiTheme="minorHAnsi" w:cstheme="minorHAnsi"/>
          <w:color w:val="000000"/>
          <w:sz w:val="24"/>
          <w:szCs w:val="24"/>
        </w:rPr>
        <w:t>)</w:t>
      </w:r>
    </w:p>
    <w:p w14:paraId="63D4DB47" w14:textId="54F30CDF" w:rsidR="00F1239A" w:rsidRDefault="00F1239A" w:rsidP="005A0485">
      <w:pPr>
        <w:pStyle w:val="ListParagraph"/>
        <w:numPr>
          <w:ilvl w:val="1"/>
          <w:numId w:val="3"/>
        </w:numPr>
        <w:spacing w:after="0" w:line="240" w:lineRule="auto"/>
        <w:ind w:left="180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Number of partnerships </w:t>
      </w:r>
      <w:r w:rsidR="0071012C">
        <w:rPr>
          <w:rFonts w:asciiTheme="minorHAnsi" w:eastAsia="Times New Roman" w:hAnsiTheme="minorHAnsi" w:cstheme="minorHAnsi"/>
          <w:color w:val="000000"/>
          <w:sz w:val="24"/>
          <w:szCs w:val="24"/>
        </w:rPr>
        <w:t>(indicator 11)</w:t>
      </w:r>
    </w:p>
    <w:p w14:paraId="061BD1FB" w14:textId="66DDA284" w:rsidR="00966C8D" w:rsidRDefault="00F1239A" w:rsidP="005A0485">
      <w:pPr>
        <w:pStyle w:val="ListParagraph"/>
        <w:numPr>
          <w:ilvl w:val="1"/>
          <w:numId w:val="3"/>
        </w:numPr>
        <w:spacing w:after="0" w:line="240" w:lineRule="auto"/>
        <w:ind w:left="180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N</w:t>
      </w:r>
      <w:r w:rsidR="00966C8D" w:rsidRPr="00966C8D">
        <w:rPr>
          <w:rFonts w:asciiTheme="minorHAnsi" w:eastAsia="Times New Roman" w:hAnsiTheme="minorHAnsi" w:cstheme="minorHAnsi"/>
          <w:color w:val="000000"/>
          <w:sz w:val="24"/>
          <w:szCs w:val="24"/>
        </w:rPr>
        <w:t xml:space="preserve">umber of WSMEs reached </w:t>
      </w:r>
      <w:r w:rsidR="00370733">
        <w:rPr>
          <w:rFonts w:asciiTheme="minorHAnsi" w:eastAsia="Times New Roman" w:hAnsiTheme="minorHAnsi" w:cstheme="minorHAnsi"/>
          <w:color w:val="000000"/>
          <w:sz w:val="24"/>
          <w:szCs w:val="24"/>
        </w:rPr>
        <w:t xml:space="preserve">directly </w:t>
      </w:r>
      <w:r w:rsidR="00966C8D" w:rsidRPr="00966C8D">
        <w:rPr>
          <w:rFonts w:asciiTheme="minorHAnsi" w:eastAsia="Times New Roman" w:hAnsiTheme="minorHAnsi" w:cstheme="minorHAnsi"/>
          <w:color w:val="000000"/>
          <w:sz w:val="24"/>
          <w:szCs w:val="24"/>
        </w:rPr>
        <w:t>(indicator 12)</w:t>
      </w:r>
    </w:p>
    <w:p w14:paraId="7BC69807" w14:textId="60D6CADD" w:rsidR="00D2697A" w:rsidRDefault="003F66CA" w:rsidP="005A0485">
      <w:pPr>
        <w:pStyle w:val="ListParagraph"/>
        <w:numPr>
          <w:ilvl w:val="0"/>
          <w:numId w:val="3"/>
        </w:numPr>
        <w:spacing w:before="120" w:after="0" w:line="240" w:lineRule="auto"/>
        <w:ind w:left="108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b/>
          <w:i/>
          <w:color w:val="000000"/>
          <w:sz w:val="24"/>
          <w:szCs w:val="24"/>
        </w:rPr>
        <w:t>Core</w:t>
      </w:r>
      <w:r w:rsidR="00966C8D">
        <w:rPr>
          <w:rFonts w:asciiTheme="minorHAnsi" w:eastAsia="Times New Roman" w:hAnsiTheme="minorHAnsi" w:cstheme="minorHAnsi"/>
          <w:b/>
          <w:i/>
          <w:color w:val="000000"/>
          <w:sz w:val="24"/>
          <w:szCs w:val="24"/>
        </w:rPr>
        <w:t xml:space="preserve"> </w:t>
      </w:r>
      <w:r w:rsidR="00E70DB1">
        <w:rPr>
          <w:rFonts w:asciiTheme="minorHAnsi" w:eastAsia="Times New Roman" w:hAnsiTheme="minorHAnsi" w:cstheme="minorHAnsi"/>
          <w:b/>
          <w:bCs/>
          <w:i/>
          <w:iCs/>
          <w:color w:val="000000"/>
          <w:sz w:val="24"/>
          <w:szCs w:val="24"/>
        </w:rPr>
        <w:t>Outcome</w:t>
      </w:r>
      <w:r w:rsidR="00966C8D" w:rsidRPr="00693DBD">
        <w:rPr>
          <w:rFonts w:asciiTheme="minorHAnsi" w:eastAsia="Times New Roman" w:hAnsiTheme="minorHAnsi" w:cstheme="minorHAnsi"/>
          <w:b/>
          <w:bCs/>
          <w:i/>
          <w:iCs/>
          <w:color w:val="000000"/>
          <w:sz w:val="24"/>
          <w:szCs w:val="24"/>
        </w:rPr>
        <w:t xml:space="preserve"> </w:t>
      </w:r>
      <w:r w:rsidR="00966C8D" w:rsidRPr="00693DBD">
        <w:rPr>
          <w:rFonts w:asciiTheme="minorHAnsi" w:eastAsia="Times New Roman" w:hAnsiTheme="minorHAnsi" w:cstheme="minorHAnsi"/>
          <w:b/>
          <w:i/>
          <w:color w:val="000000"/>
          <w:sz w:val="24"/>
          <w:szCs w:val="24"/>
        </w:rPr>
        <w:t>Indicators</w:t>
      </w:r>
      <w:r w:rsidR="00966C8D" w:rsidRPr="00966C8D">
        <w:rPr>
          <w:rFonts w:asciiTheme="minorHAnsi" w:eastAsia="Times New Roman" w:hAnsiTheme="minorHAnsi" w:cstheme="minorHAnsi"/>
          <w:color w:val="000000"/>
          <w:sz w:val="24"/>
          <w:szCs w:val="24"/>
        </w:rPr>
        <w:t xml:space="preserve">: </w:t>
      </w:r>
    </w:p>
    <w:p w14:paraId="652D0DE5" w14:textId="29DD8E58" w:rsidR="00F1239A" w:rsidRDefault="00BE10CA" w:rsidP="005A0485">
      <w:pPr>
        <w:pStyle w:val="ListParagraph"/>
        <w:numPr>
          <w:ilvl w:val="1"/>
          <w:numId w:val="3"/>
        </w:numPr>
        <w:spacing w:after="0" w:line="240" w:lineRule="auto"/>
        <w:ind w:left="1800"/>
        <w:contextualSpacing w:val="0"/>
        <w:rPr>
          <w:rFonts w:asciiTheme="minorHAnsi" w:eastAsia="Times New Roman" w:hAnsiTheme="minorHAnsi" w:cstheme="minorHAnsi"/>
          <w:color w:val="000000"/>
          <w:sz w:val="24"/>
          <w:szCs w:val="24"/>
        </w:rPr>
      </w:pPr>
      <w:r w:rsidRPr="00BE10CA">
        <w:rPr>
          <w:rFonts w:asciiTheme="minorHAnsi" w:eastAsia="Times New Roman" w:hAnsiTheme="minorHAnsi" w:cstheme="minorHAnsi"/>
          <w:color w:val="000000"/>
          <w:sz w:val="24"/>
          <w:szCs w:val="24"/>
        </w:rPr>
        <w:t>Number of legislations and/or regulations screened, drafted, revised</w:t>
      </w:r>
      <w:r w:rsidR="00370733">
        <w:rPr>
          <w:rFonts w:asciiTheme="minorHAnsi" w:eastAsia="Times New Roman" w:hAnsiTheme="minorHAnsi" w:cstheme="minorHAnsi"/>
          <w:color w:val="000000"/>
          <w:sz w:val="24"/>
          <w:szCs w:val="24"/>
        </w:rPr>
        <w:t xml:space="preserve"> (indicator 8)</w:t>
      </w:r>
    </w:p>
    <w:p w14:paraId="29359BFF" w14:textId="6455E107" w:rsidR="00AC611F" w:rsidRPr="00AC611F" w:rsidRDefault="00AC611F" w:rsidP="005A0485">
      <w:pPr>
        <w:pStyle w:val="ListParagraph"/>
        <w:numPr>
          <w:ilvl w:val="1"/>
          <w:numId w:val="3"/>
        </w:numPr>
        <w:spacing w:after="0" w:line="240" w:lineRule="auto"/>
        <w:ind w:left="1800"/>
        <w:contextualSpacing w:val="0"/>
        <w:rPr>
          <w:rFonts w:asciiTheme="minorHAnsi" w:eastAsia="Times New Roman" w:hAnsiTheme="minorHAnsi" w:cstheme="minorHAnsi"/>
          <w:color w:val="000000"/>
          <w:sz w:val="24"/>
          <w:szCs w:val="24"/>
        </w:rPr>
      </w:pPr>
      <w:r w:rsidRPr="00AC611F">
        <w:rPr>
          <w:rFonts w:asciiTheme="minorHAnsi" w:eastAsia="Times New Roman" w:hAnsiTheme="minorHAnsi" w:cstheme="minorHAnsi"/>
          <w:color w:val="000000"/>
          <w:sz w:val="24"/>
          <w:szCs w:val="24"/>
        </w:rPr>
        <w:t xml:space="preserve">Amount of financing provided to WSMEs </w:t>
      </w:r>
      <w:r>
        <w:rPr>
          <w:rFonts w:asciiTheme="minorHAnsi" w:eastAsia="Times New Roman" w:hAnsiTheme="minorHAnsi" w:cstheme="minorHAnsi"/>
          <w:color w:val="000000"/>
          <w:sz w:val="24"/>
          <w:szCs w:val="24"/>
        </w:rPr>
        <w:t>(</w:t>
      </w:r>
      <w:r w:rsidR="0071012C">
        <w:rPr>
          <w:rFonts w:asciiTheme="minorHAnsi" w:eastAsia="Times New Roman" w:hAnsiTheme="minorHAnsi" w:cstheme="minorHAnsi"/>
          <w:color w:val="000000"/>
          <w:sz w:val="24"/>
          <w:szCs w:val="24"/>
        </w:rPr>
        <w:t>i</w:t>
      </w:r>
      <w:r w:rsidRPr="00AC611F">
        <w:rPr>
          <w:rFonts w:asciiTheme="minorHAnsi" w:eastAsia="Times New Roman" w:hAnsiTheme="minorHAnsi" w:cstheme="minorHAnsi"/>
          <w:color w:val="000000"/>
          <w:sz w:val="24"/>
          <w:szCs w:val="24"/>
        </w:rPr>
        <w:t>ndicator 2</w:t>
      </w:r>
      <w:r>
        <w:rPr>
          <w:rFonts w:asciiTheme="minorHAnsi" w:eastAsia="Times New Roman" w:hAnsiTheme="minorHAnsi" w:cstheme="minorHAnsi"/>
          <w:color w:val="000000"/>
          <w:sz w:val="24"/>
          <w:szCs w:val="24"/>
        </w:rPr>
        <w:t>)</w:t>
      </w:r>
    </w:p>
    <w:p w14:paraId="451D74F9" w14:textId="4D40B77C" w:rsidR="00BE10CA" w:rsidRDefault="00AC611F" w:rsidP="005A0485">
      <w:pPr>
        <w:pStyle w:val="ListParagraph"/>
        <w:numPr>
          <w:ilvl w:val="1"/>
          <w:numId w:val="3"/>
        </w:numPr>
        <w:spacing w:after="0" w:line="240" w:lineRule="auto"/>
        <w:ind w:left="1800"/>
        <w:contextualSpacing w:val="0"/>
        <w:rPr>
          <w:rFonts w:asciiTheme="minorHAnsi" w:eastAsia="Times New Roman" w:hAnsiTheme="minorHAnsi" w:cstheme="minorHAnsi"/>
          <w:color w:val="000000"/>
          <w:sz w:val="24"/>
          <w:szCs w:val="24"/>
        </w:rPr>
      </w:pPr>
      <w:r w:rsidRPr="00AC611F">
        <w:rPr>
          <w:rFonts w:asciiTheme="minorHAnsi" w:eastAsia="Times New Roman" w:hAnsiTheme="minorHAnsi" w:cstheme="minorHAnsi"/>
          <w:color w:val="000000"/>
          <w:sz w:val="24"/>
          <w:szCs w:val="24"/>
        </w:rPr>
        <w:t xml:space="preserve">Number of WSMEs that accessed new financing </w:t>
      </w:r>
      <w:r>
        <w:rPr>
          <w:rFonts w:asciiTheme="minorHAnsi" w:eastAsia="Times New Roman" w:hAnsiTheme="minorHAnsi" w:cstheme="minorHAnsi"/>
          <w:color w:val="000000"/>
          <w:sz w:val="24"/>
          <w:szCs w:val="24"/>
        </w:rPr>
        <w:t>(</w:t>
      </w:r>
      <w:r w:rsidR="0071012C">
        <w:rPr>
          <w:rFonts w:asciiTheme="minorHAnsi" w:eastAsia="Times New Roman" w:hAnsiTheme="minorHAnsi" w:cstheme="minorHAnsi"/>
          <w:color w:val="000000"/>
          <w:sz w:val="24"/>
          <w:szCs w:val="24"/>
        </w:rPr>
        <w:t>i</w:t>
      </w:r>
      <w:r w:rsidRPr="00AC611F">
        <w:rPr>
          <w:rFonts w:asciiTheme="minorHAnsi" w:eastAsia="Times New Roman" w:hAnsiTheme="minorHAnsi" w:cstheme="minorHAnsi"/>
          <w:color w:val="000000"/>
          <w:sz w:val="24"/>
          <w:szCs w:val="24"/>
        </w:rPr>
        <w:t>ndicator</w:t>
      </w:r>
      <w:r w:rsidR="0071012C">
        <w:rPr>
          <w:rFonts w:asciiTheme="minorHAnsi" w:eastAsia="Times New Roman" w:hAnsiTheme="minorHAnsi" w:cstheme="minorHAnsi"/>
          <w:color w:val="000000"/>
          <w:sz w:val="24"/>
          <w:szCs w:val="24"/>
        </w:rPr>
        <w:t xml:space="preserve"> </w:t>
      </w:r>
      <w:r w:rsidRPr="00AC611F">
        <w:rPr>
          <w:rFonts w:asciiTheme="minorHAnsi" w:eastAsia="Times New Roman" w:hAnsiTheme="minorHAnsi" w:cstheme="minorHAnsi"/>
          <w:color w:val="000000"/>
          <w:sz w:val="24"/>
          <w:szCs w:val="24"/>
        </w:rPr>
        <w:t>3</w:t>
      </w:r>
      <w:r>
        <w:rPr>
          <w:rFonts w:asciiTheme="minorHAnsi" w:eastAsia="Times New Roman" w:hAnsiTheme="minorHAnsi" w:cstheme="minorHAnsi"/>
          <w:color w:val="000000"/>
          <w:sz w:val="24"/>
          <w:szCs w:val="24"/>
        </w:rPr>
        <w:t>)</w:t>
      </w:r>
    </w:p>
    <w:p w14:paraId="46CBF653" w14:textId="070C03F7" w:rsidR="0002650C" w:rsidRDefault="0002650C" w:rsidP="005A0485">
      <w:pPr>
        <w:pStyle w:val="ListParagraph"/>
        <w:numPr>
          <w:ilvl w:val="1"/>
          <w:numId w:val="3"/>
        </w:numPr>
        <w:spacing w:after="0" w:line="240" w:lineRule="auto"/>
        <w:ind w:left="1800"/>
        <w:contextualSpacing w:val="0"/>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Additional Core </w:t>
      </w:r>
      <w:r w:rsidR="00144EA4">
        <w:rPr>
          <w:rFonts w:asciiTheme="minorHAnsi" w:eastAsia="Times New Roman" w:hAnsiTheme="minorHAnsi" w:cstheme="minorHAnsi"/>
          <w:color w:val="000000"/>
          <w:sz w:val="24"/>
          <w:szCs w:val="24"/>
        </w:rPr>
        <w:t>O</w:t>
      </w:r>
      <w:r>
        <w:rPr>
          <w:rFonts w:asciiTheme="minorHAnsi" w:eastAsia="Times New Roman" w:hAnsiTheme="minorHAnsi" w:cstheme="minorHAnsi"/>
          <w:color w:val="000000"/>
          <w:sz w:val="24"/>
          <w:szCs w:val="24"/>
        </w:rPr>
        <w:t>ut</w:t>
      </w:r>
      <w:r w:rsidR="00144EA4">
        <w:rPr>
          <w:rFonts w:asciiTheme="minorHAnsi" w:eastAsia="Times New Roman" w:hAnsiTheme="minorHAnsi" w:cstheme="minorHAnsi"/>
          <w:color w:val="000000"/>
          <w:sz w:val="24"/>
          <w:szCs w:val="24"/>
        </w:rPr>
        <w:t xml:space="preserve">come Indicators selected by the IP </w:t>
      </w:r>
    </w:p>
    <w:p w14:paraId="34226BE9" w14:textId="157A3E14" w:rsidR="00370733" w:rsidRDefault="00AF2848" w:rsidP="005A0485">
      <w:pPr>
        <w:pStyle w:val="ListParagraph"/>
        <w:numPr>
          <w:ilvl w:val="0"/>
          <w:numId w:val="3"/>
        </w:numPr>
        <w:spacing w:before="120" w:after="0" w:line="240" w:lineRule="auto"/>
        <w:ind w:left="1080"/>
        <w:contextualSpacing w:val="0"/>
        <w:rPr>
          <w:rFonts w:asciiTheme="minorHAnsi" w:eastAsia="Times New Roman" w:hAnsiTheme="minorHAnsi" w:cstheme="minorHAnsi"/>
          <w:color w:val="000000"/>
          <w:sz w:val="24"/>
          <w:szCs w:val="24"/>
        </w:rPr>
      </w:pPr>
      <w:r w:rsidRPr="00E70DB1">
        <w:rPr>
          <w:rFonts w:asciiTheme="minorHAnsi" w:eastAsia="Times New Roman" w:hAnsiTheme="minorHAnsi" w:cstheme="minorHAnsi"/>
          <w:b/>
          <w:bCs/>
          <w:i/>
          <w:iCs/>
          <w:color w:val="000000"/>
          <w:sz w:val="24"/>
          <w:szCs w:val="24"/>
        </w:rPr>
        <w:t xml:space="preserve">Indirect </w:t>
      </w:r>
      <w:r w:rsidR="00E70DB1">
        <w:rPr>
          <w:rFonts w:asciiTheme="minorHAnsi" w:eastAsia="Times New Roman" w:hAnsiTheme="minorHAnsi" w:cstheme="minorHAnsi"/>
          <w:b/>
          <w:bCs/>
          <w:i/>
          <w:iCs/>
          <w:color w:val="000000"/>
          <w:sz w:val="24"/>
          <w:szCs w:val="24"/>
        </w:rPr>
        <w:t>I</w:t>
      </w:r>
      <w:r w:rsidRPr="00E70DB1">
        <w:rPr>
          <w:rFonts w:asciiTheme="minorHAnsi" w:eastAsia="Times New Roman" w:hAnsiTheme="minorHAnsi" w:cstheme="minorHAnsi"/>
          <w:b/>
          <w:bCs/>
          <w:i/>
          <w:iCs/>
          <w:color w:val="000000"/>
          <w:sz w:val="24"/>
          <w:szCs w:val="24"/>
        </w:rPr>
        <w:t>mpact Ind</w:t>
      </w:r>
      <w:r w:rsidR="005F42E4" w:rsidRPr="00E70DB1">
        <w:rPr>
          <w:rFonts w:asciiTheme="minorHAnsi" w:eastAsia="Times New Roman" w:hAnsiTheme="minorHAnsi" w:cstheme="minorHAnsi"/>
          <w:b/>
          <w:bCs/>
          <w:i/>
          <w:iCs/>
          <w:color w:val="000000"/>
          <w:sz w:val="24"/>
          <w:szCs w:val="24"/>
        </w:rPr>
        <w:t>icators</w:t>
      </w:r>
      <w:r w:rsidR="005F42E4">
        <w:rPr>
          <w:rFonts w:asciiTheme="minorHAnsi" w:eastAsia="Times New Roman" w:hAnsiTheme="minorHAnsi" w:cstheme="minorHAnsi"/>
          <w:color w:val="000000"/>
          <w:sz w:val="24"/>
          <w:szCs w:val="24"/>
        </w:rPr>
        <w:t>: IPs must develop an indicator a</w:t>
      </w:r>
      <w:r w:rsidR="005E306D">
        <w:rPr>
          <w:rFonts w:asciiTheme="minorHAnsi" w:eastAsia="Times New Roman" w:hAnsiTheme="minorHAnsi" w:cstheme="minorHAnsi"/>
          <w:color w:val="000000"/>
          <w:sz w:val="24"/>
          <w:szCs w:val="24"/>
        </w:rPr>
        <w:t>nd a</w:t>
      </w:r>
      <w:r w:rsidR="005F42E4">
        <w:rPr>
          <w:rFonts w:asciiTheme="minorHAnsi" w:eastAsia="Times New Roman" w:hAnsiTheme="minorHAnsi" w:cstheme="minorHAnsi"/>
          <w:color w:val="000000"/>
          <w:sz w:val="24"/>
          <w:szCs w:val="24"/>
        </w:rPr>
        <w:t xml:space="preserve"> methodology for measuring the indirect impact of the WE Finance Code on the </w:t>
      </w:r>
      <w:r w:rsidR="00693DBD">
        <w:rPr>
          <w:rFonts w:asciiTheme="minorHAnsi" w:eastAsia="Times New Roman" w:hAnsiTheme="minorHAnsi" w:cstheme="minorHAnsi"/>
          <w:color w:val="000000"/>
          <w:sz w:val="24"/>
          <w:szCs w:val="24"/>
        </w:rPr>
        <w:t xml:space="preserve">level of financing </w:t>
      </w:r>
      <w:r w:rsidR="005E306D">
        <w:rPr>
          <w:rFonts w:asciiTheme="minorHAnsi" w:eastAsia="Times New Roman" w:hAnsiTheme="minorHAnsi" w:cstheme="minorHAnsi"/>
          <w:color w:val="000000"/>
          <w:sz w:val="24"/>
          <w:szCs w:val="24"/>
        </w:rPr>
        <w:t xml:space="preserve">for </w:t>
      </w:r>
      <w:r w:rsidR="00693DBD">
        <w:rPr>
          <w:rFonts w:asciiTheme="minorHAnsi" w:eastAsia="Times New Roman" w:hAnsiTheme="minorHAnsi" w:cstheme="minorHAnsi"/>
          <w:color w:val="000000"/>
          <w:sz w:val="24"/>
          <w:szCs w:val="24"/>
        </w:rPr>
        <w:t>WSMEs in each pilot country</w:t>
      </w:r>
      <w:r w:rsidR="0045164B">
        <w:rPr>
          <w:rFonts w:asciiTheme="minorHAnsi" w:eastAsia="Times New Roman" w:hAnsiTheme="minorHAnsi" w:cstheme="minorHAnsi"/>
          <w:color w:val="000000"/>
          <w:sz w:val="24"/>
          <w:szCs w:val="24"/>
        </w:rPr>
        <w:t xml:space="preserve"> and the number of WSMEs benefiting from the Code.</w:t>
      </w:r>
    </w:p>
    <w:p w14:paraId="284B803E" w14:textId="23F7CFF1" w:rsidR="00E3662D" w:rsidRPr="00BB13F6" w:rsidRDefault="00FA4D55" w:rsidP="00BB13F6">
      <w:pPr>
        <w:pStyle w:val="ListParagraph"/>
        <w:numPr>
          <w:ilvl w:val="0"/>
          <w:numId w:val="3"/>
        </w:numPr>
        <w:spacing w:before="120" w:after="0" w:line="240" w:lineRule="auto"/>
        <w:ind w:left="1080"/>
        <w:contextualSpacing w:val="0"/>
        <w:rPr>
          <w:rFonts w:asciiTheme="minorHAnsi" w:eastAsia="Times New Roman" w:hAnsiTheme="minorHAnsi" w:cstheme="minorHAnsi"/>
          <w:color w:val="000000"/>
          <w:sz w:val="24"/>
          <w:szCs w:val="24"/>
        </w:rPr>
      </w:pPr>
      <w:r w:rsidRPr="00BB13F6">
        <w:rPr>
          <w:rFonts w:asciiTheme="minorHAnsi" w:eastAsia="Times New Roman" w:hAnsiTheme="minorHAnsi" w:cstheme="minorHAnsi"/>
          <w:b/>
          <w:i/>
          <w:color w:val="000000"/>
          <w:sz w:val="24"/>
          <w:szCs w:val="24"/>
        </w:rPr>
        <w:t>Custom Indicators:</w:t>
      </w:r>
      <w:r w:rsidRPr="00BB13F6">
        <w:rPr>
          <w:rFonts w:asciiTheme="minorHAnsi" w:eastAsia="Times New Roman" w:hAnsiTheme="minorHAnsi" w:cstheme="minorHAnsi"/>
          <w:color w:val="000000"/>
          <w:sz w:val="24"/>
          <w:szCs w:val="24"/>
        </w:rPr>
        <w:t xml:space="preserve"> </w:t>
      </w:r>
      <w:r w:rsidR="00322382" w:rsidRPr="00BB13F6">
        <w:rPr>
          <w:rFonts w:asciiTheme="minorHAnsi" w:eastAsia="Times New Roman" w:hAnsiTheme="minorHAnsi" w:cstheme="minorHAnsi"/>
          <w:color w:val="000000"/>
          <w:sz w:val="24"/>
          <w:szCs w:val="24"/>
        </w:rPr>
        <w:t>A</w:t>
      </w:r>
      <w:r w:rsidR="008F0E9B" w:rsidRPr="00BB13F6" w:rsidDel="00373E21">
        <w:rPr>
          <w:rFonts w:asciiTheme="minorHAnsi" w:eastAsia="Times New Roman" w:hAnsiTheme="minorHAnsi" w:cstheme="minorHAnsi"/>
          <w:color w:val="000000"/>
          <w:sz w:val="24"/>
          <w:szCs w:val="24"/>
        </w:rPr>
        <w:t xml:space="preserve">dditional </w:t>
      </w:r>
      <w:r w:rsidR="00373E21" w:rsidRPr="00BB13F6">
        <w:rPr>
          <w:rFonts w:asciiTheme="minorHAnsi" w:eastAsia="Times New Roman" w:hAnsiTheme="minorHAnsi" w:cstheme="minorHAnsi"/>
          <w:color w:val="000000"/>
          <w:sz w:val="24"/>
          <w:szCs w:val="24"/>
        </w:rPr>
        <w:t>c</w:t>
      </w:r>
      <w:r w:rsidR="008F0E9B" w:rsidRPr="00BB13F6">
        <w:rPr>
          <w:rFonts w:asciiTheme="minorHAnsi" w:eastAsia="Times New Roman" w:hAnsiTheme="minorHAnsi" w:cstheme="minorHAnsi"/>
          <w:color w:val="000000"/>
          <w:sz w:val="24"/>
          <w:szCs w:val="24"/>
        </w:rPr>
        <w:t>ustom indicator</w:t>
      </w:r>
      <w:r w:rsidRPr="00BB13F6">
        <w:rPr>
          <w:rFonts w:asciiTheme="minorHAnsi" w:eastAsia="Times New Roman" w:hAnsiTheme="minorHAnsi" w:cstheme="minorHAnsi"/>
          <w:color w:val="000000"/>
          <w:sz w:val="24"/>
          <w:szCs w:val="24"/>
        </w:rPr>
        <w:t>s</w:t>
      </w:r>
      <w:r w:rsidR="008F0E9B" w:rsidRPr="00BB13F6">
        <w:rPr>
          <w:rFonts w:asciiTheme="minorHAnsi" w:eastAsia="Times New Roman" w:hAnsiTheme="minorHAnsi" w:cstheme="minorHAnsi"/>
          <w:color w:val="000000"/>
          <w:sz w:val="24"/>
          <w:szCs w:val="24"/>
        </w:rPr>
        <w:t xml:space="preserve"> </w:t>
      </w:r>
      <w:r w:rsidR="002F492D" w:rsidRPr="00BB13F6">
        <w:rPr>
          <w:rFonts w:asciiTheme="minorHAnsi" w:eastAsia="Times New Roman" w:hAnsiTheme="minorHAnsi" w:cstheme="minorHAnsi"/>
          <w:color w:val="000000"/>
          <w:sz w:val="24"/>
          <w:szCs w:val="24"/>
        </w:rPr>
        <w:t>proposed by the IP</w:t>
      </w:r>
      <w:r w:rsidR="00864A04" w:rsidRPr="00BB13F6">
        <w:rPr>
          <w:rFonts w:asciiTheme="minorHAnsi" w:eastAsia="Times New Roman" w:hAnsiTheme="minorHAnsi" w:cstheme="minorHAnsi"/>
          <w:color w:val="000000"/>
          <w:sz w:val="24"/>
          <w:szCs w:val="24"/>
        </w:rPr>
        <w:t xml:space="preserve">. </w:t>
      </w:r>
      <w:r w:rsidR="00373E21" w:rsidRPr="00BB13F6">
        <w:rPr>
          <w:rFonts w:asciiTheme="minorHAnsi" w:eastAsia="Times New Roman" w:hAnsiTheme="minorHAnsi" w:cstheme="minorHAnsi"/>
          <w:color w:val="000000"/>
          <w:sz w:val="24"/>
          <w:szCs w:val="24"/>
        </w:rPr>
        <w:t xml:space="preserve"> </w:t>
      </w:r>
    </w:p>
    <w:p w14:paraId="5AC26FFD" w14:textId="77777777" w:rsidR="004E3AB4" w:rsidRDefault="004E3AB4" w:rsidP="004E3AB4">
      <w:pPr>
        <w:spacing w:after="0" w:line="240" w:lineRule="auto"/>
        <w:jc w:val="both"/>
        <w:rPr>
          <w:rFonts w:asciiTheme="minorHAnsi" w:hAnsiTheme="minorHAnsi" w:cstheme="minorHAnsi"/>
          <w:color w:val="000000"/>
          <w:sz w:val="24"/>
          <w:szCs w:val="24"/>
        </w:rPr>
      </w:pPr>
    </w:p>
    <w:p w14:paraId="4C9D198F" w14:textId="177476C4" w:rsidR="004E3AB4" w:rsidRPr="004E3AB4" w:rsidRDefault="004E3AB4" w:rsidP="00765F22">
      <w:pPr>
        <w:spacing w:after="0" w:line="240" w:lineRule="auto"/>
        <w:ind w:left="720"/>
        <w:jc w:val="both"/>
        <w:rPr>
          <w:rFonts w:asciiTheme="minorHAnsi" w:hAnsiTheme="minorHAnsi" w:cstheme="minorHAnsi"/>
          <w:color w:val="000000"/>
          <w:sz w:val="24"/>
          <w:szCs w:val="24"/>
        </w:rPr>
      </w:pPr>
      <w:r w:rsidRPr="004E3AB4">
        <w:rPr>
          <w:rFonts w:asciiTheme="minorHAnsi" w:hAnsiTheme="minorHAnsi" w:cstheme="minorHAnsi"/>
          <w:color w:val="000000"/>
          <w:sz w:val="24"/>
          <w:szCs w:val="24"/>
        </w:rPr>
        <w:t xml:space="preserve">If more than one country is included in the proposal, </w:t>
      </w:r>
      <w:r w:rsidDel="009110AA">
        <w:rPr>
          <w:rFonts w:asciiTheme="minorHAnsi" w:hAnsiTheme="minorHAnsi" w:cstheme="minorHAnsi"/>
          <w:color w:val="000000"/>
          <w:sz w:val="24"/>
          <w:szCs w:val="24"/>
        </w:rPr>
        <w:t xml:space="preserve">each country </w:t>
      </w:r>
      <w:r w:rsidR="009110AA">
        <w:rPr>
          <w:rFonts w:asciiTheme="minorHAnsi" w:hAnsiTheme="minorHAnsi" w:cstheme="minorHAnsi"/>
          <w:color w:val="000000"/>
          <w:sz w:val="24"/>
          <w:szCs w:val="24"/>
        </w:rPr>
        <w:t>must have its own results targets</w:t>
      </w:r>
      <w:r w:rsidRPr="004E3AB4">
        <w:rPr>
          <w:rFonts w:asciiTheme="minorHAnsi" w:hAnsiTheme="minorHAnsi" w:cstheme="minorHAnsi"/>
          <w:color w:val="000000"/>
          <w:sz w:val="24"/>
          <w:szCs w:val="24"/>
        </w:rPr>
        <w:t xml:space="preserve">.   </w:t>
      </w:r>
    </w:p>
    <w:p w14:paraId="7533B682" w14:textId="77777777" w:rsidR="00F51EEA" w:rsidRDefault="00F51EEA" w:rsidP="00D874D9">
      <w:pPr>
        <w:spacing w:after="0" w:line="240" w:lineRule="auto"/>
        <w:jc w:val="both"/>
        <w:rPr>
          <w:rFonts w:asciiTheme="minorHAnsi" w:eastAsia="Times New Roman" w:hAnsiTheme="minorHAnsi" w:cstheme="minorHAnsi"/>
          <w:color w:val="000000"/>
          <w:sz w:val="24"/>
          <w:szCs w:val="24"/>
        </w:rPr>
      </w:pPr>
    </w:p>
    <w:p w14:paraId="2E973D29" w14:textId="52F2CEA7" w:rsidR="00F34E5E" w:rsidRPr="00E364D2" w:rsidRDefault="007411FF" w:rsidP="00C447A5">
      <w:pPr>
        <w:pStyle w:val="ListParagraph"/>
        <w:numPr>
          <w:ilvl w:val="0"/>
          <w:numId w:val="40"/>
        </w:numPr>
        <w:spacing w:after="0" w:line="240" w:lineRule="auto"/>
        <w:jc w:val="both"/>
        <w:rPr>
          <w:rStyle w:val="Heading2Char"/>
          <w:rFonts w:asciiTheme="minorHAnsi" w:hAnsiTheme="minorHAnsi" w:cstheme="minorHAnsi"/>
          <w:b/>
          <w:color w:val="auto"/>
          <w:sz w:val="24"/>
          <w:szCs w:val="24"/>
        </w:rPr>
      </w:pPr>
      <w:bookmarkStart w:id="43" w:name="_Toc134617929"/>
      <w:r>
        <w:rPr>
          <w:rStyle w:val="Heading2Char"/>
          <w:rFonts w:asciiTheme="minorHAnsi" w:hAnsiTheme="minorHAnsi" w:cstheme="minorHAnsi"/>
          <w:b/>
          <w:color w:val="auto"/>
          <w:sz w:val="24"/>
          <w:szCs w:val="24"/>
        </w:rPr>
        <w:t>Learning Agenda</w:t>
      </w:r>
      <w:r w:rsidR="00F34E5E" w:rsidRPr="00E364D2">
        <w:rPr>
          <w:rStyle w:val="Heading2Char"/>
          <w:rFonts w:asciiTheme="minorHAnsi" w:hAnsiTheme="minorHAnsi" w:cstheme="minorHAnsi"/>
          <w:b/>
          <w:color w:val="auto"/>
          <w:sz w:val="24"/>
          <w:szCs w:val="24"/>
        </w:rPr>
        <w:t>:</w:t>
      </w:r>
      <w:bookmarkEnd w:id="43"/>
      <w:r w:rsidR="00F34E5E" w:rsidRPr="00E364D2" w:rsidDel="007808C9">
        <w:rPr>
          <w:rStyle w:val="Heading2Char"/>
          <w:rFonts w:asciiTheme="minorHAnsi" w:hAnsiTheme="minorHAnsi" w:cstheme="minorHAnsi"/>
          <w:b/>
          <w:color w:val="auto"/>
          <w:sz w:val="24"/>
          <w:szCs w:val="24"/>
        </w:rPr>
        <w:t xml:space="preserve"> </w:t>
      </w:r>
      <w:r w:rsidR="00F34E5E" w:rsidRPr="00FF3C26">
        <w:rPr>
          <w:rFonts w:asciiTheme="minorHAnsi" w:hAnsiTheme="minorHAnsi" w:cstheme="minorHAnsi"/>
          <w:sz w:val="24"/>
          <w:szCs w:val="24"/>
        </w:rPr>
        <w:t>Itemize and describe any data analytics, research and impact evaluations (rigorous or otherwise) to be undertaken</w:t>
      </w:r>
      <w:r w:rsidR="00280118" w:rsidRPr="00FF3C26">
        <w:rPr>
          <w:rFonts w:asciiTheme="minorHAnsi" w:hAnsiTheme="minorHAnsi" w:cstheme="minorHAnsi"/>
          <w:sz w:val="24"/>
          <w:szCs w:val="24"/>
        </w:rPr>
        <w:t>, including their implementation timeframe</w:t>
      </w:r>
      <w:r w:rsidR="00F34E5E" w:rsidRPr="00FF3C26">
        <w:rPr>
          <w:rFonts w:asciiTheme="minorHAnsi" w:hAnsiTheme="minorHAnsi" w:cstheme="minorHAnsi"/>
          <w:sz w:val="24"/>
          <w:szCs w:val="24"/>
        </w:rPr>
        <w:t>.  Explain how they would help to build the evidence base, support the business case, improve the understanding of good practice, or test the WE Finance Code pilot approaches.  Indicate how the learnings from the pilots could be applied to other similar economies and/or in the region and indicate how the IP will publicly disseminate lessons learned and the findings from research/ evaluations for this purpose.</w:t>
      </w:r>
      <w:r w:rsidR="00F34E5E" w:rsidRPr="00FF3C26">
        <w:rPr>
          <w:rStyle w:val="Heading2Char"/>
          <w:rFonts w:asciiTheme="minorHAnsi" w:hAnsiTheme="minorHAnsi" w:cstheme="minorHAnsi"/>
          <w:color w:val="auto"/>
          <w:sz w:val="28"/>
          <w:szCs w:val="28"/>
        </w:rPr>
        <w:t xml:space="preserve"> </w:t>
      </w:r>
    </w:p>
    <w:p w14:paraId="4BC4E495" w14:textId="77777777" w:rsidR="00CB5457" w:rsidRDefault="00CB5457" w:rsidP="00D874D9">
      <w:pPr>
        <w:spacing w:after="0" w:line="240" w:lineRule="auto"/>
        <w:jc w:val="both"/>
        <w:rPr>
          <w:rFonts w:asciiTheme="minorHAnsi" w:eastAsia="Times New Roman" w:hAnsiTheme="minorHAnsi" w:cstheme="minorHAnsi"/>
          <w:color w:val="000000"/>
          <w:sz w:val="24"/>
          <w:szCs w:val="24"/>
        </w:rPr>
      </w:pPr>
    </w:p>
    <w:p w14:paraId="5E29CAE4" w14:textId="77ED9A16" w:rsidR="006F4195" w:rsidRPr="00151EA8" w:rsidRDefault="006F4195" w:rsidP="004177B4">
      <w:pPr>
        <w:pStyle w:val="Heading1"/>
        <w:numPr>
          <w:ilvl w:val="0"/>
          <w:numId w:val="38"/>
        </w:numPr>
      </w:pPr>
      <w:bookmarkStart w:id="44" w:name="_Toc133747633"/>
      <w:bookmarkStart w:id="45" w:name="_Toc133876518"/>
      <w:bookmarkStart w:id="46" w:name="_Toc134617930"/>
      <w:bookmarkEnd w:id="44"/>
      <w:bookmarkEnd w:id="45"/>
      <w:r w:rsidRPr="00FF6E2D">
        <w:rPr>
          <w:b/>
        </w:rPr>
        <w:t xml:space="preserve">KEY RISKS AND MITIGATION MEASURES </w:t>
      </w:r>
      <w:r w:rsidRPr="00151EA8">
        <w:t xml:space="preserve">(max. </w:t>
      </w:r>
      <w:r w:rsidR="00FF6E2D">
        <w:t>one</w:t>
      </w:r>
      <w:r w:rsidR="0072534B" w:rsidRPr="00151EA8">
        <w:t xml:space="preserve"> </w:t>
      </w:r>
      <w:r w:rsidRPr="00151EA8">
        <w:t>page)</w:t>
      </w:r>
      <w:bookmarkEnd w:id="46"/>
    </w:p>
    <w:p w14:paraId="045975F5" w14:textId="77777777" w:rsidR="006F4195" w:rsidRPr="00151EA8" w:rsidRDefault="006F4195" w:rsidP="00BF71E1">
      <w:pPr>
        <w:spacing w:after="0" w:line="240" w:lineRule="auto"/>
        <w:jc w:val="both"/>
        <w:rPr>
          <w:rFonts w:asciiTheme="minorHAnsi" w:hAnsiTheme="minorHAnsi" w:cstheme="minorHAnsi"/>
          <w:sz w:val="24"/>
          <w:szCs w:val="24"/>
        </w:rPr>
      </w:pPr>
      <w:r w:rsidRPr="00151EA8">
        <w:rPr>
          <w:rFonts w:asciiTheme="minorHAnsi" w:hAnsiTheme="minorHAnsi" w:cstheme="minorHAnsi"/>
          <w:sz w:val="24"/>
          <w:szCs w:val="24"/>
        </w:rPr>
        <w:t>The Implementing Partner is responsible for ensuring that activities in this proposal are executed in accordance with the IP’s policies and procedures.</w:t>
      </w:r>
    </w:p>
    <w:p w14:paraId="1183C9D6" w14:textId="5F833011" w:rsidR="006F4195" w:rsidRPr="00151EA8" w:rsidRDefault="006F4195" w:rsidP="00BF71E1">
      <w:pPr>
        <w:pStyle w:val="ListParagraph"/>
        <w:numPr>
          <w:ilvl w:val="0"/>
          <w:numId w:val="15"/>
        </w:numPr>
        <w:spacing w:before="120" w:after="0" w:line="240" w:lineRule="auto"/>
        <w:contextualSpacing w:val="0"/>
        <w:jc w:val="both"/>
        <w:rPr>
          <w:rFonts w:asciiTheme="minorHAnsi" w:hAnsiTheme="minorHAnsi" w:cstheme="minorHAnsi"/>
          <w:color w:val="000000"/>
          <w:sz w:val="24"/>
          <w:szCs w:val="24"/>
        </w:rPr>
      </w:pPr>
      <w:bookmarkStart w:id="47" w:name="_Toc134617931"/>
      <w:r w:rsidRPr="00151EA8">
        <w:rPr>
          <w:rStyle w:val="Heading2Char"/>
          <w:rFonts w:asciiTheme="minorHAnsi" w:hAnsiTheme="minorHAnsi" w:cstheme="minorHAnsi"/>
          <w:b/>
          <w:color w:val="auto"/>
          <w:sz w:val="24"/>
          <w:szCs w:val="24"/>
        </w:rPr>
        <w:t>Risks Identified</w:t>
      </w:r>
      <w:bookmarkEnd w:id="47"/>
      <w:r w:rsidRPr="00151EA8">
        <w:rPr>
          <w:rFonts w:asciiTheme="minorHAnsi" w:hAnsiTheme="minorHAnsi" w:cstheme="minorHAnsi"/>
          <w:b/>
          <w:sz w:val="24"/>
          <w:szCs w:val="24"/>
        </w:rPr>
        <w:t xml:space="preserve">: </w:t>
      </w:r>
      <w:r w:rsidRPr="00151EA8">
        <w:rPr>
          <w:rFonts w:asciiTheme="minorHAnsi" w:hAnsiTheme="minorHAnsi" w:cstheme="minorHAnsi"/>
          <w:color w:val="000000"/>
          <w:sz w:val="24"/>
          <w:szCs w:val="24"/>
        </w:rPr>
        <w:t>Describe and assess risks to achieving the overall program/project development objective(s) and associated activities. A template</w:t>
      </w:r>
      <w:r>
        <w:rPr>
          <w:rFonts w:asciiTheme="minorHAnsi" w:hAnsiTheme="minorHAnsi" w:cstheme="minorHAnsi"/>
          <w:color w:val="000000"/>
          <w:sz w:val="24"/>
          <w:szCs w:val="24"/>
        </w:rPr>
        <w:t xml:space="preserve"> for the risk framework</w:t>
      </w:r>
      <w:r w:rsidRPr="00151EA8">
        <w:rPr>
          <w:rFonts w:asciiTheme="minorHAnsi" w:hAnsiTheme="minorHAnsi" w:cstheme="minorHAnsi"/>
          <w:color w:val="000000"/>
          <w:sz w:val="24"/>
          <w:szCs w:val="24"/>
        </w:rPr>
        <w:t xml:space="preserve"> has been provided in </w:t>
      </w:r>
      <w:r w:rsidR="00313769">
        <w:rPr>
          <w:rFonts w:asciiTheme="minorHAnsi" w:hAnsiTheme="minorHAnsi" w:cstheme="minorHAnsi"/>
          <w:color w:val="000000"/>
          <w:sz w:val="24"/>
          <w:szCs w:val="24"/>
        </w:rPr>
        <w:t>Attachment</w:t>
      </w:r>
      <w:r>
        <w:rPr>
          <w:rFonts w:asciiTheme="minorHAnsi" w:hAnsiTheme="minorHAnsi" w:cstheme="minorHAnsi"/>
          <w:color w:val="000000"/>
          <w:sz w:val="24"/>
          <w:szCs w:val="24"/>
        </w:rPr>
        <w:t xml:space="preserve"> </w:t>
      </w:r>
      <w:r w:rsidR="00713F71">
        <w:rPr>
          <w:rFonts w:asciiTheme="minorHAnsi" w:hAnsiTheme="minorHAnsi" w:cstheme="minorHAnsi"/>
          <w:color w:val="000000"/>
          <w:sz w:val="24"/>
          <w:szCs w:val="24"/>
        </w:rPr>
        <w:t>3</w:t>
      </w:r>
      <w:r w:rsidRPr="00151EA8">
        <w:rPr>
          <w:rFonts w:asciiTheme="minorHAnsi" w:hAnsiTheme="minorHAnsi" w:cstheme="minorHAnsi"/>
          <w:color w:val="000000"/>
          <w:sz w:val="24"/>
          <w:szCs w:val="24"/>
        </w:rPr>
        <w:t xml:space="preserve"> as a framework to consider these risks.</w:t>
      </w:r>
      <w:r w:rsidRPr="00151EA8">
        <w:rPr>
          <w:rFonts w:asciiTheme="minorHAnsi" w:hAnsiTheme="minorHAnsi" w:cstheme="minorHAnsi"/>
          <w:b/>
          <w:sz w:val="24"/>
          <w:szCs w:val="24"/>
        </w:rPr>
        <w:t>                   </w:t>
      </w:r>
    </w:p>
    <w:p w14:paraId="7B35E97E" w14:textId="7DAE7958" w:rsidR="00F64434" w:rsidRPr="00E364D2" w:rsidRDefault="006F4195" w:rsidP="0072534B">
      <w:pPr>
        <w:pStyle w:val="ListParagraph"/>
        <w:numPr>
          <w:ilvl w:val="0"/>
          <w:numId w:val="15"/>
        </w:numPr>
        <w:spacing w:before="120" w:after="0" w:line="240" w:lineRule="auto"/>
        <w:contextualSpacing w:val="0"/>
        <w:jc w:val="both"/>
        <w:rPr>
          <w:rFonts w:asciiTheme="minorHAnsi" w:hAnsiTheme="minorHAnsi" w:cstheme="minorHAnsi"/>
          <w:color w:val="000000"/>
          <w:sz w:val="24"/>
          <w:szCs w:val="24"/>
        </w:rPr>
      </w:pPr>
      <w:bookmarkStart w:id="48" w:name="_Toc134617932"/>
      <w:r w:rsidRPr="0072534B">
        <w:rPr>
          <w:rStyle w:val="Heading2Char"/>
          <w:rFonts w:asciiTheme="minorHAnsi" w:hAnsiTheme="minorHAnsi" w:cstheme="minorHAnsi"/>
          <w:b/>
          <w:color w:val="auto"/>
          <w:sz w:val="24"/>
          <w:szCs w:val="24"/>
        </w:rPr>
        <w:t>Proposed Action Plan</w:t>
      </w:r>
      <w:bookmarkEnd w:id="48"/>
      <w:r w:rsidRPr="0072534B">
        <w:rPr>
          <w:rFonts w:asciiTheme="minorHAnsi" w:hAnsiTheme="minorHAnsi" w:cstheme="minorHAnsi"/>
          <w:b/>
          <w:sz w:val="24"/>
          <w:szCs w:val="24"/>
        </w:rPr>
        <w:t xml:space="preserve">: </w:t>
      </w:r>
      <w:r w:rsidRPr="0072534B">
        <w:rPr>
          <w:rFonts w:asciiTheme="minorHAnsi" w:hAnsiTheme="minorHAnsi" w:cstheme="minorHAnsi"/>
          <w:color w:val="000000"/>
          <w:sz w:val="24"/>
          <w:szCs w:val="24"/>
        </w:rPr>
        <w:t xml:space="preserve">Reflecting your fiduciary and safeguards policies, provide a plan to manage these risks. </w:t>
      </w:r>
      <w:r w:rsidRPr="0072534B">
        <w:rPr>
          <w:rFonts w:asciiTheme="minorHAnsi" w:hAnsiTheme="minorHAnsi" w:cstheme="minorHAnsi"/>
          <w:sz w:val="24"/>
          <w:szCs w:val="24"/>
        </w:rPr>
        <w:t xml:space="preserve">Describe the mitigation measures and program risk management mechanisms that will be employed. </w:t>
      </w:r>
    </w:p>
    <w:p w14:paraId="7E993EF6" w14:textId="7B7F429B" w:rsidR="00300DC4" w:rsidRPr="00300DC4" w:rsidRDefault="002C25E0" w:rsidP="00A76ED4">
      <w:pPr>
        <w:pStyle w:val="Heading1"/>
        <w:numPr>
          <w:ilvl w:val="0"/>
          <w:numId w:val="38"/>
        </w:numPr>
      </w:pPr>
      <w:bookmarkStart w:id="49" w:name="_Toc133747637"/>
      <w:bookmarkStart w:id="50" w:name="_Toc133876522"/>
      <w:bookmarkStart w:id="51" w:name="_Toc134617933"/>
      <w:bookmarkEnd w:id="49"/>
      <w:bookmarkEnd w:id="50"/>
      <w:r>
        <w:rPr>
          <w:b/>
        </w:rPr>
        <w:lastRenderedPageBreak/>
        <w:t>Attachments</w:t>
      </w:r>
      <w:bookmarkEnd w:id="51"/>
      <w:r>
        <w:rPr>
          <w:b/>
        </w:rPr>
        <w:t xml:space="preserve"> </w:t>
      </w:r>
    </w:p>
    <w:p w14:paraId="699AEA2A" w14:textId="092E1A8F" w:rsidR="003402D9" w:rsidRDefault="009B091C" w:rsidP="006C5038">
      <w:pPr>
        <w:spacing w:after="0" w:line="240" w:lineRule="auto"/>
        <w:jc w:val="both"/>
        <w:rPr>
          <w:rFonts w:asciiTheme="minorHAnsi" w:eastAsia="Times New Roman" w:hAnsiTheme="minorHAnsi" w:cstheme="minorHAnsi"/>
          <w:bCs/>
          <w:i/>
          <w:color w:val="000000"/>
          <w:sz w:val="24"/>
          <w:szCs w:val="24"/>
        </w:rPr>
      </w:pPr>
      <w:r w:rsidRPr="00F70A0E">
        <w:rPr>
          <w:rFonts w:asciiTheme="minorHAnsi" w:eastAsia="Times New Roman" w:hAnsiTheme="minorHAnsi" w:cstheme="minorHAnsi"/>
          <w:bCs/>
          <w:i/>
          <w:color w:val="000000"/>
          <w:sz w:val="24"/>
          <w:szCs w:val="24"/>
        </w:rPr>
        <w:t xml:space="preserve">The following should be completed and </w:t>
      </w:r>
      <w:r w:rsidR="00F70A0E" w:rsidRPr="00F70A0E">
        <w:rPr>
          <w:rFonts w:asciiTheme="minorHAnsi" w:eastAsia="Times New Roman" w:hAnsiTheme="minorHAnsi" w:cstheme="minorHAnsi"/>
          <w:bCs/>
          <w:i/>
          <w:color w:val="000000"/>
          <w:sz w:val="24"/>
          <w:szCs w:val="24"/>
        </w:rPr>
        <w:t>submitted as</w:t>
      </w:r>
      <w:r w:rsidRPr="00F70A0E">
        <w:rPr>
          <w:rFonts w:asciiTheme="minorHAnsi" w:eastAsia="Times New Roman" w:hAnsiTheme="minorHAnsi" w:cstheme="minorHAnsi"/>
          <w:bCs/>
          <w:i/>
          <w:color w:val="000000"/>
          <w:sz w:val="24"/>
          <w:szCs w:val="24"/>
        </w:rPr>
        <w:t xml:space="preserve"> part of the</w:t>
      </w:r>
      <w:r w:rsidR="00F70A0E" w:rsidRPr="00F70A0E">
        <w:rPr>
          <w:rFonts w:asciiTheme="minorHAnsi" w:eastAsia="Times New Roman" w:hAnsiTheme="minorHAnsi" w:cstheme="minorHAnsi"/>
          <w:bCs/>
          <w:i/>
          <w:color w:val="000000"/>
          <w:sz w:val="24"/>
          <w:szCs w:val="24"/>
        </w:rPr>
        <w:t xml:space="preserve"> proposal</w:t>
      </w:r>
    </w:p>
    <w:p w14:paraId="65166BDD" w14:textId="77777777" w:rsidR="003402D9" w:rsidRDefault="003402D9" w:rsidP="000E2A84">
      <w:pPr>
        <w:pStyle w:val="Heading2"/>
        <w:rPr>
          <w:b/>
        </w:rPr>
      </w:pPr>
    </w:p>
    <w:p w14:paraId="39D9B95A" w14:textId="24576388" w:rsidR="002872B1" w:rsidRPr="002E748F" w:rsidRDefault="002872B1" w:rsidP="002E748F">
      <w:pPr>
        <w:pStyle w:val="Heading2"/>
        <w:tabs>
          <w:tab w:val="left" w:pos="2790"/>
        </w:tabs>
        <w:rPr>
          <w:b/>
        </w:rPr>
      </w:pPr>
      <w:bookmarkStart w:id="52" w:name="_Toc134617934"/>
      <w:r>
        <w:rPr>
          <w:b/>
        </w:rPr>
        <w:t>Attachment 1</w:t>
      </w:r>
      <w:r w:rsidRPr="00A76ED4">
        <w:rPr>
          <w:b/>
        </w:rPr>
        <w:t xml:space="preserve">:  </w:t>
      </w:r>
      <w:bookmarkStart w:id="53" w:name="_GoBack"/>
      <w:bookmarkEnd w:id="53"/>
      <w:r w:rsidRPr="00A76ED4">
        <w:rPr>
          <w:b/>
        </w:rPr>
        <w:t>WE Finance Code Concept</w:t>
      </w:r>
      <w:bookmarkEnd w:id="52"/>
      <w:r w:rsidRPr="00A76ED4">
        <w:rPr>
          <w:b/>
        </w:rPr>
        <w:t xml:space="preserve"> </w:t>
      </w:r>
    </w:p>
    <w:bookmarkStart w:id="54" w:name="_MON_1746508528"/>
    <w:bookmarkEnd w:id="54"/>
    <w:p w14:paraId="70A891C0" w14:textId="681BFD30" w:rsidR="002872B1" w:rsidRPr="007977D7" w:rsidRDefault="002E748F" w:rsidP="002872B1">
      <w:pPr>
        <w:spacing w:after="160" w:line="259" w:lineRule="auto"/>
        <w:rPr>
          <w:rFonts w:cstheme="minorHAnsi"/>
          <w:sz w:val="24"/>
          <w:szCs w:val="24"/>
        </w:rPr>
      </w:pPr>
      <w:r>
        <w:rPr>
          <w:rFonts w:asciiTheme="minorHAnsi" w:hAnsiTheme="minorHAnsi" w:cstheme="minorHAnsi"/>
        </w:rPr>
        <w:object w:dxaOrig="1508" w:dyaOrig="983" w14:anchorId="14CD1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3" o:title=""/>
          </v:shape>
          <o:OLEObject Type="Embed" ProgID="Word.Document.12" ShapeID="_x0000_i1025" DrawAspect="Icon" ObjectID="_1746531283" r:id="rId14">
            <o:FieldCodes>\s</o:FieldCodes>
          </o:OLEObject>
        </w:object>
      </w:r>
    </w:p>
    <w:p w14:paraId="14EF7CBF" w14:textId="57542A65" w:rsidR="00620D7B" w:rsidRPr="00620D7B" w:rsidRDefault="002C25E0" w:rsidP="00620D7B">
      <w:pPr>
        <w:pStyle w:val="Heading2"/>
        <w:rPr>
          <w:b/>
        </w:rPr>
      </w:pPr>
      <w:bookmarkStart w:id="55" w:name="_Toc134617935"/>
      <w:r>
        <w:rPr>
          <w:b/>
        </w:rPr>
        <w:t>Attachment</w:t>
      </w:r>
      <w:r w:rsidR="003402D9" w:rsidRPr="00A76ED4">
        <w:rPr>
          <w:b/>
        </w:rPr>
        <w:t xml:space="preserve"> </w:t>
      </w:r>
      <w:r w:rsidR="004F2600">
        <w:rPr>
          <w:b/>
        </w:rPr>
        <w:t>2</w:t>
      </w:r>
      <w:r w:rsidR="003402D9" w:rsidRPr="00A76ED4">
        <w:rPr>
          <w:b/>
        </w:rPr>
        <w:t xml:space="preserve">: </w:t>
      </w:r>
      <w:r w:rsidR="004B19AE" w:rsidRPr="00A76ED4">
        <w:rPr>
          <w:b/>
        </w:rPr>
        <w:t xml:space="preserve">We-Fi </w:t>
      </w:r>
      <w:r w:rsidR="0071399E" w:rsidRPr="00A76ED4">
        <w:rPr>
          <w:b/>
        </w:rPr>
        <w:t>Results Framework</w:t>
      </w:r>
      <w:bookmarkEnd w:id="55"/>
    </w:p>
    <w:p w14:paraId="5AACB196" w14:textId="63FB6742" w:rsidR="000E2A84" w:rsidRPr="00620D7B" w:rsidRDefault="003402D9" w:rsidP="00620D7B">
      <w:r w:rsidRPr="00A76ED4">
        <w:t xml:space="preserve"> </w:t>
      </w:r>
      <w:r w:rsidR="00401028">
        <w:rPr>
          <w:rFonts w:asciiTheme="minorHAnsi" w:eastAsia="Times New Roman" w:hAnsiTheme="minorHAnsi" w:cstheme="minorHAnsi"/>
          <w:bCs/>
          <w:i/>
          <w:color w:val="000000"/>
          <w:sz w:val="24"/>
          <w:szCs w:val="24"/>
        </w:rPr>
        <w:object w:dxaOrig="1376" w:dyaOrig="899" w14:anchorId="4DF5B6D1">
          <v:shape id="_x0000_i1026" type="#_x0000_t75" style="width:1in;height:43pt" o:ole="">
            <v:imagedata r:id="rId15" o:title=""/>
          </v:shape>
          <o:OLEObject Type="Embed" ProgID="Excel.Sheet.12" ShapeID="_x0000_i1026" DrawAspect="Icon" ObjectID="_1746531284" r:id="rId16"/>
        </w:object>
      </w:r>
      <w:r w:rsidR="00996DB6">
        <w:tab/>
      </w:r>
      <w:r w:rsidR="000C5E54">
        <w:tab/>
      </w:r>
    </w:p>
    <w:p w14:paraId="6E16F04F" w14:textId="262994D0" w:rsidR="003402D9" w:rsidRDefault="002C25E0" w:rsidP="000E2A84">
      <w:pPr>
        <w:pStyle w:val="Heading2"/>
        <w:rPr>
          <w:b/>
        </w:rPr>
      </w:pPr>
      <w:bookmarkStart w:id="56" w:name="_Toc134617936"/>
      <w:r>
        <w:rPr>
          <w:b/>
          <w:bCs/>
        </w:rPr>
        <w:t>Attachment</w:t>
      </w:r>
      <w:r w:rsidR="00F905FA">
        <w:rPr>
          <w:b/>
          <w:bCs/>
        </w:rPr>
        <w:t xml:space="preserve"> </w:t>
      </w:r>
      <w:r w:rsidR="004F2600">
        <w:rPr>
          <w:b/>
          <w:bCs/>
        </w:rPr>
        <w:t>3</w:t>
      </w:r>
      <w:r w:rsidR="00996DB6" w:rsidRPr="00712168">
        <w:rPr>
          <w:b/>
          <w:bCs/>
        </w:rPr>
        <w:t>: Risk Framework</w:t>
      </w:r>
      <w:bookmarkEnd w:id="56"/>
      <w:r w:rsidR="00401028">
        <w:rPr>
          <w:b/>
          <w:bCs/>
        </w:rPr>
        <w:br/>
      </w:r>
    </w:p>
    <w:bookmarkStart w:id="57" w:name="_1682167474"/>
    <w:bookmarkEnd w:id="57"/>
    <w:bookmarkStart w:id="58" w:name="_MON_1681651390"/>
    <w:bookmarkEnd w:id="58"/>
    <w:p w14:paraId="5B4B6D7B" w14:textId="57D45F96" w:rsidR="00FA64EC" w:rsidRDefault="000E2A84" w:rsidP="000E2A84">
      <w:pPr>
        <w:rPr>
          <w:rFonts w:asciiTheme="minorHAnsi" w:hAnsiTheme="minorHAnsi" w:cstheme="minorHAnsi"/>
        </w:rPr>
      </w:pPr>
      <w:r>
        <w:rPr>
          <w:rFonts w:asciiTheme="minorHAnsi" w:hAnsiTheme="minorHAnsi" w:cstheme="minorHAnsi"/>
        </w:rPr>
        <w:object w:dxaOrig="1508" w:dyaOrig="984" w14:anchorId="26D008F4">
          <v:shape id="_x0000_i1027" type="#_x0000_t75" style="width:1in;height:50pt" o:ole="">
            <v:imagedata r:id="rId17" o:title=""/>
          </v:shape>
          <o:OLEObject Type="Embed" ProgID="Word.Document.12" ShapeID="_x0000_i1027" DrawAspect="Icon" ObjectID="_1746531285" r:id="rId18">
            <o:FieldCodes>\s</o:FieldCodes>
          </o:OLEObject>
        </w:object>
      </w:r>
      <w:r w:rsidR="00996DB6">
        <w:rPr>
          <w:rFonts w:asciiTheme="minorHAnsi" w:eastAsia="Times New Roman" w:hAnsiTheme="minorHAnsi" w:cstheme="minorHAnsi"/>
          <w:bCs/>
          <w:i/>
          <w:color w:val="000000"/>
          <w:sz w:val="24"/>
          <w:szCs w:val="24"/>
        </w:rPr>
        <w:tab/>
      </w:r>
      <w:r w:rsidR="00996DB6">
        <w:rPr>
          <w:rFonts w:asciiTheme="minorHAnsi" w:eastAsia="Times New Roman" w:hAnsiTheme="minorHAnsi" w:cstheme="minorHAnsi"/>
          <w:bCs/>
          <w:i/>
          <w:color w:val="000000"/>
          <w:sz w:val="24"/>
          <w:szCs w:val="24"/>
        </w:rPr>
        <w:tab/>
      </w:r>
      <w:r w:rsidR="00996DB6">
        <w:rPr>
          <w:rFonts w:asciiTheme="minorHAnsi" w:eastAsia="Times New Roman" w:hAnsiTheme="minorHAnsi" w:cstheme="minorHAnsi"/>
          <w:bCs/>
          <w:i/>
          <w:color w:val="000000"/>
          <w:sz w:val="24"/>
          <w:szCs w:val="24"/>
        </w:rPr>
        <w:tab/>
      </w:r>
      <w:r w:rsidR="00996DB6">
        <w:rPr>
          <w:rFonts w:asciiTheme="minorHAnsi" w:eastAsia="Times New Roman" w:hAnsiTheme="minorHAnsi" w:cstheme="minorHAnsi"/>
          <w:bCs/>
          <w:i/>
          <w:color w:val="000000"/>
          <w:sz w:val="24"/>
          <w:szCs w:val="24"/>
        </w:rPr>
        <w:tab/>
      </w:r>
      <w:r w:rsidR="000C5E54">
        <w:rPr>
          <w:rFonts w:asciiTheme="minorHAnsi" w:eastAsia="Times New Roman" w:hAnsiTheme="minorHAnsi" w:cstheme="minorHAnsi"/>
          <w:bCs/>
          <w:i/>
          <w:color w:val="000000"/>
          <w:sz w:val="24"/>
          <w:szCs w:val="24"/>
        </w:rPr>
        <w:tab/>
      </w:r>
    </w:p>
    <w:p w14:paraId="42D670BE" w14:textId="148E0AF3" w:rsidR="00115668" w:rsidRPr="000E2A84" w:rsidRDefault="002C25E0" w:rsidP="000E2A84">
      <w:pPr>
        <w:pStyle w:val="Heading2"/>
        <w:rPr>
          <w:b/>
        </w:rPr>
      </w:pPr>
      <w:bookmarkStart w:id="59" w:name="_Toc134617937"/>
      <w:r>
        <w:rPr>
          <w:b/>
        </w:rPr>
        <w:t>Attachment</w:t>
      </w:r>
      <w:r w:rsidR="00115668" w:rsidRPr="00A76ED4">
        <w:rPr>
          <w:b/>
        </w:rPr>
        <w:t xml:space="preserve"> </w:t>
      </w:r>
      <w:r w:rsidR="004F2600">
        <w:rPr>
          <w:b/>
        </w:rPr>
        <w:t>4</w:t>
      </w:r>
      <w:r w:rsidR="00115668" w:rsidRPr="00A76ED4">
        <w:rPr>
          <w:b/>
        </w:rPr>
        <w:t xml:space="preserve">:  </w:t>
      </w:r>
      <w:r w:rsidR="00115668">
        <w:rPr>
          <w:b/>
        </w:rPr>
        <w:t>Funding Reallocation Template</w:t>
      </w:r>
      <w:r w:rsidR="00390B4B">
        <w:rPr>
          <w:b/>
        </w:rPr>
        <w:t xml:space="preserve"> </w:t>
      </w:r>
      <w:r w:rsidR="00B033BC" w:rsidRPr="000E2A84">
        <w:rPr>
          <w:rFonts w:asciiTheme="minorHAnsi" w:hAnsiTheme="minorHAnsi" w:cstheme="minorHAnsi"/>
          <w:i/>
          <w:iCs/>
          <w:color w:val="auto"/>
          <w:sz w:val="24"/>
          <w:szCs w:val="24"/>
        </w:rPr>
        <w:t>(if applicable)</w:t>
      </w:r>
      <w:bookmarkEnd w:id="59"/>
      <w:r w:rsidR="00401028">
        <w:rPr>
          <w:rFonts w:asciiTheme="minorHAnsi" w:hAnsiTheme="minorHAnsi" w:cstheme="minorHAnsi"/>
          <w:i/>
          <w:iCs/>
          <w:color w:val="auto"/>
          <w:sz w:val="24"/>
          <w:szCs w:val="24"/>
        </w:rPr>
        <w:br/>
      </w:r>
      <w:r w:rsidR="00B033BC">
        <w:t xml:space="preserve">      </w:t>
      </w:r>
    </w:p>
    <w:bookmarkStart w:id="60" w:name="_MON_1745164066"/>
    <w:bookmarkEnd w:id="60"/>
    <w:p w14:paraId="37AFEEEF" w14:textId="77777777" w:rsidR="00115668" w:rsidRPr="00442FFB" w:rsidRDefault="00115668" w:rsidP="00115668">
      <w:r>
        <w:object w:dxaOrig="1538" w:dyaOrig="994" w14:anchorId="4EF37833">
          <v:shape id="_x0000_i1028" type="#_x0000_t75" style="width:77pt;height:50pt" o:ole="">
            <v:imagedata r:id="rId19" o:title=""/>
          </v:shape>
          <o:OLEObject Type="Embed" ProgID="Word.Document.12" ShapeID="_x0000_i1028" DrawAspect="Icon" ObjectID="_1746531286" r:id="rId20">
            <o:FieldCodes>\s</o:FieldCodes>
          </o:OLEObject>
        </w:object>
      </w:r>
    </w:p>
    <w:p w14:paraId="265971FB" w14:textId="6B79E436" w:rsidR="002C23D0" w:rsidRDefault="000E2A84">
      <w:pPr>
        <w:spacing w:after="160" w:line="259" w:lineRule="auto"/>
        <w:rPr>
          <w:rFonts w:asciiTheme="minorHAnsi" w:hAnsiTheme="minorHAnsi" w:cstheme="minorHAnsi"/>
        </w:rPr>
      </w:pPr>
      <w:r>
        <w:rPr>
          <w:rFonts w:asciiTheme="minorHAnsi" w:hAnsiTheme="minorHAnsi" w:cstheme="minorHAnsi"/>
        </w:rPr>
        <w:br w:type="page"/>
      </w:r>
    </w:p>
    <w:p w14:paraId="71D41520" w14:textId="0147FF0C" w:rsidR="00391CBC" w:rsidRPr="00CE2BC9" w:rsidRDefault="002C25E0" w:rsidP="00CE2BC9">
      <w:pPr>
        <w:pStyle w:val="Heading1"/>
        <w:numPr>
          <w:ilvl w:val="0"/>
          <w:numId w:val="38"/>
        </w:numPr>
        <w:rPr>
          <w:b/>
        </w:rPr>
      </w:pPr>
      <w:bookmarkStart w:id="61" w:name="_Toc134617938"/>
      <w:r>
        <w:rPr>
          <w:b/>
        </w:rPr>
        <w:lastRenderedPageBreak/>
        <w:t>Annexes</w:t>
      </w:r>
      <w:bookmarkEnd w:id="61"/>
    </w:p>
    <w:p w14:paraId="5BC0B4CB" w14:textId="506E0B10" w:rsidR="00633441" w:rsidRDefault="002C25E0" w:rsidP="002B3DD0">
      <w:pPr>
        <w:pStyle w:val="Heading2"/>
        <w:rPr>
          <w:rFonts w:eastAsia="Times New Roman"/>
          <w:b/>
        </w:rPr>
      </w:pPr>
      <w:bookmarkStart w:id="62" w:name="_Toc134617939"/>
      <w:r>
        <w:rPr>
          <w:b/>
        </w:rPr>
        <w:t>Annex</w:t>
      </w:r>
      <w:r w:rsidR="0056298A">
        <w:rPr>
          <w:b/>
        </w:rPr>
        <w:t xml:space="preserve"> </w:t>
      </w:r>
      <w:r w:rsidR="002C23D0">
        <w:rPr>
          <w:b/>
        </w:rPr>
        <w:t>1</w:t>
      </w:r>
      <w:r w:rsidR="0056298A">
        <w:rPr>
          <w:b/>
        </w:rPr>
        <w:t>: Guidance for Data Sheet</w:t>
      </w:r>
      <w:bookmarkEnd w:id="62"/>
      <w:r w:rsidR="0056298A">
        <w:rPr>
          <w:b/>
        </w:rPr>
        <w:t xml:space="preserve"> </w:t>
      </w:r>
      <w:r w:rsidR="00BE01A1" w:rsidRPr="00A76ED4">
        <w:rPr>
          <w:rFonts w:eastAsia="Times New Roman"/>
          <w:b/>
        </w:rPr>
        <w:t xml:space="preserve">  </w:t>
      </w:r>
    </w:p>
    <w:p w14:paraId="316747F7" w14:textId="77777777" w:rsidR="00065021" w:rsidRDefault="00065021" w:rsidP="00065021">
      <w:pPr>
        <w:spacing w:after="0" w:line="240" w:lineRule="auto"/>
        <w:rPr>
          <w:rFonts w:asciiTheme="minorHAnsi" w:eastAsia="Times New Roman" w:hAnsiTheme="minorHAnsi" w:cstheme="minorHAnsi"/>
          <w:b/>
        </w:rPr>
      </w:pPr>
    </w:p>
    <w:p w14:paraId="65932747" w14:textId="207DBD9C" w:rsidR="00A03172" w:rsidRDefault="00A03172" w:rsidP="00753935">
      <w:pPr>
        <w:spacing w:after="120" w:line="240" w:lineRule="auto"/>
        <w:rPr>
          <w:rFonts w:asciiTheme="minorHAnsi" w:eastAsia="Times New Roman" w:hAnsiTheme="minorHAnsi" w:cstheme="minorHAnsi"/>
          <w:b/>
        </w:rPr>
      </w:pPr>
      <w:r>
        <w:rPr>
          <w:rFonts w:asciiTheme="minorHAnsi" w:eastAsia="Times New Roman" w:hAnsiTheme="minorHAnsi" w:cstheme="minorHAnsi"/>
          <w:b/>
        </w:rPr>
        <w:t>Country:</w:t>
      </w:r>
      <w:r w:rsidRPr="00A03172">
        <w:rPr>
          <w:rFonts w:asciiTheme="minorHAnsi" w:hAnsiTheme="minorHAnsi" w:cstheme="minorHAnsi"/>
          <w:sz w:val="16"/>
          <w:szCs w:val="16"/>
        </w:rPr>
        <w:t xml:space="preserve"> </w:t>
      </w:r>
      <w:r w:rsidRPr="00A03172">
        <w:rPr>
          <w:rFonts w:asciiTheme="minorHAnsi" w:eastAsia="Times New Roman" w:hAnsiTheme="minorHAnsi" w:cstheme="minorHAnsi"/>
          <w:bCs/>
        </w:rPr>
        <w:t xml:space="preserve">We-Fi can finance programs or projects in ODA-eligible countries and territories that are eligible to receive funding from the International Bank for Reconstruction and Development (IBRD) and/or the International Development Association (IDA), including through trust funds administered by the World Bank. For a reference of country/territory groups, see </w:t>
      </w:r>
      <w:r w:rsidR="00265D09">
        <w:rPr>
          <w:rFonts w:asciiTheme="minorHAnsi" w:eastAsia="Times New Roman" w:hAnsiTheme="minorHAnsi" w:cstheme="minorHAnsi"/>
          <w:bCs/>
        </w:rPr>
        <w:t>Annex</w:t>
      </w:r>
      <w:r w:rsidRPr="00A03172">
        <w:rPr>
          <w:rFonts w:asciiTheme="minorHAnsi" w:eastAsia="Times New Roman" w:hAnsiTheme="minorHAnsi" w:cstheme="minorHAnsi"/>
          <w:bCs/>
        </w:rPr>
        <w:t xml:space="preserve"> </w:t>
      </w:r>
      <w:r w:rsidR="00993C60">
        <w:rPr>
          <w:rFonts w:asciiTheme="minorHAnsi" w:eastAsia="Times New Roman" w:hAnsiTheme="minorHAnsi" w:cstheme="minorHAnsi"/>
          <w:bCs/>
        </w:rPr>
        <w:t>4</w:t>
      </w:r>
      <w:r w:rsidRPr="00A03172">
        <w:rPr>
          <w:rFonts w:asciiTheme="minorHAnsi" w:eastAsia="Times New Roman" w:hAnsiTheme="minorHAnsi" w:cstheme="minorHAnsi"/>
          <w:bCs/>
        </w:rPr>
        <w:t>.</w:t>
      </w:r>
    </w:p>
    <w:p w14:paraId="699554A5" w14:textId="71161F11" w:rsidR="00FF0BD6" w:rsidRPr="004F7483" w:rsidRDefault="00491854" w:rsidP="00753935">
      <w:pPr>
        <w:spacing w:after="120" w:line="240" w:lineRule="auto"/>
        <w:rPr>
          <w:rFonts w:asciiTheme="minorHAnsi" w:eastAsia="Times New Roman" w:hAnsiTheme="minorHAnsi" w:cstheme="minorHAnsi"/>
          <w:bCs/>
        </w:rPr>
      </w:pPr>
      <w:r w:rsidRPr="00753935">
        <w:rPr>
          <w:rFonts w:asciiTheme="minorHAnsi" w:eastAsia="Times New Roman" w:hAnsiTheme="minorHAnsi" w:cstheme="minorHAnsi"/>
          <w:b/>
        </w:rPr>
        <w:t xml:space="preserve">Timeline: </w:t>
      </w:r>
      <w:r w:rsidR="004F7483">
        <w:rPr>
          <w:rFonts w:asciiTheme="minorHAnsi" w:hAnsiTheme="minorHAnsi" w:cstheme="minorHAnsi"/>
          <w:color w:val="000000"/>
        </w:rPr>
        <w:t xml:space="preserve">Pilots are expected </w:t>
      </w:r>
      <w:r w:rsidR="004F7483" w:rsidRPr="00A14D99">
        <w:rPr>
          <w:rFonts w:asciiTheme="minorHAnsi" w:hAnsiTheme="minorHAnsi" w:cstheme="minorHAnsi"/>
          <w:color w:val="000000"/>
        </w:rPr>
        <w:t xml:space="preserve">to be implemented within a short timeframe in countries that are well-prepared for such activities. </w:t>
      </w:r>
      <w:r w:rsidRPr="00753935">
        <w:rPr>
          <w:rFonts w:asciiTheme="minorHAnsi" w:eastAsia="Times New Roman" w:hAnsiTheme="minorHAnsi" w:cstheme="minorHAnsi"/>
          <w:bCs/>
        </w:rPr>
        <w:t xml:space="preserve">Code activities are expected to commence </w:t>
      </w:r>
      <w:r w:rsidR="001B3FAA">
        <w:rPr>
          <w:rFonts w:asciiTheme="minorHAnsi" w:eastAsia="Times New Roman" w:hAnsiTheme="minorHAnsi" w:cstheme="minorHAnsi"/>
          <w:bCs/>
        </w:rPr>
        <w:t xml:space="preserve">within </w:t>
      </w:r>
      <w:r w:rsidR="000D48E5">
        <w:rPr>
          <w:rFonts w:asciiTheme="minorHAnsi" w:eastAsia="Times New Roman" w:hAnsiTheme="minorHAnsi" w:cstheme="minorHAnsi"/>
          <w:bCs/>
        </w:rPr>
        <w:t>3-6</w:t>
      </w:r>
      <w:r w:rsidR="001B3FAA">
        <w:rPr>
          <w:rFonts w:asciiTheme="minorHAnsi" w:eastAsia="Times New Roman" w:hAnsiTheme="minorHAnsi" w:cstheme="minorHAnsi"/>
          <w:bCs/>
        </w:rPr>
        <w:t xml:space="preserve"> months of the allocation decision </w:t>
      </w:r>
      <w:r w:rsidR="004F7483">
        <w:rPr>
          <w:rFonts w:asciiTheme="minorHAnsi" w:eastAsia="Times New Roman" w:hAnsiTheme="minorHAnsi" w:cstheme="minorHAnsi"/>
          <w:bCs/>
        </w:rPr>
        <w:t xml:space="preserve">(expected September 2023) </w:t>
      </w:r>
      <w:r w:rsidR="001B3FAA">
        <w:rPr>
          <w:rFonts w:asciiTheme="minorHAnsi" w:eastAsia="Times New Roman" w:hAnsiTheme="minorHAnsi" w:cstheme="minorHAnsi"/>
          <w:bCs/>
        </w:rPr>
        <w:t>with</w:t>
      </w:r>
      <w:r w:rsidRPr="00753935">
        <w:rPr>
          <w:rFonts w:asciiTheme="minorHAnsi" w:eastAsia="Times New Roman" w:hAnsiTheme="minorHAnsi" w:cstheme="minorHAnsi"/>
          <w:bCs/>
        </w:rPr>
        <w:t xml:space="preserve"> </w:t>
      </w:r>
      <w:r w:rsidR="00FF0BD6">
        <w:rPr>
          <w:rFonts w:asciiTheme="minorHAnsi" w:eastAsia="Times New Roman" w:hAnsiTheme="minorHAnsi" w:cstheme="minorHAnsi"/>
          <w:bCs/>
        </w:rPr>
        <w:t>all c</w:t>
      </w:r>
      <w:r w:rsidR="005760EF" w:rsidRPr="00753935">
        <w:rPr>
          <w:rFonts w:asciiTheme="minorHAnsi" w:eastAsia="Times New Roman" w:hAnsiTheme="minorHAnsi" w:cstheme="minorHAnsi"/>
          <w:bCs/>
        </w:rPr>
        <w:t xml:space="preserve">ommitments and </w:t>
      </w:r>
      <w:r w:rsidR="00FF0BD6">
        <w:rPr>
          <w:rFonts w:asciiTheme="minorHAnsi" w:eastAsia="Times New Roman" w:hAnsiTheme="minorHAnsi" w:cstheme="minorHAnsi"/>
          <w:bCs/>
        </w:rPr>
        <w:t>d</w:t>
      </w:r>
      <w:r w:rsidR="005760EF" w:rsidRPr="00753935">
        <w:rPr>
          <w:rFonts w:asciiTheme="minorHAnsi" w:eastAsia="Times New Roman" w:hAnsiTheme="minorHAnsi" w:cstheme="minorHAnsi"/>
          <w:bCs/>
        </w:rPr>
        <w:t xml:space="preserve">isbursements to be completed within two years of the allocation decision.  </w:t>
      </w:r>
      <w:r w:rsidR="00F13282" w:rsidRPr="00753935">
        <w:rPr>
          <w:rFonts w:asciiTheme="minorHAnsi" w:eastAsia="Times New Roman" w:hAnsiTheme="minorHAnsi" w:cstheme="minorHAnsi"/>
          <w:bCs/>
        </w:rPr>
        <w:t>Projects should remain in supervision for at least another two years</w:t>
      </w:r>
      <w:r w:rsidR="00F13282" w:rsidRPr="004F7483">
        <w:rPr>
          <w:rFonts w:asciiTheme="minorHAnsi" w:eastAsia="Times New Roman" w:hAnsiTheme="minorHAnsi" w:cstheme="minorHAnsi"/>
          <w:bCs/>
        </w:rPr>
        <w:t xml:space="preserve">.  </w:t>
      </w:r>
      <w:r w:rsidR="004F7483" w:rsidRPr="004F7483">
        <w:rPr>
          <w:rFonts w:asciiTheme="minorHAnsi" w:eastAsia="Times New Roman" w:hAnsiTheme="minorHAnsi" w:cstheme="minorHAnsi"/>
          <w:bCs/>
        </w:rPr>
        <w:t xml:space="preserve">The Code itself should persist and </w:t>
      </w:r>
      <w:r w:rsidR="004C7514">
        <w:rPr>
          <w:rFonts w:asciiTheme="minorHAnsi" w:eastAsia="Times New Roman" w:hAnsiTheme="minorHAnsi" w:cstheme="minorHAnsi"/>
          <w:bCs/>
        </w:rPr>
        <w:t xml:space="preserve">national </w:t>
      </w:r>
      <w:r w:rsidR="004F7483" w:rsidRPr="004F7483">
        <w:rPr>
          <w:rFonts w:asciiTheme="minorHAnsi" w:eastAsia="Times New Roman" w:hAnsiTheme="minorHAnsi" w:cstheme="minorHAnsi"/>
          <w:bCs/>
        </w:rPr>
        <w:t xml:space="preserve">data </w:t>
      </w:r>
      <w:r w:rsidR="004C7514">
        <w:rPr>
          <w:rFonts w:asciiTheme="minorHAnsi" w:eastAsia="Times New Roman" w:hAnsiTheme="minorHAnsi" w:cstheme="minorHAnsi"/>
          <w:bCs/>
        </w:rPr>
        <w:t xml:space="preserve">should be reported for the Global report </w:t>
      </w:r>
      <w:r w:rsidR="002F48F1">
        <w:rPr>
          <w:rFonts w:asciiTheme="minorHAnsi" w:eastAsia="Times New Roman" w:hAnsiTheme="minorHAnsi" w:cstheme="minorHAnsi"/>
          <w:bCs/>
        </w:rPr>
        <w:t xml:space="preserve">(likely through OECD SME Scoreboard) </w:t>
      </w:r>
      <w:r w:rsidR="004C7514">
        <w:rPr>
          <w:rFonts w:asciiTheme="minorHAnsi" w:eastAsia="Times New Roman" w:hAnsiTheme="minorHAnsi" w:cstheme="minorHAnsi"/>
          <w:bCs/>
        </w:rPr>
        <w:t>for</w:t>
      </w:r>
      <w:r w:rsidR="004F7483" w:rsidRPr="004F7483">
        <w:rPr>
          <w:rFonts w:asciiTheme="minorHAnsi" w:eastAsia="Times New Roman" w:hAnsiTheme="minorHAnsi" w:cstheme="minorHAnsi"/>
          <w:bCs/>
        </w:rPr>
        <w:t xml:space="preserve"> at least 5 years.  </w:t>
      </w:r>
    </w:p>
    <w:p w14:paraId="3AA3D696" w14:textId="06176FAB" w:rsidR="007F247D" w:rsidRPr="00753935" w:rsidRDefault="007F247D" w:rsidP="00753935">
      <w:pPr>
        <w:spacing w:after="120" w:line="240" w:lineRule="auto"/>
        <w:rPr>
          <w:rFonts w:asciiTheme="minorHAnsi" w:eastAsia="Times New Roman" w:hAnsiTheme="minorHAnsi" w:cstheme="minorHAnsi"/>
          <w:b/>
        </w:rPr>
      </w:pPr>
      <w:r w:rsidRPr="00753935">
        <w:rPr>
          <w:rFonts w:asciiTheme="minorHAnsi" w:eastAsia="Times New Roman" w:hAnsiTheme="minorHAnsi" w:cstheme="minorHAnsi"/>
          <w:b/>
        </w:rPr>
        <w:t>Total We-Fi Financing Requested</w:t>
      </w:r>
      <w:r w:rsidR="00A8163A" w:rsidRPr="00753935">
        <w:rPr>
          <w:rFonts w:asciiTheme="minorHAnsi" w:eastAsia="Times New Roman" w:hAnsiTheme="minorHAnsi" w:cstheme="minorHAnsi"/>
          <w:b/>
        </w:rPr>
        <w:t xml:space="preserve">:  </w:t>
      </w:r>
      <w:r w:rsidR="00753935" w:rsidRPr="00753935">
        <w:rPr>
          <w:rFonts w:asciiTheme="minorHAnsi" w:eastAsia="Times New Roman" w:hAnsiTheme="minorHAnsi" w:cstheme="minorHAnsi"/>
        </w:rPr>
        <w:t xml:space="preserve">This includes the total amount requested during this funding round. </w:t>
      </w:r>
      <w:r w:rsidR="00A8163A" w:rsidRPr="00753935">
        <w:rPr>
          <w:rFonts w:asciiTheme="minorHAnsi" w:eastAsia="Times New Roman" w:hAnsiTheme="minorHAnsi" w:cstheme="minorHAnsi"/>
        </w:rPr>
        <w:t>Funds requested for a single country pilot should not exceed</w:t>
      </w:r>
      <w:r w:rsidRPr="00753935">
        <w:rPr>
          <w:rFonts w:asciiTheme="minorHAnsi" w:eastAsia="Times New Roman" w:hAnsiTheme="minorHAnsi" w:cstheme="minorHAnsi"/>
        </w:rPr>
        <w:t xml:space="preserve"> $2 million</w:t>
      </w:r>
      <w:r w:rsidR="002C47BB">
        <w:rPr>
          <w:rFonts w:asciiTheme="minorHAnsi" w:eastAsia="Times New Roman" w:hAnsiTheme="minorHAnsi" w:cstheme="minorHAnsi"/>
        </w:rPr>
        <w:t>.  If multiple countries are indicated there should be efficiencies</w:t>
      </w:r>
      <w:r w:rsidR="00A37134">
        <w:rPr>
          <w:rFonts w:asciiTheme="minorHAnsi" w:eastAsia="Times New Roman" w:hAnsiTheme="minorHAnsi" w:cstheme="minorHAnsi"/>
        </w:rPr>
        <w:t xml:space="preserve">, recognizing </w:t>
      </w:r>
      <w:r w:rsidR="00A66B6A">
        <w:rPr>
          <w:rFonts w:asciiTheme="minorHAnsi" w:eastAsia="Times New Roman" w:hAnsiTheme="minorHAnsi" w:cstheme="minorHAnsi"/>
        </w:rPr>
        <w:t>that this is a small call that will be spread across multiple regions and IPs.</w:t>
      </w:r>
      <w:r w:rsidR="002C47BB">
        <w:rPr>
          <w:rFonts w:asciiTheme="minorHAnsi" w:eastAsia="Times New Roman" w:hAnsiTheme="minorHAnsi" w:cstheme="minorHAnsi"/>
        </w:rPr>
        <w:t>i</w:t>
      </w:r>
    </w:p>
    <w:p w14:paraId="25140832" w14:textId="2F8D9BD5" w:rsidR="00753935" w:rsidRPr="00753935" w:rsidRDefault="00753935" w:rsidP="00753935">
      <w:pPr>
        <w:spacing w:after="120" w:line="240" w:lineRule="auto"/>
        <w:jc w:val="both"/>
        <w:textAlignment w:val="baseline"/>
        <w:rPr>
          <w:rFonts w:asciiTheme="minorHAnsi" w:eastAsia="Times New Roman" w:hAnsiTheme="minorHAnsi" w:cstheme="minorHAnsi"/>
        </w:rPr>
      </w:pPr>
      <w:r w:rsidRPr="00753935">
        <w:rPr>
          <w:rFonts w:asciiTheme="minorHAnsi" w:hAnsiTheme="minorHAnsi" w:cstheme="minorHAnsi"/>
          <w:b/>
          <w:color w:val="000000"/>
        </w:rPr>
        <w:t>Co-funding:</w:t>
      </w:r>
      <w:r w:rsidRPr="00753935">
        <w:rPr>
          <w:rFonts w:asciiTheme="minorHAnsi" w:hAnsiTheme="minorHAnsi" w:cstheme="minorHAnsi"/>
          <w:color w:val="000000"/>
        </w:rPr>
        <w:t xml:space="preserve">  </w:t>
      </w:r>
      <w:r w:rsidR="00265D09">
        <w:rPr>
          <w:rFonts w:asciiTheme="minorHAnsi" w:hAnsiTheme="minorHAnsi" w:cstheme="minorHAnsi"/>
          <w:color w:val="000000"/>
        </w:rPr>
        <w:t>Annex</w:t>
      </w:r>
      <w:r w:rsidRPr="00753935">
        <w:rPr>
          <w:rFonts w:asciiTheme="minorHAnsi" w:hAnsiTheme="minorHAnsi" w:cstheme="minorHAnsi"/>
          <w:color w:val="000000"/>
        </w:rPr>
        <w:t xml:space="preserve"> </w:t>
      </w:r>
      <w:r w:rsidR="00993C60">
        <w:rPr>
          <w:rFonts w:asciiTheme="minorHAnsi" w:hAnsiTheme="minorHAnsi" w:cstheme="minorHAnsi"/>
          <w:color w:val="000000"/>
        </w:rPr>
        <w:t>3</w:t>
      </w:r>
      <w:r w:rsidRPr="00753935">
        <w:rPr>
          <w:rFonts w:asciiTheme="minorHAnsi" w:hAnsiTheme="minorHAnsi" w:cstheme="minorHAnsi"/>
          <w:color w:val="000000"/>
        </w:rPr>
        <w:t xml:space="preserve"> provides guidance on We-Fi’s </w:t>
      </w:r>
      <w:r w:rsidR="00FA3F15">
        <w:rPr>
          <w:rFonts w:asciiTheme="minorHAnsi" w:hAnsiTheme="minorHAnsi" w:cstheme="minorHAnsi"/>
          <w:color w:val="000000"/>
        </w:rPr>
        <w:t>co-funding</w:t>
      </w:r>
      <w:r w:rsidRPr="00753935">
        <w:rPr>
          <w:rFonts w:asciiTheme="minorHAnsi" w:hAnsiTheme="minorHAnsi" w:cstheme="minorHAnsi"/>
          <w:color w:val="000000"/>
        </w:rPr>
        <w:t xml:space="preserve"> principles.  Please consult with the Secretariate for additional guidance.  </w:t>
      </w:r>
    </w:p>
    <w:p w14:paraId="7F67E6D8" w14:textId="48A6C8FB" w:rsidR="007F247D" w:rsidRPr="00753935" w:rsidRDefault="007F247D" w:rsidP="00753935">
      <w:pPr>
        <w:spacing w:after="120" w:line="240" w:lineRule="auto"/>
        <w:rPr>
          <w:rFonts w:asciiTheme="minorHAnsi" w:hAnsiTheme="minorHAnsi" w:cstheme="minorHAnsi"/>
        </w:rPr>
      </w:pPr>
      <w:r w:rsidRPr="00753935">
        <w:rPr>
          <w:rFonts w:asciiTheme="minorHAnsi" w:eastAsia="Times New Roman" w:hAnsiTheme="minorHAnsi" w:cstheme="minorHAnsi"/>
          <w:b/>
        </w:rPr>
        <w:t>IP Contribution</w:t>
      </w:r>
      <w:r w:rsidR="007F073A" w:rsidRPr="00753935">
        <w:rPr>
          <w:rFonts w:asciiTheme="minorHAnsi" w:eastAsia="Times New Roman" w:hAnsiTheme="minorHAnsi" w:cstheme="minorHAnsi"/>
          <w:b/>
        </w:rPr>
        <w:t xml:space="preserve">: </w:t>
      </w:r>
      <w:r w:rsidRPr="00753935">
        <w:rPr>
          <w:rFonts w:asciiTheme="minorHAnsi" w:eastAsia="Times New Roman" w:hAnsiTheme="minorHAnsi" w:cstheme="minorHAnsi"/>
          <w:b/>
        </w:rPr>
        <w:t xml:space="preserve"> </w:t>
      </w:r>
      <w:r w:rsidR="007F073A" w:rsidRPr="00753935">
        <w:rPr>
          <w:rFonts w:asciiTheme="minorHAnsi" w:hAnsiTheme="minorHAnsi" w:cstheme="minorHAnsi"/>
        </w:rPr>
        <w:t xml:space="preserve">Amount of IP contribution or amount of guarantee provided by IP. If We-Fi funds that are used by the IP to prepare a lending/investment activity that is subsequently financed by an IP’s own resources, then the latter amount be included in the </w:t>
      </w:r>
      <w:r w:rsidR="00CA4394">
        <w:rPr>
          <w:rFonts w:asciiTheme="minorHAnsi" w:hAnsiTheme="minorHAnsi" w:cstheme="minorHAnsi"/>
        </w:rPr>
        <w:t>co-funding</w:t>
      </w:r>
      <w:r w:rsidR="00CA4394" w:rsidRPr="00753935">
        <w:rPr>
          <w:rFonts w:asciiTheme="minorHAnsi" w:hAnsiTheme="minorHAnsi" w:cstheme="minorHAnsi"/>
        </w:rPr>
        <w:t xml:space="preserve"> </w:t>
      </w:r>
      <w:r w:rsidR="007F073A" w:rsidRPr="00753935">
        <w:rPr>
          <w:rFonts w:asciiTheme="minorHAnsi" w:hAnsiTheme="minorHAnsi" w:cstheme="minorHAnsi"/>
        </w:rPr>
        <w:t xml:space="preserve">measure. Such contributions can be reported as </w:t>
      </w:r>
      <w:r w:rsidR="00CA4394">
        <w:rPr>
          <w:rFonts w:asciiTheme="minorHAnsi" w:hAnsiTheme="minorHAnsi" w:cstheme="minorHAnsi"/>
        </w:rPr>
        <w:t>co-funding</w:t>
      </w:r>
      <w:r w:rsidR="00CA4394" w:rsidRPr="00753935">
        <w:rPr>
          <w:rFonts w:asciiTheme="minorHAnsi" w:hAnsiTheme="minorHAnsi" w:cstheme="minorHAnsi"/>
        </w:rPr>
        <w:t xml:space="preserve"> </w:t>
      </w:r>
      <w:r w:rsidR="007F073A" w:rsidRPr="00753935">
        <w:rPr>
          <w:rFonts w:asciiTheme="minorHAnsi" w:hAnsiTheme="minorHAnsi" w:cstheme="minorHAnsi"/>
        </w:rPr>
        <w:t xml:space="preserve">only after the new activities are approved by IPs board.  Only the funding allocated for WSME activities can be counted as </w:t>
      </w:r>
      <w:r w:rsidR="00CA4394">
        <w:rPr>
          <w:rFonts w:asciiTheme="minorHAnsi" w:hAnsiTheme="minorHAnsi" w:cstheme="minorHAnsi"/>
        </w:rPr>
        <w:t>co-funding</w:t>
      </w:r>
      <w:r w:rsidR="007F073A" w:rsidRPr="00753935">
        <w:rPr>
          <w:rFonts w:asciiTheme="minorHAnsi" w:hAnsiTheme="minorHAnsi" w:cstheme="minorHAnsi"/>
        </w:rPr>
        <w:t>.</w:t>
      </w:r>
    </w:p>
    <w:p w14:paraId="59C6BAE6" w14:textId="676E7BF8" w:rsidR="007F073A" w:rsidRPr="00753935" w:rsidRDefault="007F247D" w:rsidP="00753935">
      <w:pPr>
        <w:pStyle w:val="FootnoteText"/>
        <w:spacing w:after="120"/>
        <w:rPr>
          <w:rFonts w:asciiTheme="minorHAnsi" w:hAnsiTheme="minorHAnsi" w:cstheme="minorHAnsi"/>
          <w:sz w:val="22"/>
          <w:szCs w:val="22"/>
        </w:rPr>
      </w:pPr>
      <w:r w:rsidRPr="00753935">
        <w:rPr>
          <w:rFonts w:asciiTheme="minorHAnsi" w:eastAsia="Times New Roman" w:hAnsiTheme="minorHAnsi" w:cstheme="minorHAnsi"/>
          <w:b/>
          <w:sz w:val="22"/>
          <w:szCs w:val="22"/>
        </w:rPr>
        <w:t>Public-</w:t>
      </w:r>
      <w:r w:rsidR="00982176">
        <w:rPr>
          <w:rFonts w:asciiTheme="minorHAnsi" w:eastAsia="Times New Roman" w:hAnsiTheme="minorHAnsi" w:cstheme="minorHAnsi"/>
          <w:b/>
          <w:sz w:val="22"/>
          <w:szCs w:val="22"/>
        </w:rPr>
        <w:t>S</w:t>
      </w:r>
      <w:r w:rsidRPr="00753935">
        <w:rPr>
          <w:rFonts w:asciiTheme="minorHAnsi" w:eastAsia="Times New Roman" w:hAnsiTheme="minorHAnsi" w:cstheme="minorHAnsi"/>
          <w:b/>
          <w:sz w:val="22"/>
          <w:szCs w:val="22"/>
        </w:rPr>
        <w:t>ector</w:t>
      </w:r>
      <w:r w:rsidR="007D2DBF" w:rsidRPr="00753935">
        <w:rPr>
          <w:rFonts w:asciiTheme="minorHAnsi" w:eastAsia="Times New Roman" w:hAnsiTheme="minorHAnsi" w:cstheme="minorHAnsi"/>
          <w:b/>
          <w:sz w:val="22"/>
          <w:szCs w:val="22"/>
        </w:rPr>
        <w:t xml:space="preserve"> </w:t>
      </w:r>
      <w:r w:rsidR="00982176">
        <w:rPr>
          <w:rFonts w:asciiTheme="minorHAnsi" w:eastAsia="Times New Roman" w:hAnsiTheme="minorHAnsi" w:cstheme="minorHAnsi"/>
          <w:b/>
          <w:sz w:val="22"/>
          <w:szCs w:val="22"/>
        </w:rPr>
        <w:t>C</w:t>
      </w:r>
      <w:r w:rsidR="007D2DBF" w:rsidRPr="00753935">
        <w:rPr>
          <w:rFonts w:asciiTheme="minorHAnsi" w:eastAsia="Times New Roman" w:hAnsiTheme="minorHAnsi" w:cstheme="minorHAnsi"/>
          <w:b/>
          <w:sz w:val="22"/>
          <w:szCs w:val="22"/>
        </w:rPr>
        <w:t>o-funding</w:t>
      </w:r>
      <w:r w:rsidR="007F6982" w:rsidRPr="00753935">
        <w:rPr>
          <w:rFonts w:asciiTheme="minorHAnsi" w:eastAsia="Times New Roman" w:hAnsiTheme="minorHAnsi" w:cstheme="minorHAnsi"/>
          <w:b/>
          <w:sz w:val="22"/>
          <w:szCs w:val="22"/>
        </w:rPr>
        <w:t xml:space="preserve">:  </w:t>
      </w:r>
      <w:r w:rsidR="007F073A" w:rsidRPr="00753935">
        <w:rPr>
          <w:rFonts w:asciiTheme="minorHAnsi" w:hAnsiTheme="minorHAnsi" w:cstheme="minorHAnsi"/>
          <w:sz w:val="22"/>
          <w:szCs w:val="22"/>
        </w:rPr>
        <w:t xml:space="preserve">Includes funds from other IFIs, bilateral funds, government institutions. Funds must be allocated specifically to support the We-Fi activity to be counted as </w:t>
      </w:r>
      <w:r w:rsidR="00A24F86">
        <w:rPr>
          <w:rFonts w:asciiTheme="minorHAnsi" w:hAnsiTheme="minorHAnsi" w:cstheme="minorHAnsi"/>
          <w:sz w:val="22"/>
          <w:szCs w:val="22"/>
        </w:rPr>
        <w:t>co-funding</w:t>
      </w:r>
      <w:r w:rsidR="007F073A" w:rsidRPr="00753935">
        <w:rPr>
          <w:rFonts w:asciiTheme="minorHAnsi" w:hAnsiTheme="minorHAnsi" w:cstheme="minorHAnsi"/>
          <w:sz w:val="22"/>
          <w:szCs w:val="22"/>
        </w:rPr>
        <w:t>.</w:t>
      </w:r>
    </w:p>
    <w:p w14:paraId="0119C340" w14:textId="26DB374C" w:rsidR="0031096D" w:rsidRPr="00753935" w:rsidRDefault="007F247D" w:rsidP="00753935">
      <w:pPr>
        <w:spacing w:after="120" w:line="240" w:lineRule="auto"/>
        <w:rPr>
          <w:rFonts w:asciiTheme="minorHAnsi" w:hAnsiTheme="minorHAnsi" w:cstheme="minorHAnsi"/>
        </w:rPr>
      </w:pPr>
      <w:r w:rsidRPr="00753935">
        <w:rPr>
          <w:rFonts w:asciiTheme="minorHAnsi" w:eastAsia="Times New Roman" w:hAnsiTheme="minorHAnsi" w:cstheme="minorHAnsi"/>
          <w:b/>
        </w:rPr>
        <w:t xml:space="preserve">Private </w:t>
      </w:r>
      <w:r w:rsidR="00982176">
        <w:rPr>
          <w:rFonts w:asciiTheme="minorHAnsi" w:eastAsia="Times New Roman" w:hAnsiTheme="minorHAnsi" w:cstheme="minorHAnsi"/>
          <w:b/>
        </w:rPr>
        <w:t>S</w:t>
      </w:r>
      <w:r w:rsidRPr="00753935">
        <w:rPr>
          <w:rFonts w:asciiTheme="minorHAnsi" w:eastAsia="Times New Roman" w:hAnsiTheme="minorHAnsi" w:cstheme="minorHAnsi"/>
          <w:b/>
        </w:rPr>
        <w:t>ector</w:t>
      </w:r>
      <w:r w:rsidR="00BD6924" w:rsidRPr="00753935">
        <w:rPr>
          <w:rFonts w:asciiTheme="minorHAnsi" w:eastAsia="Times New Roman" w:hAnsiTheme="minorHAnsi" w:cstheme="minorHAnsi"/>
          <w:b/>
        </w:rPr>
        <w:t xml:space="preserve"> </w:t>
      </w:r>
      <w:r w:rsidR="00982176">
        <w:rPr>
          <w:rFonts w:asciiTheme="minorHAnsi" w:eastAsia="Times New Roman" w:hAnsiTheme="minorHAnsi" w:cstheme="minorHAnsi"/>
          <w:b/>
        </w:rPr>
        <w:t>C</w:t>
      </w:r>
      <w:r w:rsidR="00982176" w:rsidRPr="00753935">
        <w:rPr>
          <w:rFonts w:asciiTheme="minorHAnsi" w:eastAsia="Times New Roman" w:hAnsiTheme="minorHAnsi" w:cstheme="minorHAnsi"/>
          <w:b/>
        </w:rPr>
        <w:t>o</w:t>
      </w:r>
      <w:r w:rsidR="00BD6924" w:rsidRPr="00753935">
        <w:rPr>
          <w:rFonts w:asciiTheme="minorHAnsi" w:eastAsia="Times New Roman" w:hAnsiTheme="minorHAnsi" w:cstheme="minorHAnsi"/>
          <w:b/>
        </w:rPr>
        <w:t>-</w:t>
      </w:r>
      <w:r w:rsidR="007D2DBF" w:rsidRPr="00753935">
        <w:rPr>
          <w:rFonts w:asciiTheme="minorHAnsi" w:eastAsia="Times New Roman" w:hAnsiTheme="minorHAnsi" w:cstheme="minorHAnsi"/>
          <w:b/>
        </w:rPr>
        <w:t>funding</w:t>
      </w:r>
      <w:r w:rsidR="0031096D" w:rsidRPr="00753935">
        <w:rPr>
          <w:rFonts w:asciiTheme="minorHAnsi" w:eastAsia="Times New Roman" w:hAnsiTheme="minorHAnsi" w:cstheme="minorHAnsi"/>
          <w:b/>
        </w:rPr>
        <w:t xml:space="preserve">:  </w:t>
      </w:r>
      <w:r w:rsidR="0031096D" w:rsidRPr="00753935">
        <w:rPr>
          <w:rFonts w:asciiTheme="minorHAnsi" w:hAnsiTheme="minorHAnsi" w:cstheme="minorHAnsi"/>
        </w:rPr>
        <w:t>Includes any additional financing catalyzed for WSMEs by private sector partners (e.g. investors, financial institutions, corporates, VC funds). This includes direct</w:t>
      </w:r>
      <w:r w:rsidR="006455F2">
        <w:rPr>
          <w:rFonts w:asciiTheme="minorHAnsi" w:hAnsiTheme="minorHAnsi" w:cstheme="minorHAnsi"/>
        </w:rPr>
        <w:t xml:space="preserve"> funding</w:t>
      </w:r>
      <w:r w:rsidR="0031096D" w:rsidRPr="00753935">
        <w:rPr>
          <w:rFonts w:asciiTheme="minorHAnsi" w:hAnsiTheme="minorHAnsi" w:cstheme="minorHAnsi"/>
        </w:rPr>
        <w:t xml:space="preserve"> (e.g. joint investments made by IPs with other private investors), and indirect</w:t>
      </w:r>
      <w:r w:rsidR="006455F2">
        <w:rPr>
          <w:rFonts w:asciiTheme="minorHAnsi" w:hAnsiTheme="minorHAnsi" w:cstheme="minorHAnsi"/>
        </w:rPr>
        <w:t xml:space="preserve"> funding</w:t>
      </w:r>
      <w:r w:rsidR="0031096D" w:rsidRPr="00753935">
        <w:rPr>
          <w:rFonts w:asciiTheme="minorHAnsi" w:hAnsiTheme="minorHAnsi" w:cstheme="minorHAnsi"/>
        </w:rPr>
        <w:t xml:space="preserve">(e.g. additional lending made by banks to WSMEs – only if level of lending to WSMEs goes above the investment received by the bank from the IP/other investors and We-Fi).  </w:t>
      </w:r>
    </w:p>
    <w:p w14:paraId="52996E57" w14:textId="42E5300E" w:rsidR="0031096D" w:rsidRPr="00753935" w:rsidRDefault="007F247D" w:rsidP="00753935">
      <w:pPr>
        <w:spacing w:after="120" w:line="240" w:lineRule="auto"/>
        <w:rPr>
          <w:rFonts w:asciiTheme="minorHAnsi" w:hAnsiTheme="minorHAnsi" w:cstheme="minorHAnsi"/>
        </w:rPr>
      </w:pPr>
      <w:r w:rsidRPr="00753935">
        <w:rPr>
          <w:rFonts w:asciiTheme="minorHAnsi" w:eastAsia="Times New Roman" w:hAnsiTheme="minorHAnsi" w:cstheme="minorHAnsi"/>
          <w:b/>
        </w:rPr>
        <w:t xml:space="preserve">Additional </w:t>
      </w:r>
      <w:r w:rsidR="00F2260B">
        <w:rPr>
          <w:rFonts w:asciiTheme="minorHAnsi" w:eastAsia="Times New Roman" w:hAnsiTheme="minorHAnsi" w:cstheme="minorHAnsi"/>
          <w:b/>
        </w:rPr>
        <w:t>C</w:t>
      </w:r>
      <w:r w:rsidR="007D2DBF" w:rsidRPr="00753935">
        <w:rPr>
          <w:rFonts w:asciiTheme="minorHAnsi" w:eastAsia="Times New Roman" w:hAnsiTheme="minorHAnsi" w:cstheme="minorHAnsi"/>
          <w:b/>
        </w:rPr>
        <w:t>o-</w:t>
      </w:r>
      <w:r w:rsidRPr="00753935">
        <w:rPr>
          <w:rFonts w:asciiTheme="minorHAnsi" w:eastAsia="Times New Roman" w:hAnsiTheme="minorHAnsi" w:cstheme="minorHAnsi"/>
          <w:b/>
        </w:rPr>
        <w:t>fund</w:t>
      </w:r>
      <w:r w:rsidR="007D2DBF" w:rsidRPr="00753935">
        <w:rPr>
          <w:rFonts w:asciiTheme="minorHAnsi" w:eastAsia="Times New Roman" w:hAnsiTheme="minorHAnsi" w:cstheme="minorHAnsi"/>
          <w:b/>
        </w:rPr>
        <w:t xml:space="preserve">ing:  </w:t>
      </w:r>
      <w:r w:rsidR="0031096D" w:rsidRPr="00753935">
        <w:rPr>
          <w:rFonts w:asciiTheme="minorHAnsi" w:hAnsiTheme="minorHAnsi" w:cstheme="minorHAnsi"/>
        </w:rPr>
        <w:t>Parallel funding arrangements from other donors should be captured here.</w:t>
      </w:r>
    </w:p>
    <w:p w14:paraId="355DCC8A" w14:textId="7BF3CAC0" w:rsidR="007F247D" w:rsidRPr="00753935" w:rsidRDefault="007F247D" w:rsidP="00753935">
      <w:pPr>
        <w:spacing w:after="120" w:line="240" w:lineRule="auto"/>
        <w:rPr>
          <w:rFonts w:asciiTheme="minorHAnsi" w:eastAsia="Times New Roman" w:hAnsiTheme="minorHAnsi" w:cstheme="minorHAnsi"/>
          <w:bCs/>
        </w:rPr>
      </w:pPr>
      <w:r w:rsidRPr="00753935">
        <w:rPr>
          <w:rFonts w:asciiTheme="minorHAnsi" w:eastAsia="Times New Roman" w:hAnsiTheme="minorHAnsi" w:cstheme="minorHAnsi"/>
          <w:b/>
        </w:rPr>
        <w:t xml:space="preserve">Total Non-We-Fi </w:t>
      </w:r>
      <w:r w:rsidR="00753935" w:rsidRPr="00753935">
        <w:rPr>
          <w:rFonts w:asciiTheme="minorHAnsi" w:eastAsia="Times New Roman" w:hAnsiTheme="minorHAnsi" w:cstheme="minorHAnsi"/>
          <w:b/>
        </w:rPr>
        <w:t>Co-</w:t>
      </w:r>
      <w:r w:rsidRPr="00753935">
        <w:rPr>
          <w:rFonts w:asciiTheme="minorHAnsi" w:eastAsia="Times New Roman" w:hAnsiTheme="minorHAnsi" w:cstheme="minorHAnsi"/>
          <w:b/>
        </w:rPr>
        <w:t xml:space="preserve"> Fund</w:t>
      </w:r>
      <w:r w:rsidR="00753935" w:rsidRPr="00753935">
        <w:rPr>
          <w:rFonts w:asciiTheme="minorHAnsi" w:eastAsia="Times New Roman" w:hAnsiTheme="minorHAnsi" w:cstheme="minorHAnsi"/>
          <w:b/>
        </w:rPr>
        <w:t>ing</w:t>
      </w:r>
      <w:r w:rsidR="00BD6924" w:rsidRPr="00753935">
        <w:rPr>
          <w:rFonts w:asciiTheme="minorHAnsi" w:eastAsia="Times New Roman" w:hAnsiTheme="minorHAnsi" w:cstheme="minorHAnsi"/>
          <w:b/>
        </w:rPr>
        <w:t xml:space="preserve">.  </w:t>
      </w:r>
      <w:r w:rsidR="00BD6924" w:rsidRPr="00753935">
        <w:rPr>
          <w:rFonts w:asciiTheme="minorHAnsi" w:eastAsia="Times New Roman" w:hAnsiTheme="minorHAnsi" w:cstheme="minorHAnsi"/>
          <w:bCs/>
        </w:rPr>
        <w:t xml:space="preserve">Total of </w:t>
      </w:r>
      <w:r w:rsidR="00506F16" w:rsidRPr="00753935">
        <w:rPr>
          <w:rFonts w:asciiTheme="minorHAnsi" w:eastAsia="Times New Roman" w:hAnsiTheme="minorHAnsi" w:cstheme="minorHAnsi"/>
          <w:bCs/>
        </w:rPr>
        <w:t xml:space="preserve">IP Contribution, </w:t>
      </w:r>
      <w:r w:rsidR="00BD6924" w:rsidRPr="00753935">
        <w:rPr>
          <w:rFonts w:asciiTheme="minorHAnsi" w:eastAsia="Times New Roman" w:hAnsiTheme="minorHAnsi" w:cstheme="minorHAnsi"/>
          <w:bCs/>
        </w:rPr>
        <w:t>Public Sector</w:t>
      </w:r>
      <w:r w:rsidR="00506F16" w:rsidRPr="00753935">
        <w:rPr>
          <w:rFonts w:asciiTheme="minorHAnsi" w:eastAsia="Times New Roman" w:hAnsiTheme="minorHAnsi" w:cstheme="minorHAnsi"/>
          <w:bCs/>
        </w:rPr>
        <w:t>, private sector and additional Co-Funding</w:t>
      </w:r>
    </w:p>
    <w:p w14:paraId="4BB3819E" w14:textId="16E1BF69" w:rsidR="00413E72" w:rsidRPr="00753935" w:rsidRDefault="007F247D" w:rsidP="00753935">
      <w:pPr>
        <w:spacing w:after="120" w:line="240" w:lineRule="auto"/>
        <w:rPr>
          <w:rFonts w:asciiTheme="minorHAnsi" w:eastAsia="Times New Roman" w:hAnsiTheme="minorHAnsi" w:cstheme="minorHAnsi"/>
        </w:rPr>
      </w:pPr>
      <w:r w:rsidRPr="00753935">
        <w:rPr>
          <w:rFonts w:asciiTheme="minorHAnsi" w:eastAsia="Times New Roman" w:hAnsiTheme="minorHAnsi" w:cstheme="minorHAnsi"/>
          <w:b/>
        </w:rPr>
        <w:t>Total Activity Size</w:t>
      </w:r>
      <w:r w:rsidR="00506F16" w:rsidRPr="00753935">
        <w:rPr>
          <w:rFonts w:asciiTheme="minorHAnsi" w:eastAsia="Times New Roman" w:hAnsiTheme="minorHAnsi" w:cstheme="minorHAnsi"/>
          <w:b/>
        </w:rPr>
        <w:t xml:space="preserve">.  Total of We-Fi Funding and Non-We-Fi </w:t>
      </w:r>
      <w:r w:rsidR="00EC1B90" w:rsidRPr="00753935">
        <w:rPr>
          <w:rFonts w:asciiTheme="minorHAnsi" w:eastAsia="Times New Roman" w:hAnsiTheme="minorHAnsi" w:cstheme="minorHAnsi"/>
          <w:b/>
        </w:rPr>
        <w:t>Co-</w:t>
      </w:r>
      <w:r w:rsidR="00506F16" w:rsidRPr="00753935">
        <w:rPr>
          <w:rFonts w:asciiTheme="minorHAnsi" w:eastAsia="Times New Roman" w:hAnsiTheme="minorHAnsi" w:cstheme="minorHAnsi"/>
          <w:b/>
        </w:rPr>
        <w:t>Fund</w:t>
      </w:r>
      <w:r w:rsidR="00EC1B90" w:rsidRPr="00753935">
        <w:rPr>
          <w:rFonts w:asciiTheme="minorHAnsi" w:eastAsia="Times New Roman" w:hAnsiTheme="minorHAnsi" w:cstheme="minorHAnsi"/>
          <w:b/>
        </w:rPr>
        <w:t>in</w:t>
      </w:r>
      <w:r w:rsidR="00753935" w:rsidRPr="00753935">
        <w:rPr>
          <w:rFonts w:asciiTheme="minorHAnsi" w:eastAsia="Times New Roman" w:hAnsiTheme="minorHAnsi" w:cstheme="minorHAnsi"/>
          <w:b/>
        </w:rPr>
        <w:t xml:space="preserve">g.  </w:t>
      </w:r>
      <w:r w:rsidR="00753935" w:rsidRPr="00753935">
        <w:rPr>
          <w:rFonts w:asciiTheme="minorHAnsi" w:eastAsia="Times New Roman" w:hAnsiTheme="minorHAnsi" w:cstheme="minorHAnsi"/>
        </w:rPr>
        <w:t>This is defined as the total cost for activities, inclusive of all co-funding secured by the IP from their own account, other private, public sources or donors. If the We-Fi funding is associated with a broader program/project where only certain components are focused on the objectives of this funding call, then only the costs for the relevant components should be included here as co-funding.</w:t>
      </w:r>
    </w:p>
    <w:p w14:paraId="1170343B" w14:textId="23C8D8B7" w:rsidR="007F247D" w:rsidRPr="00753935" w:rsidRDefault="00C04E06" w:rsidP="00753935">
      <w:pPr>
        <w:spacing w:after="120" w:line="240" w:lineRule="auto"/>
        <w:rPr>
          <w:rFonts w:asciiTheme="minorHAnsi" w:eastAsia="Times New Roman" w:hAnsiTheme="minorHAnsi" w:cstheme="minorHAnsi"/>
          <w:bCs/>
        </w:rPr>
      </w:pPr>
      <w:r>
        <w:rPr>
          <w:rFonts w:asciiTheme="minorHAnsi" w:eastAsia="Times New Roman" w:hAnsiTheme="minorHAnsi" w:cstheme="minorHAnsi"/>
          <w:b/>
        </w:rPr>
        <w:t>Co-Funding Ratio</w:t>
      </w:r>
      <w:r w:rsidR="00EC1B90" w:rsidRPr="00753935">
        <w:rPr>
          <w:rFonts w:asciiTheme="minorHAnsi" w:eastAsia="Times New Roman" w:hAnsiTheme="minorHAnsi" w:cstheme="minorHAnsi"/>
          <w:b/>
        </w:rPr>
        <w:t xml:space="preserve">:  </w:t>
      </w:r>
      <w:r w:rsidR="00EC1B90" w:rsidRPr="00753935">
        <w:rPr>
          <w:rFonts w:asciiTheme="minorHAnsi" w:eastAsia="Times New Roman" w:hAnsiTheme="minorHAnsi" w:cstheme="minorHAnsi"/>
          <w:bCs/>
        </w:rPr>
        <w:t>Total of Non-We-Fi Co-Funding over Total We-Fi Funding</w:t>
      </w:r>
    </w:p>
    <w:p w14:paraId="3D296467" w14:textId="2CBC781B" w:rsidR="006947E3" w:rsidRDefault="006947E3">
      <w:pPr>
        <w:spacing w:after="160" w:line="259" w:lineRule="auto"/>
      </w:pPr>
      <w:r>
        <w:br w:type="page"/>
      </w:r>
    </w:p>
    <w:p w14:paraId="3A98E4F3" w14:textId="74CF2B1F" w:rsidR="005363C3" w:rsidRPr="00A76ED4" w:rsidRDefault="002C25E0" w:rsidP="00A603D9">
      <w:pPr>
        <w:pStyle w:val="Heading2"/>
        <w:rPr>
          <w:rFonts w:eastAsia="Times New Roman"/>
          <w:b/>
        </w:rPr>
      </w:pPr>
      <w:bookmarkStart w:id="63" w:name="_Toc134617940"/>
      <w:r>
        <w:rPr>
          <w:b/>
        </w:rPr>
        <w:lastRenderedPageBreak/>
        <w:t>Annex</w:t>
      </w:r>
      <w:r w:rsidR="00C4492B" w:rsidRPr="00A76ED4">
        <w:rPr>
          <w:rFonts w:eastAsia="Times New Roman"/>
          <w:b/>
        </w:rPr>
        <w:t xml:space="preserve"> 2:  </w:t>
      </w:r>
      <w:r w:rsidR="005363C3" w:rsidRPr="00A76ED4">
        <w:rPr>
          <w:rFonts w:eastAsia="Times New Roman"/>
          <w:b/>
        </w:rPr>
        <w:t>Criteria</w:t>
      </w:r>
      <w:r w:rsidR="00DD219B" w:rsidRPr="00A76ED4">
        <w:rPr>
          <w:rFonts w:eastAsia="Times New Roman"/>
          <w:b/>
        </w:rPr>
        <w:t xml:space="preserve"> for Scoring the Project Proposal</w:t>
      </w:r>
      <w:bookmarkEnd w:id="63"/>
    </w:p>
    <w:p w14:paraId="16941DD0" w14:textId="77777777" w:rsidR="005363C3" w:rsidRPr="00151EA8" w:rsidRDefault="005363C3" w:rsidP="005E059D">
      <w:pPr>
        <w:spacing w:after="0" w:line="240" w:lineRule="auto"/>
        <w:jc w:val="both"/>
        <w:rPr>
          <w:rFonts w:asciiTheme="minorHAnsi" w:eastAsia="Times New Roman" w:hAnsiTheme="minorHAnsi" w:cstheme="minorHAnsi"/>
          <w:sz w:val="24"/>
          <w:szCs w:val="24"/>
        </w:rPr>
      </w:pPr>
    </w:p>
    <w:p w14:paraId="4B487EBE" w14:textId="77777777" w:rsidR="004D73DF" w:rsidRPr="00DC2BF0" w:rsidRDefault="004D73DF" w:rsidP="005E059D">
      <w:pPr>
        <w:spacing w:after="0" w:line="240" w:lineRule="auto"/>
        <w:jc w:val="both"/>
        <w:rPr>
          <w:rFonts w:asciiTheme="minorHAnsi" w:eastAsia="Times New Roman" w:hAnsiTheme="minorHAnsi" w:cstheme="minorHAnsi"/>
        </w:rPr>
      </w:pPr>
      <w:r w:rsidRPr="00DC2BF0">
        <w:rPr>
          <w:rFonts w:asciiTheme="minorHAnsi" w:eastAsia="Times New Roman" w:hAnsiTheme="minorHAnsi" w:cstheme="minorHAnsi"/>
        </w:rPr>
        <w:t>These are the criteria that will be used in assessing and scoring each funding request proposal.</w:t>
      </w:r>
    </w:p>
    <w:p w14:paraId="4970ACF2" w14:textId="72D41CCF" w:rsidR="000422AE" w:rsidRPr="00DC2BF0" w:rsidRDefault="000422AE" w:rsidP="005E059D">
      <w:pPr>
        <w:spacing w:after="0" w:line="240" w:lineRule="auto"/>
        <w:jc w:val="both"/>
        <w:rPr>
          <w:rFonts w:asciiTheme="minorHAnsi" w:eastAsia="Times New Roman" w:hAnsiTheme="minorHAnsi" w:cstheme="minorHAnsi"/>
          <w:b/>
          <w:bCs/>
          <w:color w:val="000000"/>
        </w:rPr>
      </w:pPr>
    </w:p>
    <w:tbl>
      <w:tblPr>
        <w:tblW w:w="7250"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423"/>
        <w:gridCol w:w="2827"/>
      </w:tblGrid>
      <w:tr w:rsidR="000422AE" w:rsidRPr="00DC2BF0" w14:paraId="29E1ABF7" w14:textId="77777777" w:rsidTr="005267C9">
        <w:trPr>
          <w:trHeight w:val="300"/>
          <w:jc w:val="center"/>
        </w:trPr>
        <w:tc>
          <w:tcPr>
            <w:tcW w:w="4423" w:type="dxa"/>
            <w:shd w:val="clear" w:color="auto" w:fill="auto"/>
            <w:hideMark/>
          </w:tcPr>
          <w:p w14:paraId="1108FD19" w14:textId="2181F83E" w:rsidR="000422AE" w:rsidRPr="00DC2BF0" w:rsidRDefault="000422AE" w:rsidP="000422AE">
            <w:pPr>
              <w:spacing w:after="0" w:line="240" w:lineRule="auto"/>
              <w:rPr>
                <w:rFonts w:eastAsia="Times New Roman"/>
                <w:b/>
                <w:bCs/>
                <w:color w:val="000000"/>
                <w:sz w:val="20"/>
                <w:szCs w:val="20"/>
              </w:rPr>
            </w:pPr>
            <w:r w:rsidRPr="00DC2BF0">
              <w:rPr>
                <w:rFonts w:eastAsia="Times New Roman"/>
                <w:b/>
                <w:bCs/>
                <w:color w:val="000000"/>
                <w:sz w:val="20"/>
                <w:szCs w:val="20"/>
              </w:rPr>
              <w:t>Criteria</w:t>
            </w:r>
            <w:r w:rsidR="000219BD">
              <w:rPr>
                <w:rFonts w:eastAsia="Times New Roman"/>
                <w:b/>
                <w:bCs/>
                <w:color w:val="000000"/>
                <w:sz w:val="20"/>
                <w:szCs w:val="20"/>
              </w:rPr>
              <w:t>:</w:t>
            </w:r>
            <w:r w:rsidRPr="00DC2BF0">
              <w:rPr>
                <w:rFonts w:eastAsia="Times New Roman"/>
                <w:color w:val="000000"/>
                <w:sz w:val="20"/>
                <w:szCs w:val="20"/>
              </w:rPr>
              <w:t> </w:t>
            </w:r>
          </w:p>
        </w:tc>
        <w:tc>
          <w:tcPr>
            <w:tcW w:w="2827" w:type="dxa"/>
            <w:shd w:val="clear" w:color="auto" w:fill="auto"/>
            <w:hideMark/>
          </w:tcPr>
          <w:p w14:paraId="20E26FA4" w14:textId="0132DE11" w:rsidR="000422AE" w:rsidRPr="00DC2BF0" w:rsidRDefault="006C6E87" w:rsidP="000422AE">
            <w:pPr>
              <w:spacing w:after="0" w:line="240" w:lineRule="auto"/>
              <w:jc w:val="center"/>
              <w:rPr>
                <w:rFonts w:eastAsia="Times New Roman"/>
                <w:b/>
                <w:bCs/>
                <w:color w:val="000000"/>
                <w:sz w:val="20"/>
                <w:szCs w:val="20"/>
              </w:rPr>
            </w:pPr>
            <w:r>
              <w:rPr>
                <w:rFonts w:eastAsia="Times New Roman"/>
                <w:b/>
                <w:bCs/>
                <w:color w:val="000000"/>
                <w:sz w:val="20"/>
                <w:szCs w:val="20"/>
              </w:rPr>
              <w:t xml:space="preserve">Scores </w:t>
            </w:r>
            <w:r w:rsidR="00CC4A7F" w:rsidRPr="00DC2BF0">
              <w:rPr>
                <w:rFonts w:eastAsia="Times New Roman"/>
                <w:b/>
                <w:bCs/>
                <w:color w:val="000000"/>
                <w:sz w:val="20"/>
                <w:szCs w:val="20"/>
              </w:rPr>
              <w:t xml:space="preserve"> </w:t>
            </w:r>
          </w:p>
        </w:tc>
      </w:tr>
      <w:tr w:rsidR="00D449D6" w:rsidRPr="00DC2BF0" w14:paraId="0212F49D" w14:textId="77777777" w:rsidTr="004177B4">
        <w:trPr>
          <w:trHeight w:val="300"/>
          <w:jc w:val="center"/>
        </w:trPr>
        <w:tc>
          <w:tcPr>
            <w:tcW w:w="4423" w:type="dxa"/>
            <w:shd w:val="clear" w:color="auto" w:fill="auto"/>
          </w:tcPr>
          <w:p w14:paraId="175515AD" w14:textId="77777777" w:rsidR="00D449D6" w:rsidRPr="00DC2BF0" w:rsidRDefault="00D449D6" w:rsidP="004177B4">
            <w:pPr>
              <w:spacing w:after="0" w:line="240" w:lineRule="auto"/>
              <w:rPr>
                <w:rFonts w:eastAsia="Times New Roman"/>
                <w:b/>
                <w:bCs/>
                <w:color w:val="000000"/>
                <w:sz w:val="20"/>
                <w:szCs w:val="20"/>
              </w:rPr>
            </w:pPr>
            <w:r>
              <w:rPr>
                <w:rFonts w:eastAsia="Times New Roman"/>
                <w:b/>
                <w:bCs/>
                <w:color w:val="000000"/>
                <w:sz w:val="20"/>
                <w:szCs w:val="20"/>
              </w:rPr>
              <w:t xml:space="preserve">Program Design </w:t>
            </w:r>
          </w:p>
        </w:tc>
        <w:tc>
          <w:tcPr>
            <w:tcW w:w="2827" w:type="dxa"/>
            <w:shd w:val="clear" w:color="auto" w:fill="auto"/>
          </w:tcPr>
          <w:p w14:paraId="362D473E" w14:textId="0B660C30" w:rsidR="00D449D6" w:rsidRDefault="00F31D0B" w:rsidP="004177B4">
            <w:pPr>
              <w:spacing w:after="0" w:line="240" w:lineRule="auto"/>
              <w:jc w:val="center"/>
              <w:rPr>
                <w:rFonts w:eastAsia="Times New Roman"/>
                <w:b/>
                <w:bCs/>
                <w:color w:val="000000"/>
                <w:sz w:val="20"/>
                <w:szCs w:val="20"/>
              </w:rPr>
            </w:pPr>
            <w:r>
              <w:rPr>
                <w:rFonts w:eastAsia="Times New Roman"/>
                <w:b/>
                <w:bCs/>
                <w:color w:val="000000"/>
                <w:sz w:val="20"/>
                <w:szCs w:val="20"/>
              </w:rPr>
              <w:t>20</w:t>
            </w:r>
          </w:p>
        </w:tc>
      </w:tr>
      <w:tr w:rsidR="009502FB" w:rsidRPr="00DC2BF0" w14:paraId="18F4BB96" w14:textId="77777777" w:rsidTr="005267C9">
        <w:trPr>
          <w:trHeight w:val="300"/>
          <w:jc w:val="center"/>
        </w:trPr>
        <w:tc>
          <w:tcPr>
            <w:tcW w:w="4423" w:type="dxa"/>
            <w:shd w:val="clear" w:color="auto" w:fill="auto"/>
          </w:tcPr>
          <w:p w14:paraId="1A432B58" w14:textId="44DD8B7D" w:rsidR="009502FB" w:rsidRPr="00DC2BF0" w:rsidRDefault="009502FB" w:rsidP="000422AE">
            <w:pPr>
              <w:spacing w:after="0" w:line="240" w:lineRule="auto"/>
              <w:rPr>
                <w:rFonts w:eastAsia="Times New Roman"/>
                <w:b/>
                <w:bCs/>
                <w:color w:val="000000"/>
                <w:sz w:val="20"/>
                <w:szCs w:val="20"/>
              </w:rPr>
            </w:pPr>
            <w:r>
              <w:rPr>
                <w:rFonts w:eastAsia="Times New Roman"/>
                <w:b/>
                <w:bCs/>
                <w:color w:val="000000"/>
                <w:sz w:val="20"/>
                <w:szCs w:val="20"/>
              </w:rPr>
              <w:t xml:space="preserve">Country Readiness </w:t>
            </w:r>
          </w:p>
        </w:tc>
        <w:tc>
          <w:tcPr>
            <w:tcW w:w="2827" w:type="dxa"/>
            <w:shd w:val="clear" w:color="auto" w:fill="auto"/>
          </w:tcPr>
          <w:p w14:paraId="1DE2982D" w14:textId="514EFE98" w:rsidR="009502FB" w:rsidRDefault="00CE5FD5" w:rsidP="000422AE">
            <w:pPr>
              <w:spacing w:after="0" w:line="240" w:lineRule="auto"/>
              <w:jc w:val="center"/>
              <w:rPr>
                <w:rFonts w:eastAsia="Times New Roman"/>
                <w:b/>
                <w:bCs/>
                <w:color w:val="000000"/>
                <w:sz w:val="20"/>
                <w:szCs w:val="20"/>
              </w:rPr>
            </w:pPr>
            <w:r>
              <w:rPr>
                <w:rFonts w:eastAsia="Times New Roman"/>
                <w:b/>
                <w:bCs/>
                <w:color w:val="000000"/>
                <w:sz w:val="20"/>
                <w:szCs w:val="20"/>
              </w:rPr>
              <w:t>15</w:t>
            </w:r>
          </w:p>
        </w:tc>
      </w:tr>
      <w:tr w:rsidR="009502FB" w:rsidRPr="00DC2BF0" w14:paraId="78683335" w14:textId="77777777" w:rsidTr="005267C9">
        <w:trPr>
          <w:trHeight w:val="300"/>
          <w:jc w:val="center"/>
        </w:trPr>
        <w:tc>
          <w:tcPr>
            <w:tcW w:w="4423" w:type="dxa"/>
            <w:shd w:val="clear" w:color="auto" w:fill="auto"/>
          </w:tcPr>
          <w:p w14:paraId="0B4DE382" w14:textId="13D0622C" w:rsidR="009502FB" w:rsidRPr="00DC2BF0" w:rsidRDefault="009502FB" w:rsidP="000422AE">
            <w:pPr>
              <w:spacing w:after="0" w:line="240" w:lineRule="auto"/>
              <w:rPr>
                <w:rFonts w:eastAsia="Times New Roman"/>
                <w:b/>
                <w:bCs/>
                <w:color w:val="000000"/>
                <w:sz w:val="20"/>
                <w:szCs w:val="20"/>
              </w:rPr>
            </w:pPr>
            <w:r>
              <w:rPr>
                <w:rFonts w:eastAsia="Times New Roman"/>
                <w:b/>
                <w:bCs/>
                <w:color w:val="000000"/>
                <w:sz w:val="20"/>
                <w:szCs w:val="20"/>
              </w:rPr>
              <w:t xml:space="preserve">IP </w:t>
            </w:r>
            <w:r w:rsidR="00AC676B">
              <w:rPr>
                <w:rFonts w:eastAsia="Times New Roman"/>
                <w:b/>
                <w:bCs/>
                <w:color w:val="000000"/>
                <w:sz w:val="20"/>
                <w:szCs w:val="20"/>
              </w:rPr>
              <w:t>Readiness</w:t>
            </w:r>
            <w:r>
              <w:rPr>
                <w:rFonts w:eastAsia="Times New Roman"/>
                <w:b/>
                <w:bCs/>
                <w:color w:val="000000"/>
                <w:sz w:val="20"/>
                <w:szCs w:val="20"/>
              </w:rPr>
              <w:t xml:space="preserve"> </w:t>
            </w:r>
          </w:p>
        </w:tc>
        <w:tc>
          <w:tcPr>
            <w:tcW w:w="2827" w:type="dxa"/>
            <w:shd w:val="clear" w:color="auto" w:fill="auto"/>
          </w:tcPr>
          <w:p w14:paraId="461D984A" w14:textId="03BF964F" w:rsidR="009502FB" w:rsidRDefault="00AC676B" w:rsidP="000422AE">
            <w:pPr>
              <w:spacing w:after="0" w:line="240" w:lineRule="auto"/>
              <w:jc w:val="center"/>
              <w:rPr>
                <w:rFonts w:eastAsia="Times New Roman"/>
                <w:b/>
                <w:bCs/>
                <w:color w:val="000000"/>
                <w:sz w:val="20"/>
                <w:szCs w:val="20"/>
              </w:rPr>
            </w:pPr>
            <w:r>
              <w:rPr>
                <w:rFonts w:eastAsia="Times New Roman"/>
                <w:b/>
                <w:bCs/>
                <w:color w:val="000000"/>
                <w:sz w:val="20"/>
                <w:szCs w:val="20"/>
              </w:rPr>
              <w:t>1</w:t>
            </w:r>
            <w:r w:rsidR="005D5290">
              <w:rPr>
                <w:rFonts w:eastAsia="Times New Roman"/>
                <w:b/>
                <w:bCs/>
                <w:color w:val="000000"/>
                <w:sz w:val="20"/>
                <w:szCs w:val="20"/>
              </w:rPr>
              <w:t>5</w:t>
            </w:r>
          </w:p>
        </w:tc>
      </w:tr>
      <w:tr w:rsidR="009502FB" w:rsidRPr="00DC2BF0" w14:paraId="1EB977F1" w14:textId="77777777" w:rsidTr="005267C9">
        <w:trPr>
          <w:trHeight w:val="300"/>
          <w:jc w:val="center"/>
        </w:trPr>
        <w:tc>
          <w:tcPr>
            <w:tcW w:w="4423" w:type="dxa"/>
            <w:shd w:val="clear" w:color="auto" w:fill="auto"/>
          </w:tcPr>
          <w:p w14:paraId="1E930586" w14:textId="7522C241" w:rsidR="009502FB" w:rsidRPr="00DC2BF0" w:rsidRDefault="009502FB" w:rsidP="000422AE">
            <w:pPr>
              <w:spacing w:after="0" w:line="240" w:lineRule="auto"/>
              <w:rPr>
                <w:rFonts w:eastAsia="Times New Roman"/>
                <w:b/>
                <w:bCs/>
                <w:color w:val="000000"/>
                <w:sz w:val="20"/>
                <w:szCs w:val="20"/>
              </w:rPr>
            </w:pPr>
            <w:r>
              <w:rPr>
                <w:rFonts w:eastAsia="Times New Roman"/>
                <w:b/>
                <w:bCs/>
                <w:color w:val="000000"/>
                <w:sz w:val="20"/>
                <w:szCs w:val="20"/>
              </w:rPr>
              <w:t>Partner</w:t>
            </w:r>
            <w:r w:rsidR="00505155">
              <w:rPr>
                <w:rFonts w:eastAsia="Times New Roman"/>
                <w:b/>
                <w:bCs/>
                <w:color w:val="000000"/>
                <w:sz w:val="20"/>
                <w:szCs w:val="20"/>
              </w:rPr>
              <w:t xml:space="preserve"> Readiness</w:t>
            </w:r>
          </w:p>
        </w:tc>
        <w:tc>
          <w:tcPr>
            <w:tcW w:w="2827" w:type="dxa"/>
            <w:shd w:val="clear" w:color="auto" w:fill="auto"/>
          </w:tcPr>
          <w:p w14:paraId="0947B362" w14:textId="653C583E" w:rsidR="009502FB" w:rsidRDefault="00F31D0B" w:rsidP="000422AE">
            <w:pPr>
              <w:spacing w:after="0" w:line="240" w:lineRule="auto"/>
              <w:jc w:val="center"/>
              <w:rPr>
                <w:rFonts w:eastAsia="Times New Roman"/>
                <w:b/>
                <w:bCs/>
                <w:color w:val="000000"/>
                <w:sz w:val="20"/>
                <w:szCs w:val="20"/>
              </w:rPr>
            </w:pPr>
            <w:r>
              <w:rPr>
                <w:rFonts w:eastAsia="Times New Roman"/>
                <w:b/>
                <w:bCs/>
                <w:color w:val="000000"/>
                <w:sz w:val="20"/>
                <w:szCs w:val="20"/>
              </w:rPr>
              <w:t>15</w:t>
            </w:r>
          </w:p>
        </w:tc>
      </w:tr>
      <w:tr w:rsidR="009746B4" w:rsidRPr="00DC2BF0" w14:paraId="42613D0F" w14:textId="77777777" w:rsidTr="004177B4">
        <w:trPr>
          <w:trHeight w:val="300"/>
          <w:jc w:val="center"/>
        </w:trPr>
        <w:tc>
          <w:tcPr>
            <w:tcW w:w="4423" w:type="dxa"/>
            <w:shd w:val="clear" w:color="auto" w:fill="auto"/>
          </w:tcPr>
          <w:p w14:paraId="37DB429A" w14:textId="796EA63A" w:rsidR="009746B4" w:rsidRPr="00DC2BF0" w:rsidRDefault="009746B4" w:rsidP="004177B4">
            <w:pPr>
              <w:spacing w:after="0" w:line="240" w:lineRule="auto"/>
              <w:rPr>
                <w:rFonts w:eastAsia="Times New Roman"/>
                <w:b/>
                <w:bCs/>
                <w:color w:val="000000"/>
                <w:sz w:val="20"/>
                <w:szCs w:val="20"/>
              </w:rPr>
            </w:pPr>
            <w:r>
              <w:rPr>
                <w:rFonts w:eastAsia="Times New Roman"/>
                <w:b/>
                <w:bCs/>
                <w:color w:val="000000"/>
                <w:sz w:val="20"/>
                <w:szCs w:val="20"/>
              </w:rPr>
              <w:t>Sust</w:t>
            </w:r>
            <w:r w:rsidR="00566E43">
              <w:rPr>
                <w:rFonts w:eastAsia="Times New Roman"/>
                <w:b/>
                <w:bCs/>
                <w:color w:val="000000"/>
                <w:sz w:val="20"/>
                <w:szCs w:val="20"/>
              </w:rPr>
              <w:t>a</w:t>
            </w:r>
            <w:r>
              <w:rPr>
                <w:rFonts w:eastAsia="Times New Roman"/>
                <w:b/>
                <w:bCs/>
                <w:color w:val="000000"/>
                <w:sz w:val="20"/>
                <w:szCs w:val="20"/>
              </w:rPr>
              <w:t>inable Beneficiary Impact</w:t>
            </w:r>
          </w:p>
        </w:tc>
        <w:tc>
          <w:tcPr>
            <w:tcW w:w="2827" w:type="dxa"/>
            <w:shd w:val="clear" w:color="auto" w:fill="auto"/>
          </w:tcPr>
          <w:p w14:paraId="7196D473" w14:textId="0B5FE96C" w:rsidR="009746B4" w:rsidRDefault="000818F1" w:rsidP="004177B4">
            <w:pPr>
              <w:spacing w:after="0" w:line="240" w:lineRule="auto"/>
              <w:jc w:val="center"/>
              <w:rPr>
                <w:rFonts w:eastAsia="Times New Roman"/>
                <w:b/>
                <w:bCs/>
                <w:color w:val="000000"/>
                <w:sz w:val="20"/>
                <w:szCs w:val="20"/>
              </w:rPr>
            </w:pPr>
            <w:r>
              <w:rPr>
                <w:rFonts w:eastAsia="Times New Roman"/>
                <w:b/>
                <w:bCs/>
                <w:color w:val="000000"/>
                <w:sz w:val="20"/>
                <w:szCs w:val="20"/>
              </w:rPr>
              <w:t>10</w:t>
            </w:r>
          </w:p>
        </w:tc>
      </w:tr>
      <w:tr w:rsidR="009746B4" w:rsidRPr="00DC2BF0" w14:paraId="6A047761" w14:textId="77777777" w:rsidTr="004177B4">
        <w:trPr>
          <w:trHeight w:val="300"/>
          <w:jc w:val="center"/>
        </w:trPr>
        <w:tc>
          <w:tcPr>
            <w:tcW w:w="4423" w:type="dxa"/>
            <w:shd w:val="clear" w:color="auto" w:fill="auto"/>
          </w:tcPr>
          <w:p w14:paraId="107B42DB" w14:textId="4634F49A" w:rsidR="009746B4" w:rsidRDefault="009746B4" w:rsidP="004177B4">
            <w:pPr>
              <w:spacing w:after="0" w:line="240" w:lineRule="auto"/>
              <w:rPr>
                <w:rFonts w:eastAsia="Times New Roman"/>
                <w:b/>
                <w:bCs/>
                <w:color w:val="000000"/>
                <w:sz w:val="20"/>
                <w:szCs w:val="20"/>
              </w:rPr>
            </w:pPr>
            <w:r>
              <w:rPr>
                <w:rFonts w:eastAsia="Times New Roman"/>
                <w:b/>
                <w:bCs/>
                <w:color w:val="000000"/>
                <w:sz w:val="20"/>
                <w:szCs w:val="20"/>
              </w:rPr>
              <w:t xml:space="preserve">Results Framework </w:t>
            </w:r>
          </w:p>
        </w:tc>
        <w:tc>
          <w:tcPr>
            <w:tcW w:w="2827" w:type="dxa"/>
            <w:shd w:val="clear" w:color="auto" w:fill="auto"/>
          </w:tcPr>
          <w:p w14:paraId="63C07990" w14:textId="798A9DA9" w:rsidR="009746B4" w:rsidRDefault="00635DC9" w:rsidP="004177B4">
            <w:pPr>
              <w:spacing w:after="0" w:line="240" w:lineRule="auto"/>
              <w:jc w:val="center"/>
              <w:rPr>
                <w:rFonts w:eastAsia="Times New Roman"/>
                <w:b/>
                <w:bCs/>
                <w:color w:val="000000"/>
                <w:sz w:val="20"/>
                <w:szCs w:val="20"/>
              </w:rPr>
            </w:pPr>
            <w:r>
              <w:rPr>
                <w:rFonts w:eastAsia="Times New Roman"/>
                <w:b/>
                <w:bCs/>
                <w:color w:val="000000"/>
                <w:sz w:val="20"/>
                <w:szCs w:val="20"/>
              </w:rPr>
              <w:t>5</w:t>
            </w:r>
          </w:p>
        </w:tc>
      </w:tr>
      <w:tr w:rsidR="00AF28A5" w:rsidRPr="00DC2BF0" w14:paraId="4FF9BCEA" w14:textId="77777777" w:rsidTr="005267C9">
        <w:trPr>
          <w:trHeight w:val="300"/>
          <w:jc w:val="center"/>
        </w:trPr>
        <w:tc>
          <w:tcPr>
            <w:tcW w:w="4423" w:type="dxa"/>
            <w:shd w:val="clear" w:color="auto" w:fill="auto"/>
          </w:tcPr>
          <w:p w14:paraId="7E70089C" w14:textId="3A841D8E" w:rsidR="00AF28A5" w:rsidRDefault="00566E43" w:rsidP="000422AE">
            <w:pPr>
              <w:spacing w:after="0" w:line="240" w:lineRule="auto"/>
              <w:rPr>
                <w:rFonts w:eastAsia="Times New Roman"/>
                <w:b/>
                <w:bCs/>
                <w:color w:val="000000"/>
                <w:sz w:val="20"/>
                <w:szCs w:val="20"/>
              </w:rPr>
            </w:pPr>
            <w:r>
              <w:rPr>
                <w:rFonts w:eastAsia="Times New Roman"/>
                <w:b/>
                <w:bCs/>
                <w:color w:val="000000"/>
                <w:sz w:val="20"/>
                <w:szCs w:val="20"/>
              </w:rPr>
              <w:t>Learning Agenda</w:t>
            </w:r>
            <w:r w:rsidR="00AF28A5">
              <w:rPr>
                <w:rFonts w:eastAsia="Times New Roman"/>
                <w:b/>
                <w:bCs/>
                <w:color w:val="000000"/>
                <w:sz w:val="20"/>
                <w:szCs w:val="20"/>
              </w:rPr>
              <w:t xml:space="preserve"> </w:t>
            </w:r>
          </w:p>
        </w:tc>
        <w:tc>
          <w:tcPr>
            <w:tcW w:w="2827" w:type="dxa"/>
            <w:shd w:val="clear" w:color="auto" w:fill="auto"/>
          </w:tcPr>
          <w:p w14:paraId="2B073E9C" w14:textId="55CF5CE5" w:rsidR="00AF28A5" w:rsidRDefault="00E30426" w:rsidP="000422AE">
            <w:pPr>
              <w:spacing w:after="0" w:line="240" w:lineRule="auto"/>
              <w:jc w:val="center"/>
              <w:rPr>
                <w:rFonts w:eastAsia="Times New Roman"/>
                <w:b/>
                <w:bCs/>
                <w:color w:val="000000"/>
                <w:sz w:val="20"/>
                <w:szCs w:val="20"/>
              </w:rPr>
            </w:pPr>
            <w:r>
              <w:rPr>
                <w:rFonts w:eastAsia="Times New Roman"/>
                <w:b/>
                <w:bCs/>
                <w:color w:val="000000"/>
                <w:sz w:val="20"/>
                <w:szCs w:val="20"/>
              </w:rPr>
              <w:t>5</w:t>
            </w:r>
          </w:p>
        </w:tc>
      </w:tr>
      <w:tr w:rsidR="005267C9" w:rsidRPr="00DC2BF0" w14:paraId="71E6D47A" w14:textId="77777777" w:rsidTr="005267C9">
        <w:trPr>
          <w:trHeight w:val="300"/>
          <w:jc w:val="center"/>
        </w:trPr>
        <w:tc>
          <w:tcPr>
            <w:tcW w:w="4423" w:type="dxa"/>
            <w:shd w:val="clear" w:color="auto" w:fill="auto"/>
          </w:tcPr>
          <w:p w14:paraId="3D39EAD1" w14:textId="77777777" w:rsidR="005267C9" w:rsidRDefault="005267C9" w:rsidP="004177B4">
            <w:pPr>
              <w:spacing w:after="0" w:line="240" w:lineRule="auto"/>
              <w:rPr>
                <w:rFonts w:eastAsia="Times New Roman"/>
                <w:b/>
                <w:bCs/>
                <w:color w:val="000000"/>
                <w:sz w:val="20"/>
                <w:szCs w:val="20"/>
              </w:rPr>
            </w:pPr>
            <w:r>
              <w:rPr>
                <w:rFonts w:eastAsia="Times New Roman"/>
                <w:b/>
                <w:bCs/>
                <w:color w:val="000000"/>
                <w:sz w:val="20"/>
                <w:szCs w:val="20"/>
              </w:rPr>
              <w:t xml:space="preserve">Risk Management </w:t>
            </w:r>
          </w:p>
        </w:tc>
        <w:tc>
          <w:tcPr>
            <w:tcW w:w="2827" w:type="dxa"/>
            <w:shd w:val="clear" w:color="auto" w:fill="auto"/>
          </w:tcPr>
          <w:p w14:paraId="71F2279E" w14:textId="71B31470" w:rsidR="005267C9" w:rsidRDefault="00B72020" w:rsidP="004177B4">
            <w:pPr>
              <w:spacing w:after="0" w:line="240" w:lineRule="auto"/>
              <w:jc w:val="center"/>
              <w:rPr>
                <w:rFonts w:eastAsia="Times New Roman"/>
                <w:b/>
                <w:bCs/>
                <w:color w:val="000000"/>
                <w:sz w:val="20"/>
                <w:szCs w:val="20"/>
              </w:rPr>
            </w:pPr>
            <w:r>
              <w:rPr>
                <w:rFonts w:eastAsia="Times New Roman"/>
                <w:b/>
                <w:bCs/>
                <w:color w:val="000000"/>
                <w:sz w:val="20"/>
                <w:szCs w:val="20"/>
              </w:rPr>
              <w:t>5</w:t>
            </w:r>
          </w:p>
        </w:tc>
      </w:tr>
      <w:tr w:rsidR="00CE5FD5" w:rsidRPr="00DC2BF0" w14:paraId="32AE56F6" w14:textId="77777777" w:rsidTr="005267C9">
        <w:trPr>
          <w:trHeight w:val="300"/>
          <w:jc w:val="center"/>
        </w:trPr>
        <w:tc>
          <w:tcPr>
            <w:tcW w:w="4423" w:type="dxa"/>
            <w:shd w:val="clear" w:color="auto" w:fill="auto"/>
          </w:tcPr>
          <w:p w14:paraId="6DFA138E" w14:textId="403DC931" w:rsidR="00CE5FD5" w:rsidRDefault="00491762" w:rsidP="000422AE">
            <w:pPr>
              <w:spacing w:after="0" w:line="240" w:lineRule="auto"/>
              <w:rPr>
                <w:rFonts w:eastAsia="Times New Roman"/>
                <w:b/>
                <w:bCs/>
                <w:color w:val="000000"/>
                <w:sz w:val="20"/>
                <w:szCs w:val="20"/>
              </w:rPr>
            </w:pPr>
            <w:r>
              <w:rPr>
                <w:rFonts w:eastAsia="Times New Roman"/>
                <w:b/>
                <w:bCs/>
                <w:color w:val="000000"/>
                <w:sz w:val="20"/>
                <w:szCs w:val="20"/>
              </w:rPr>
              <w:t>Geographic Diversity</w:t>
            </w:r>
          </w:p>
        </w:tc>
        <w:tc>
          <w:tcPr>
            <w:tcW w:w="2827" w:type="dxa"/>
            <w:shd w:val="clear" w:color="auto" w:fill="auto"/>
          </w:tcPr>
          <w:p w14:paraId="2DCD2918" w14:textId="082A4F95" w:rsidR="00CE5FD5" w:rsidRDefault="00B72020" w:rsidP="000422AE">
            <w:pPr>
              <w:spacing w:after="0" w:line="240" w:lineRule="auto"/>
              <w:jc w:val="center"/>
              <w:rPr>
                <w:rFonts w:eastAsia="Times New Roman"/>
                <w:b/>
                <w:bCs/>
                <w:color w:val="000000"/>
                <w:sz w:val="20"/>
                <w:szCs w:val="20"/>
              </w:rPr>
            </w:pPr>
            <w:r>
              <w:rPr>
                <w:rFonts w:eastAsia="Times New Roman"/>
                <w:b/>
                <w:bCs/>
                <w:color w:val="000000"/>
                <w:sz w:val="20"/>
                <w:szCs w:val="20"/>
              </w:rPr>
              <w:t>5</w:t>
            </w:r>
          </w:p>
        </w:tc>
      </w:tr>
      <w:tr w:rsidR="009735D9" w:rsidRPr="00DC2BF0" w14:paraId="02A42E7E" w14:textId="77777777" w:rsidTr="005267C9">
        <w:trPr>
          <w:trHeight w:val="300"/>
          <w:jc w:val="center"/>
        </w:trPr>
        <w:tc>
          <w:tcPr>
            <w:tcW w:w="4423" w:type="dxa"/>
            <w:shd w:val="clear" w:color="auto" w:fill="auto"/>
          </w:tcPr>
          <w:p w14:paraId="45E65767" w14:textId="607DD685" w:rsidR="009735D9" w:rsidRDefault="009735D9" w:rsidP="000422AE">
            <w:pPr>
              <w:spacing w:after="0" w:line="240" w:lineRule="auto"/>
              <w:rPr>
                <w:rFonts w:eastAsia="Times New Roman"/>
                <w:b/>
                <w:bCs/>
                <w:color w:val="000000"/>
                <w:sz w:val="20"/>
                <w:szCs w:val="20"/>
              </w:rPr>
            </w:pPr>
            <w:r>
              <w:rPr>
                <w:rFonts w:eastAsia="Times New Roman"/>
                <w:b/>
                <w:bCs/>
                <w:color w:val="000000"/>
                <w:sz w:val="20"/>
                <w:szCs w:val="20"/>
              </w:rPr>
              <w:t>Co-Funding</w:t>
            </w:r>
          </w:p>
        </w:tc>
        <w:tc>
          <w:tcPr>
            <w:tcW w:w="2827" w:type="dxa"/>
            <w:shd w:val="clear" w:color="auto" w:fill="auto"/>
          </w:tcPr>
          <w:p w14:paraId="30B3F3FE" w14:textId="42AB6BC8" w:rsidR="009735D9" w:rsidRDefault="00635DC9" w:rsidP="000422AE">
            <w:pPr>
              <w:spacing w:after="0" w:line="240" w:lineRule="auto"/>
              <w:jc w:val="center"/>
              <w:rPr>
                <w:rFonts w:eastAsia="Times New Roman"/>
                <w:b/>
                <w:bCs/>
                <w:color w:val="000000"/>
                <w:sz w:val="20"/>
                <w:szCs w:val="20"/>
              </w:rPr>
            </w:pPr>
            <w:r>
              <w:rPr>
                <w:rFonts w:eastAsia="Times New Roman"/>
                <w:b/>
                <w:bCs/>
                <w:color w:val="000000"/>
                <w:sz w:val="20"/>
                <w:szCs w:val="20"/>
              </w:rPr>
              <w:t>5</w:t>
            </w:r>
          </w:p>
        </w:tc>
      </w:tr>
    </w:tbl>
    <w:p w14:paraId="743AE1D7" w14:textId="77777777" w:rsidR="000422AE" w:rsidRPr="00DC2BF0" w:rsidRDefault="000422AE" w:rsidP="005E059D">
      <w:pPr>
        <w:spacing w:after="0" w:line="240" w:lineRule="auto"/>
        <w:jc w:val="both"/>
        <w:rPr>
          <w:rFonts w:asciiTheme="minorHAnsi" w:eastAsia="Times New Roman" w:hAnsiTheme="minorHAnsi" w:cstheme="minorHAnsi"/>
          <w:b/>
          <w:bCs/>
          <w:color w:val="000000"/>
        </w:rPr>
      </w:pPr>
    </w:p>
    <w:p w14:paraId="414DB80D" w14:textId="7657C118" w:rsidR="00DD6C40" w:rsidRDefault="004E5B7B" w:rsidP="004E5B7B">
      <w:pPr>
        <w:spacing w:after="0" w:line="240" w:lineRule="auto"/>
        <w:jc w:val="both"/>
        <w:rPr>
          <w:rFonts w:asciiTheme="minorHAnsi" w:hAnsiTheme="minorHAnsi" w:cstheme="minorHAnsi"/>
          <w:i/>
          <w:szCs w:val="20"/>
        </w:rPr>
      </w:pPr>
      <w:r w:rsidRPr="00C506A4">
        <w:rPr>
          <w:rFonts w:asciiTheme="minorHAnsi" w:eastAsia="Times New Roman" w:hAnsiTheme="minorHAnsi" w:cstheme="minorHAnsi"/>
          <w:b/>
          <w:bCs/>
          <w:color w:val="000000"/>
        </w:rPr>
        <w:t xml:space="preserve">Program Design </w:t>
      </w:r>
      <w:r>
        <w:rPr>
          <w:rFonts w:asciiTheme="minorHAnsi" w:eastAsia="Times New Roman" w:hAnsiTheme="minorHAnsi" w:cstheme="minorHAnsi"/>
          <w:b/>
          <w:bCs/>
          <w:color w:val="000000"/>
        </w:rPr>
        <w:t>(20)</w:t>
      </w:r>
      <w:r w:rsidRPr="007D60B6">
        <w:rPr>
          <w:rFonts w:asciiTheme="minorHAnsi" w:eastAsia="Times New Roman" w:hAnsiTheme="minorHAnsi" w:cstheme="minorHAnsi"/>
          <w:color w:val="000000"/>
        </w:rPr>
        <w:t xml:space="preserve"> </w:t>
      </w:r>
      <w:r w:rsidR="007E482D" w:rsidRPr="00F453E0">
        <w:rPr>
          <w:rFonts w:asciiTheme="minorHAnsi" w:hAnsiTheme="minorHAnsi" w:cstheme="minorHAnsi"/>
          <w:color w:val="000000"/>
        </w:rPr>
        <w:t>The goal of this funding round is to support the implementation of WE Finance Code country pilots to support interested countries in adopting the WE Finance Code</w:t>
      </w:r>
      <w:r w:rsidR="007E482D">
        <w:rPr>
          <w:rFonts w:asciiTheme="minorHAnsi" w:hAnsiTheme="minorHAnsi" w:cstheme="minorHAnsi"/>
          <w:color w:val="000000"/>
        </w:rPr>
        <w:t xml:space="preserve">. </w:t>
      </w:r>
      <w:r w:rsidR="004E7AEA" w:rsidRPr="00A94B01">
        <w:rPr>
          <w:rFonts w:asciiTheme="minorHAnsi" w:hAnsiTheme="minorHAnsi" w:cstheme="minorHAnsi"/>
          <w:i/>
          <w:color w:val="000000"/>
        </w:rPr>
        <w:t>(</w:t>
      </w:r>
      <w:r w:rsidR="004E7AEA">
        <w:rPr>
          <w:rFonts w:asciiTheme="minorHAnsi" w:hAnsiTheme="minorHAnsi" w:cstheme="minorHAnsi"/>
          <w:i/>
          <w:color w:val="000000"/>
        </w:rPr>
        <w:t>R</w:t>
      </w:r>
      <w:r w:rsidR="004E7AEA" w:rsidRPr="00A94B01">
        <w:rPr>
          <w:rFonts w:asciiTheme="minorHAnsi" w:hAnsiTheme="minorHAnsi" w:cstheme="minorHAnsi"/>
          <w:i/>
          <w:color w:val="000000"/>
        </w:rPr>
        <w:t xml:space="preserve">efer to </w:t>
      </w:r>
      <w:r w:rsidR="00B1664D">
        <w:rPr>
          <w:rFonts w:asciiTheme="minorHAnsi" w:hAnsiTheme="minorHAnsi" w:cstheme="minorHAnsi"/>
          <w:i/>
          <w:color w:val="000000"/>
        </w:rPr>
        <w:t>Attachment 1</w:t>
      </w:r>
      <w:r w:rsidR="004E7AEA" w:rsidRPr="00A94B01">
        <w:rPr>
          <w:rFonts w:asciiTheme="minorHAnsi" w:hAnsiTheme="minorHAnsi" w:cstheme="minorHAnsi"/>
          <w:i/>
          <w:color w:val="000000"/>
        </w:rPr>
        <w:t xml:space="preserve"> for </w:t>
      </w:r>
      <w:r w:rsidR="004E7AEA" w:rsidRPr="00774A8B">
        <w:rPr>
          <w:rFonts w:asciiTheme="minorHAnsi" w:hAnsiTheme="minorHAnsi" w:cstheme="minorHAnsi"/>
          <w:i/>
          <w:color w:val="000000"/>
        </w:rPr>
        <w:t>the description of the WE Finance Code Concept</w:t>
      </w:r>
      <w:r w:rsidR="004E7AEA" w:rsidRPr="00A94B01">
        <w:rPr>
          <w:rFonts w:asciiTheme="minorHAnsi" w:hAnsiTheme="minorHAnsi" w:cstheme="minorHAnsi"/>
          <w:i/>
          <w:color w:val="000000"/>
        </w:rPr>
        <w:t xml:space="preserve">). </w:t>
      </w:r>
      <w:r w:rsidR="004E7AEA" w:rsidRPr="00A94B01">
        <w:rPr>
          <w:rFonts w:asciiTheme="minorHAnsi" w:hAnsiTheme="minorHAnsi" w:cstheme="minorHAnsi"/>
          <w:i/>
          <w:szCs w:val="20"/>
        </w:rPr>
        <w:t xml:space="preserve"> </w:t>
      </w:r>
      <w:r w:rsidR="007E482D">
        <w:rPr>
          <w:rFonts w:asciiTheme="minorHAnsi" w:hAnsiTheme="minorHAnsi" w:cstheme="minorHAnsi"/>
          <w:color w:val="000000"/>
        </w:rPr>
        <w:t>The proposed activities should solely focus on this objective. The proposals are expected to include components focused on working with government agencies</w:t>
      </w:r>
      <w:r w:rsidR="00683C39">
        <w:rPr>
          <w:rFonts w:asciiTheme="minorHAnsi" w:hAnsiTheme="minorHAnsi" w:cstheme="minorHAnsi"/>
          <w:color w:val="000000"/>
        </w:rPr>
        <w:t xml:space="preserve">, </w:t>
      </w:r>
      <w:r w:rsidR="007E482D">
        <w:rPr>
          <w:rFonts w:asciiTheme="minorHAnsi" w:hAnsiTheme="minorHAnsi" w:cstheme="minorHAnsi"/>
          <w:color w:val="000000"/>
        </w:rPr>
        <w:t xml:space="preserve">regulators </w:t>
      </w:r>
      <w:r w:rsidR="00683C39">
        <w:rPr>
          <w:rFonts w:asciiTheme="minorHAnsi" w:hAnsiTheme="minorHAnsi" w:cstheme="minorHAnsi"/>
          <w:color w:val="000000"/>
        </w:rPr>
        <w:t xml:space="preserve">and industry associations </w:t>
      </w:r>
      <w:r w:rsidR="007E482D">
        <w:rPr>
          <w:rFonts w:asciiTheme="minorHAnsi" w:hAnsiTheme="minorHAnsi" w:cstheme="minorHAnsi"/>
          <w:color w:val="000000"/>
        </w:rPr>
        <w:t>to create the framework for local WE Finance Codes. Additionally, proposals may include activities with financial institutions that are signatories to the Code in a pilot country</w:t>
      </w:r>
      <w:r w:rsidR="00565E56">
        <w:rPr>
          <w:rFonts w:asciiTheme="minorHAnsi" w:hAnsiTheme="minorHAnsi" w:cstheme="minorHAnsi"/>
          <w:color w:val="000000"/>
        </w:rPr>
        <w:t xml:space="preserve">, such as offering performance incentives, helping </w:t>
      </w:r>
      <w:r w:rsidR="007E482D">
        <w:rPr>
          <w:rFonts w:asciiTheme="minorHAnsi" w:hAnsiTheme="minorHAnsi" w:cstheme="minorHAnsi"/>
          <w:color w:val="000000"/>
        </w:rPr>
        <w:t xml:space="preserve">set up frameworks for tracking sex-disaggregated data, providing advisory services to support FIs in tracking data and utilizing the analytics to create products and services for WSMEs. </w:t>
      </w:r>
    </w:p>
    <w:p w14:paraId="105A5D7B" w14:textId="77777777" w:rsidR="00DD6C40" w:rsidRDefault="00DD6C40" w:rsidP="004E5B7B">
      <w:pPr>
        <w:spacing w:after="0" w:line="240" w:lineRule="auto"/>
        <w:jc w:val="both"/>
        <w:rPr>
          <w:rFonts w:asciiTheme="minorHAnsi" w:hAnsiTheme="minorHAnsi" w:cstheme="minorHAnsi"/>
          <w:i/>
          <w:szCs w:val="20"/>
        </w:rPr>
      </w:pPr>
    </w:p>
    <w:p w14:paraId="06A0CBA3" w14:textId="03A3FAC6" w:rsidR="004E5B7B" w:rsidRDefault="004E5B7B" w:rsidP="004E5B7B">
      <w:pP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proposal must include </w:t>
      </w:r>
      <w:r w:rsidRPr="00DC2BF0">
        <w:rPr>
          <w:rFonts w:asciiTheme="minorHAnsi" w:eastAsia="Times New Roman" w:hAnsiTheme="minorHAnsi" w:cstheme="minorHAnsi"/>
          <w:color w:val="000000"/>
        </w:rPr>
        <w:t xml:space="preserve">a clear explanation of how the </w:t>
      </w:r>
      <w:r>
        <w:rPr>
          <w:rFonts w:asciiTheme="minorHAnsi" w:eastAsia="Times New Roman" w:hAnsiTheme="minorHAnsi" w:cstheme="minorHAnsi"/>
          <w:color w:val="000000"/>
        </w:rPr>
        <w:t xml:space="preserve">We-Fi </w:t>
      </w:r>
      <w:r w:rsidRPr="00DC2BF0">
        <w:rPr>
          <w:rFonts w:asciiTheme="minorHAnsi" w:eastAsia="Times New Roman" w:hAnsiTheme="minorHAnsi" w:cstheme="minorHAnsi"/>
          <w:color w:val="000000"/>
        </w:rPr>
        <w:t>funds requested will be utilized</w:t>
      </w:r>
      <w:r>
        <w:rPr>
          <w:rFonts w:asciiTheme="minorHAnsi" w:eastAsia="Times New Roman" w:hAnsiTheme="minorHAnsi" w:cstheme="minorHAnsi"/>
          <w:color w:val="000000"/>
        </w:rPr>
        <w:t xml:space="preserve"> and how the IP will leverage other programs and relationships to implement the pilot</w:t>
      </w:r>
      <w:r w:rsidRPr="00DC2BF0">
        <w:rPr>
          <w:rFonts w:asciiTheme="minorHAnsi" w:eastAsia="Times New Roman" w:hAnsiTheme="minorHAnsi" w:cstheme="minorHAnsi"/>
          <w:color w:val="000000"/>
        </w:rPr>
        <w:t>.</w:t>
      </w:r>
      <w:r w:rsidRPr="00AD5F7D">
        <w:rPr>
          <w:rFonts w:asciiTheme="minorHAnsi" w:eastAsia="Times New Roman" w:hAnsiTheme="minorHAnsi" w:cstheme="minorHAnsi"/>
          <w:color w:val="000000"/>
        </w:rPr>
        <w:t xml:space="preserve"> </w:t>
      </w:r>
      <w:r w:rsidRPr="00DC2BF0">
        <w:rPr>
          <w:rFonts w:asciiTheme="minorHAnsi" w:eastAsia="Times New Roman" w:hAnsiTheme="minorHAnsi" w:cstheme="minorHAnsi"/>
          <w:color w:val="000000"/>
        </w:rPr>
        <w:t xml:space="preserve">Strong proposals will clearly </w:t>
      </w:r>
      <w:r>
        <w:rPr>
          <w:rFonts w:asciiTheme="minorHAnsi" w:eastAsia="Times New Roman" w:hAnsiTheme="minorHAnsi" w:cstheme="minorHAnsi"/>
          <w:color w:val="000000"/>
        </w:rPr>
        <w:t>d</w:t>
      </w:r>
      <w:r w:rsidRPr="00DC2BF0">
        <w:rPr>
          <w:rFonts w:asciiTheme="minorHAnsi" w:eastAsia="Times New Roman" w:hAnsiTheme="minorHAnsi" w:cstheme="minorHAnsi"/>
          <w:color w:val="000000"/>
        </w:rPr>
        <w:t>emonstra</w:t>
      </w:r>
      <w:r>
        <w:rPr>
          <w:rFonts w:asciiTheme="minorHAnsi" w:eastAsia="Times New Roman" w:hAnsiTheme="minorHAnsi" w:cstheme="minorHAnsi"/>
          <w:color w:val="000000"/>
        </w:rPr>
        <w:t>te</w:t>
      </w:r>
      <w:r w:rsidRPr="00DC2BF0">
        <w:rPr>
          <w:rFonts w:asciiTheme="minorHAnsi" w:eastAsia="Times New Roman" w:hAnsiTheme="minorHAnsi" w:cstheme="minorHAnsi"/>
          <w:color w:val="000000"/>
        </w:rPr>
        <w:t xml:space="preserve"> how the </w:t>
      </w:r>
      <w:r>
        <w:rPr>
          <w:rFonts w:asciiTheme="minorHAnsi" w:eastAsia="Times New Roman" w:hAnsiTheme="minorHAnsi" w:cstheme="minorHAnsi"/>
          <w:color w:val="000000"/>
        </w:rPr>
        <w:t xml:space="preserve">activities proposed </w:t>
      </w:r>
      <w:r w:rsidRPr="00DC2BF0">
        <w:rPr>
          <w:rFonts w:asciiTheme="minorHAnsi" w:eastAsia="Times New Roman" w:hAnsiTheme="minorHAnsi" w:cstheme="minorHAnsi"/>
          <w:color w:val="000000"/>
        </w:rPr>
        <w:t xml:space="preserve">will contribute to </w:t>
      </w:r>
      <w:r>
        <w:rPr>
          <w:rFonts w:asciiTheme="minorHAnsi" w:eastAsia="Times New Roman" w:hAnsiTheme="minorHAnsi" w:cstheme="minorHAnsi"/>
          <w:color w:val="000000"/>
        </w:rPr>
        <w:t>developing and rolling out a WE Finance Code pilot in the selected country</w:t>
      </w:r>
      <w:r w:rsidR="009064EA">
        <w:rPr>
          <w:rFonts w:asciiTheme="minorHAnsi" w:eastAsia="Times New Roman" w:hAnsiTheme="minorHAnsi" w:cstheme="minorHAnsi"/>
          <w:color w:val="000000"/>
        </w:rPr>
        <w:t xml:space="preserve"> and ultimately </w:t>
      </w:r>
      <w:r w:rsidR="003D1BAB">
        <w:rPr>
          <w:rFonts w:asciiTheme="minorHAnsi" w:eastAsia="Times New Roman" w:hAnsiTheme="minorHAnsi" w:cstheme="minorHAnsi"/>
          <w:color w:val="000000"/>
        </w:rPr>
        <w:t>expand</w:t>
      </w:r>
      <w:r w:rsidR="009064EA">
        <w:rPr>
          <w:rFonts w:asciiTheme="minorHAnsi" w:eastAsia="Times New Roman" w:hAnsiTheme="minorHAnsi" w:cstheme="minorHAnsi"/>
          <w:color w:val="000000"/>
        </w:rPr>
        <w:t xml:space="preserve"> finance to WSMEs</w:t>
      </w:r>
      <w:r>
        <w:rPr>
          <w:rFonts w:asciiTheme="minorHAnsi" w:eastAsia="Times New Roman" w:hAnsiTheme="minorHAnsi" w:cstheme="minorHAnsi"/>
          <w:color w:val="000000"/>
        </w:rPr>
        <w:t xml:space="preserve">. </w:t>
      </w:r>
      <w:r w:rsidRPr="00DC2BF0">
        <w:rPr>
          <w:rFonts w:asciiTheme="minorHAnsi" w:eastAsia="Times New Roman" w:hAnsiTheme="minorHAnsi" w:cstheme="minorHAnsi"/>
          <w:color w:val="000000"/>
        </w:rPr>
        <w:t xml:space="preserve"> Proposals will also be scored on the extent to which the proposed budget demonstrates value (economy, efficiency, and effectiveness). Strong proposals will have program/project budgets that are geared toward achieving the maximum impact </w:t>
      </w:r>
      <w:r>
        <w:rPr>
          <w:rFonts w:asciiTheme="minorHAnsi" w:eastAsia="Times New Roman" w:hAnsiTheme="minorHAnsi" w:cstheme="minorHAnsi"/>
          <w:color w:val="000000"/>
        </w:rPr>
        <w:t xml:space="preserve">and </w:t>
      </w:r>
      <w:r w:rsidR="00FE68BF">
        <w:rPr>
          <w:rFonts w:asciiTheme="minorHAnsi" w:eastAsia="Times New Roman" w:hAnsiTheme="minorHAnsi" w:cstheme="minorHAnsi"/>
          <w:color w:val="000000"/>
        </w:rPr>
        <w:t xml:space="preserve">make use of </w:t>
      </w:r>
      <w:r>
        <w:rPr>
          <w:rFonts w:asciiTheme="minorHAnsi" w:eastAsia="Times New Roman" w:hAnsiTheme="minorHAnsi" w:cstheme="minorHAnsi"/>
          <w:color w:val="000000"/>
        </w:rPr>
        <w:t>additional resources, including funding already allocated by We-Fi to the IPs as part of previous rounds.</w:t>
      </w:r>
      <w:r w:rsidRPr="00DC2BF0">
        <w:rPr>
          <w:rFonts w:asciiTheme="minorHAnsi" w:eastAsia="Times New Roman" w:hAnsiTheme="minorHAnsi" w:cstheme="minorHAnsi"/>
          <w:color w:val="000000"/>
        </w:rPr>
        <w:t xml:space="preserve">  The funding requests set forth in proposals must be realistic and explain the basis for the amount of funding requested.  </w:t>
      </w:r>
    </w:p>
    <w:p w14:paraId="7C055903" w14:textId="77777777" w:rsidR="004E5B7B" w:rsidRPr="00DC2BF0" w:rsidRDefault="004E5B7B" w:rsidP="004E5B7B">
      <w:pPr>
        <w:spacing w:after="0" w:line="240" w:lineRule="auto"/>
        <w:jc w:val="both"/>
        <w:rPr>
          <w:rFonts w:asciiTheme="minorHAnsi" w:eastAsia="Times New Roman" w:hAnsiTheme="minorHAnsi" w:cstheme="minorHAnsi"/>
        </w:rPr>
      </w:pPr>
    </w:p>
    <w:p w14:paraId="49D86AE6" w14:textId="77777777" w:rsidR="007C5BCF" w:rsidRDefault="00C506A4" w:rsidP="007C5BCF">
      <w:pPr>
        <w:spacing w:after="0" w:line="240" w:lineRule="auto"/>
        <w:jc w:val="both"/>
        <w:rPr>
          <w:rFonts w:asciiTheme="minorHAnsi" w:eastAsia="Times New Roman" w:hAnsiTheme="minorHAnsi" w:cstheme="minorHAnsi"/>
          <w:color w:val="000000"/>
        </w:rPr>
      </w:pPr>
      <w:r w:rsidRPr="00C506A4">
        <w:rPr>
          <w:rFonts w:asciiTheme="minorHAnsi" w:eastAsia="Times New Roman" w:hAnsiTheme="minorHAnsi" w:cstheme="minorHAnsi"/>
          <w:b/>
          <w:bCs/>
          <w:color w:val="000000"/>
        </w:rPr>
        <w:t xml:space="preserve">Country Readiness </w:t>
      </w:r>
      <w:r>
        <w:rPr>
          <w:rFonts w:asciiTheme="minorHAnsi" w:eastAsia="Times New Roman" w:hAnsiTheme="minorHAnsi" w:cstheme="minorHAnsi"/>
          <w:b/>
          <w:bCs/>
          <w:color w:val="000000"/>
        </w:rPr>
        <w:t>(</w:t>
      </w:r>
      <w:r w:rsidRPr="00C506A4">
        <w:rPr>
          <w:rFonts w:asciiTheme="minorHAnsi" w:eastAsia="Times New Roman" w:hAnsiTheme="minorHAnsi" w:cstheme="minorHAnsi"/>
          <w:b/>
          <w:bCs/>
          <w:color w:val="000000"/>
        </w:rPr>
        <w:t>15</w:t>
      </w:r>
      <w:r>
        <w:rPr>
          <w:rFonts w:asciiTheme="minorHAnsi" w:eastAsia="Times New Roman" w:hAnsiTheme="minorHAnsi" w:cstheme="minorHAnsi"/>
          <w:b/>
          <w:bCs/>
          <w:color w:val="000000"/>
        </w:rPr>
        <w:t>)</w:t>
      </w:r>
      <w:r w:rsidR="00A91D1E" w:rsidRPr="00A91D1E">
        <w:rPr>
          <w:rFonts w:asciiTheme="minorHAnsi" w:hAnsiTheme="minorHAnsi" w:cstheme="minorHAnsi"/>
          <w:color w:val="000000"/>
        </w:rPr>
        <w:t xml:space="preserve"> </w:t>
      </w:r>
      <w:r w:rsidR="00A91D1E">
        <w:rPr>
          <w:rFonts w:asciiTheme="minorHAnsi" w:hAnsiTheme="minorHAnsi" w:cstheme="minorHAnsi"/>
          <w:color w:val="000000"/>
        </w:rPr>
        <w:t>To effectively implement WE Finance Code pilots, countries must already have a high level of ‘readiness’ and a track record of implementing sex-disaggregated data initiatives, such as developing national definitions of WSMEs, requirements for sex-disaggregated data for consumer lending etc.</w:t>
      </w:r>
      <w:r w:rsidR="008961B5" w:rsidRPr="008961B5">
        <w:rPr>
          <w:rFonts w:asciiTheme="minorHAnsi" w:eastAsia="Times New Roman" w:hAnsiTheme="minorHAnsi" w:cstheme="minorHAnsi"/>
          <w:color w:val="000000"/>
        </w:rPr>
        <w:t xml:space="preserve"> </w:t>
      </w:r>
      <w:r w:rsidR="008961B5">
        <w:rPr>
          <w:rFonts w:asciiTheme="minorHAnsi" w:eastAsia="Times New Roman" w:hAnsiTheme="minorHAnsi" w:cstheme="minorHAnsi"/>
          <w:color w:val="000000"/>
        </w:rPr>
        <w:t xml:space="preserve">Successful proposals will demonstrate that </w:t>
      </w:r>
      <w:r w:rsidR="008961B5" w:rsidRPr="001D090B">
        <w:rPr>
          <w:rFonts w:asciiTheme="minorHAnsi" w:eastAsia="Times New Roman" w:hAnsiTheme="minorHAnsi" w:cstheme="minorHAnsi"/>
          <w:color w:val="000000"/>
        </w:rPr>
        <w:t>the countries chosen for pilot implementation exhibit a high potential for the efficient and effective execution of the pilot activities within the specified time frame.</w:t>
      </w:r>
      <w:r w:rsidR="008961B5">
        <w:rPr>
          <w:rFonts w:asciiTheme="minorHAnsi" w:eastAsia="Times New Roman" w:hAnsiTheme="minorHAnsi" w:cstheme="minorHAnsi"/>
          <w:color w:val="000000"/>
        </w:rPr>
        <w:t xml:space="preserve"> Proposals must include IPs assessment of what activities have already been implemented in the country to demonstrate the country’s readiness for pilot implementation. </w:t>
      </w:r>
      <w:r w:rsidR="008961B5" w:rsidRPr="001D090B">
        <w:rPr>
          <w:rFonts w:asciiTheme="minorHAnsi" w:eastAsia="Times New Roman" w:hAnsiTheme="minorHAnsi" w:cstheme="minorHAnsi"/>
          <w:color w:val="000000"/>
        </w:rPr>
        <w:t xml:space="preserve">Proposals should feature the IPs' evaluation of the activities that have already been carried out in the country to indicate the country's readiness for pilot implementation. The proposal should also incorporate the IPs' assessment of each </w:t>
      </w:r>
      <w:r w:rsidR="008961B5" w:rsidRPr="001D090B">
        <w:rPr>
          <w:rFonts w:asciiTheme="minorHAnsi" w:eastAsia="Times New Roman" w:hAnsiTheme="minorHAnsi" w:cstheme="minorHAnsi"/>
          <w:color w:val="000000"/>
        </w:rPr>
        <w:lastRenderedPageBreak/>
        <w:t>country's commitment to implementing financial inclusion agendas, and particularly commitment to enhancing efforts to collect sex-disaggregated data.</w:t>
      </w:r>
    </w:p>
    <w:p w14:paraId="72587723" w14:textId="77777777" w:rsidR="009D7254" w:rsidRDefault="009D7254" w:rsidP="007C5BCF">
      <w:pPr>
        <w:spacing w:after="0" w:line="240" w:lineRule="auto"/>
        <w:jc w:val="both"/>
        <w:rPr>
          <w:rFonts w:asciiTheme="minorHAnsi" w:eastAsia="Times New Roman" w:hAnsiTheme="minorHAnsi" w:cstheme="minorHAnsi"/>
          <w:color w:val="000000"/>
        </w:rPr>
      </w:pPr>
    </w:p>
    <w:p w14:paraId="16C1AC09" w14:textId="40B2378C" w:rsidR="009D7254" w:rsidRDefault="00C506A4" w:rsidP="009373D9">
      <w:pPr>
        <w:spacing w:after="0" w:line="240" w:lineRule="auto"/>
        <w:jc w:val="both"/>
        <w:rPr>
          <w:rFonts w:asciiTheme="minorHAnsi" w:eastAsia="Times New Roman" w:hAnsiTheme="minorHAnsi" w:cstheme="minorHAnsi"/>
          <w:color w:val="000000"/>
        </w:rPr>
      </w:pPr>
      <w:r w:rsidRPr="00C506A4">
        <w:rPr>
          <w:rFonts w:asciiTheme="minorHAnsi" w:eastAsia="Times New Roman" w:hAnsiTheme="minorHAnsi" w:cstheme="minorHAnsi"/>
          <w:b/>
          <w:bCs/>
          <w:color w:val="000000"/>
        </w:rPr>
        <w:t xml:space="preserve">IP Readiness </w:t>
      </w:r>
      <w:r>
        <w:rPr>
          <w:rFonts w:asciiTheme="minorHAnsi" w:eastAsia="Times New Roman" w:hAnsiTheme="minorHAnsi" w:cstheme="minorHAnsi"/>
          <w:b/>
          <w:bCs/>
          <w:color w:val="000000"/>
        </w:rPr>
        <w:t>(</w:t>
      </w:r>
      <w:r w:rsidRPr="00C506A4">
        <w:rPr>
          <w:rFonts w:asciiTheme="minorHAnsi" w:eastAsia="Times New Roman" w:hAnsiTheme="minorHAnsi" w:cstheme="minorHAnsi"/>
          <w:b/>
          <w:bCs/>
          <w:color w:val="000000"/>
        </w:rPr>
        <w:t>15</w:t>
      </w:r>
      <w:r>
        <w:rPr>
          <w:rFonts w:asciiTheme="minorHAnsi" w:eastAsia="Times New Roman" w:hAnsiTheme="minorHAnsi" w:cstheme="minorHAnsi"/>
          <w:b/>
          <w:bCs/>
          <w:color w:val="000000"/>
        </w:rPr>
        <w:t>)</w:t>
      </w:r>
      <w:r w:rsidR="000A6C13" w:rsidRPr="000A6C13">
        <w:rPr>
          <w:rFonts w:asciiTheme="minorHAnsi" w:eastAsia="Times New Roman" w:hAnsiTheme="minorHAnsi" w:cstheme="minorHAnsi"/>
          <w:color w:val="000000"/>
        </w:rPr>
        <w:t xml:space="preserve"> </w:t>
      </w:r>
      <w:r w:rsidR="000A6C13" w:rsidRPr="00DC2BF0">
        <w:rPr>
          <w:rFonts w:asciiTheme="minorHAnsi" w:eastAsia="Times New Roman" w:hAnsiTheme="minorHAnsi" w:cstheme="minorHAnsi"/>
          <w:color w:val="000000"/>
        </w:rPr>
        <w:t xml:space="preserve">Proposals must describe how, and by whom, the </w:t>
      </w:r>
      <w:r w:rsidR="000A6C13">
        <w:rPr>
          <w:rFonts w:asciiTheme="minorHAnsi" w:eastAsia="Times New Roman" w:hAnsiTheme="minorHAnsi" w:cstheme="minorHAnsi"/>
          <w:color w:val="000000"/>
        </w:rPr>
        <w:t xml:space="preserve">pilot </w:t>
      </w:r>
      <w:r w:rsidR="000A6C13" w:rsidRPr="00DC2BF0">
        <w:rPr>
          <w:rFonts w:asciiTheme="minorHAnsi" w:eastAsia="Times New Roman" w:hAnsiTheme="minorHAnsi" w:cstheme="minorHAnsi"/>
          <w:color w:val="000000"/>
        </w:rPr>
        <w:t xml:space="preserve">activities will be implemented. A strong proposal will </w:t>
      </w:r>
      <w:r w:rsidR="00967DBA">
        <w:rPr>
          <w:rFonts w:asciiTheme="minorHAnsi" w:eastAsia="Times New Roman" w:hAnsiTheme="minorHAnsi" w:cstheme="minorHAnsi"/>
          <w:color w:val="000000"/>
        </w:rPr>
        <w:t xml:space="preserve">draw on </w:t>
      </w:r>
      <w:r w:rsidR="000A6C13" w:rsidRPr="00DC2BF0">
        <w:rPr>
          <w:rFonts w:asciiTheme="minorHAnsi" w:eastAsia="Times New Roman" w:hAnsiTheme="minorHAnsi" w:cstheme="minorHAnsi"/>
          <w:color w:val="000000"/>
        </w:rPr>
        <w:t xml:space="preserve">evidence-based approaches </w:t>
      </w:r>
      <w:r w:rsidR="00967DBA">
        <w:rPr>
          <w:rFonts w:asciiTheme="minorHAnsi" w:eastAsia="Times New Roman" w:hAnsiTheme="minorHAnsi" w:cstheme="minorHAnsi"/>
          <w:color w:val="000000"/>
        </w:rPr>
        <w:t>used by the IP</w:t>
      </w:r>
      <w:r w:rsidR="005C0480">
        <w:rPr>
          <w:rFonts w:asciiTheme="minorHAnsi" w:eastAsia="Times New Roman" w:hAnsiTheme="minorHAnsi" w:cstheme="minorHAnsi"/>
          <w:color w:val="000000"/>
        </w:rPr>
        <w:t xml:space="preserve">. </w:t>
      </w:r>
      <w:r w:rsidR="00967DBA">
        <w:rPr>
          <w:rFonts w:asciiTheme="minorHAnsi" w:eastAsia="Times New Roman" w:hAnsiTheme="minorHAnsi" w:cstheme="minorHAnsi"/>
          <w:color w:val="000000"/>
        </w:rPr>
        <w:t xml:space="preserve"> </w:t>
      </w:r>
      <w:r w:rsidR="000A6C13" w:rsidRPr="00DC2BF0">
        <w:rPr>
          <w:rFonts w:asciiTheme="minorHAnsi" w:eastAsia="Times New Roman" w:hAnsiTheme="minorHAnsi" w:cstheme="minorHAnsi"/>
          <w:color w:val="000000"/>
        </w:rPr>
        <w:t>The proposal should indicate how this program/project builds on already existing activities or complement other initiatives</w:t>
      </w:r>
      <w:r w:rsidR="000A6C13">
        <w:rPr>
          <w:rFonts w:asciiTheme="minorHAnsi" w:eastAsia="Times New Roman" w:hAnsiTheme="minorHAnsi" w:cstheme="minorHAnsi"/>
          <w:color w:val="000000"/>
        </w:rPr>
        <w:t xml:space="preserve"> to enables a quick implementation of the pilots</w:t>
      </w:r>
      <w:r w:rsidR="000A6C13" w:rsidRPr="00DC2BF0">
        <w:rPr>
          <w:rFonts w:asciiTheme="minorHAnsi" w:eastAsia="Times New Roman" w:hAnsiTheme="minorHAnsi" w:cstheme="minorHAnsi"/>
          <w:color w:val="000000"/>
        </w:rPr>
        <w:t xml:space="preserve">. </w:t>
      </w:r>
    </w:p>
    <w:p w14:paraId="3F8FC53B" w14:textId="77777777" w:rsidR="009373D9" w:rsidRDefault="009373D9" w:rsidP="009373D9">
      <w:pPr>
        <w:spacing w:after="0" w:line="240" w:lineRule="auto"/>
        <w:jc w:val="both"/>
        <w:rPr>
          <w:rFonts w:asciiTheme="minorHAnsi" w:eastAsia="Times New Roman" w:hAnsiTheme="minorHAnsi" w:cstheme="minorHAnsi"/>
          <w:b/>
          <w:bCs/>
          <w:color w:val="000000"/>
        </w:rPr>
      </w:pPr>
    </w:p>
    <w:p w14:paraId="182525FB" w14:textId="5E21B027" w:rsidR="007B14BF" w:rsidRDefault="00C506A4" w:rsidP="007B14BF">
      <w:pPr>
        <w:spacing w:after="120" w:line="240" w:lineRule="auto"/>
        <w:jc w:val="both"/>
        <w:rPr>
          <w:rFonts w:asciiTheme="minorHAnsi" w:eastAsia="Times New Roman" w:hAnsiTheme="minorHAnsi" w:cstheme="minorHAnsi"/>
          <w:b/>
          <w:bCs/>
          <w:color w:val="000000"/>
        </w:rPr>
      </w:pPr>
      <w:r w:rsidRPr="00C506A4">
        <w:rPr>
          <w:rFonts w:asciiTheme="minorHAnsi" w:eastAsia="Times New Roman" w:hAnsiTheme="minorHAnsi" w:cstheme="minorHAnsi"/>
          <w:b/>
          <w:bCs/>
          <w:color w:val="000000"/>
        </w:rPr>
        <w:t>Partner Readiness</w:t>
      </w:r>
      <w:r>
        <w:rPr>
          <w:rFonts w:asciiTheme="minorHAnsi" w:eastAsia="Times New Roman" w:hAnsiTheme="minorHAnsi" w:cstheme="minorHAnsi"/>
          <w:b/>
          <w:bCs/>
          <w:color w:val="000000"/>
        </w:rPr>
        <w:t xml:space="preserve"> (</w:t>
      </w:r>
      <w:r w:rsidR="00736DD9">
        <w:rPr>
          <w:rFonts w:asciiTheme="minorHAnsi" w:eastAsia="Times New Roman" w:hAnsiTheme="minorHAnsi" w:cstheme="minorHAnsi"/>
          <w:b/>
          <w:bCs/>
          <w:color w:val="000000"/>
        </w:rPr>
        <w:t>15</w:t>
      </w:r>
      <w:r>
        <w:rPr>
          <w:rFonts w:asciiTheme="minorHAnsi" w:eastAsia="Times New Roman" w:hAnsiTheme="minorHAnsi" w:cstheme="minorHAnsi"/>
          <w:b/>
          <w:bCs/>
          <w:color w:val="000000"/>
        </w:rPr>
        <w:t>)</w:t>
      </w:r>
      <w:r w:rsidR="007D60B6" w:rsidRPr="007D60B6">
        <w:rPr>
          <w:rFonts w:asciiTheme="minorHAnsi" w:eastAsia="Times New Roman" w:hAnsiTheme="minorHAnsi" w:cstheme="minorHAnsi"/>
          <w:color w:val="000000"/>
        </w:rPr>
        <w:t xml:space="preserve"> </w:t>
      </w:r>
      <w:r w:rsidR="007D60B6" w:rsidRPr="00DC2BF0">
        <w:rPr>
          <w:rFonts w:asciiTheme="minorHAnsi" w:eastAsia="Times New Roman" w:hAnsiTheme="minorHAnsi" w:cstheme="minorHAnsi"/>
          <w:color w:val="000000"/>
        </w:rPr>
        <w:t xml:space="preserve">A strong proposal will provide </w:t>
      </w:r>
      <w:r w:rsidR="007D60B6">
        <w:rPr>
          <w:rFonts w:asciiTheme="minorHAnsi" w:eastAsia="Times New Roman" w:hAnsiTheme="minorHAnsi" w:cstheme="minorHAnsi"/>
          <w:color w:val="000000"/>
        </w:rPr>
        <w:t>a</w:t>
      </w:r>
      <w:r w:rsidR="007D60B6" w:rsidRPr="00DC2BF0">
        <w:rPr>
          <w:rFonts w:asciiTheme="minorHAnsi" w:eastAsia="Times New Roman" w:hAnsiTheme="minorHAnsi" w:cstheme="minorHAnsi"/>
          <w:color w:val="000000"/>
        </w:rPr>
        <w:t xml:space="preserve"> </w:t>
      </w:r>
      <w:r w:rsidR="007D60B6">
        <w:rPr>
          <w:rFonts w:asciiTheme="minorHAnsi" w:eastAsia="Times New Roman" w:hAnsiTheme="minorHAnsi" w:cstheme="minorHAnsi"/>
          <w:color w:val="000000"/>
        </w:rPr>
        <w:t>framework for engaging with government agencies and regulators for implementing a national WE Finance Code.</w:t>
      </w:r>
      <w:r w:rsidR="00542134" w:rsidRPr="00542134">
        <w:rPr>
          <w:rFonts w:asciiTheme="minorHAnsi" w:hAnsiTheme="minorHAnsi" w:cstheme="minorHAnsi"/>
          <w:color w:val="000000"/>
        </w:rPr>
        <w:t xml:space="preserve"> </w:t>
      </w:r>
      <w:r w:rsidR="00542134" w:rsidRPr="00163026">
        <w:rPr>
          <w:rFonts w:asciiTheme="minorHAnsi" w:hAnsiTheme="minorHAnsi" w:cstheme="minorHAnsi"/>
          <w:color w:val="000000"/>
        </w:rPr>
        <w:t xml:space="preserve">Having robust local partners with pertinent public sector agencies and regulators is crucial for the successful implementation of the WE Finance Code country pilots. Thus, the proposals must specify the extent of engagement and dialogue that the IPs have conducted with relevant government agencies and regulators that could facilitate the implementation of the WE Finance Code. </w:t>
      </w:r>
      <w:r w:rsidR="00542134">
        <w:rPr>
          <w:rFonts w:asciiTheme="minorHAnsi" w:hAnsiTheme="minorHAnsi" w:cstheme="minorHAnsi"/>
          <w:color w:val="000000"/>
        </w:rPr>
        <w:t xml:space="preserve">The strength of local partnerships will play a critical role in the scoring of the proposals. </w:t>
      </w:r>
      <w:r w:rsidR="00B92608" w:rsidRPr="00B92608">
        <w:rPr>
          <w:rFonts w:asciiTheme="minorHAnsi" w:eastAsia="Times New Roman" w:hAnsiTheme="minorHAnsi" w:cstheme="minorHAnsi"/>
          <w:b/>
          <w:bCs/>
          <w:color w:val="000000"/>
        </w:rPr>
        <w:t xml:space="preserve"> </w:t>
      </w:r>
    </w:p>
    <w:p w14:paraId="4412B6ED" w14:textId="5BC84A9A" w:rsidR="007B14BF" w:rsidRPr="00C506A4" w:rsidRDefault="007B14BF" w:rsidP="007B14BF">
      <w:pPr>
        <w:spacing w:after="120" w:line="240" w:lineRule="auto"/>
        <w:jc w:val="both"/>
        <w:rPr>
          <w:rFonts w:asciiTheme="minorHAnsi" w:eastAsia="Times New Roman" w:hAnsiTheme="minorHAnsi" w:cstheme="minorHAnsi"/>
          <w:b/>
          <w:bCs/>
          <w:color w:val="000000"/>
        </w:rPr>
      </w:pPr>
      <w:r w:rsidRPr="00DC2BF0">
        <w:rPr>
          <w:rFonts w:asciiTheme="minorHAnsi" w:eastAsia="Times New Roman" w:hAnsiTheme="minorHAnsi" w:cstheme="minorHAnsi"/>
          <w:color w:val="000000"/>
        </w:rPr>
        <w:t xml:space="preserve">Partnerships </w:t>
      </w:r>
      <w:r>
        <w:rPr>
          <w:rFonts w:asciiTheme="minorHAnsi" w:eastAsia="Times New Roman" w:hAnsiTheme="minorHAnsi" w:cstheme="minorHAnsi"/>
          <w:color w:val="000000"/>
        </w:rPr>
        <w:t>with</w:t>
      </w:r>
      <w:r w:rsidRPr="00DC2BF0">
        <w:rPr>
          <w:rFonts w:asciiTheme="minorHAnsi" w:eastAsia="Times New Roman" w:hAnsiTheme="minorHAnsi" w:cstheme="minorHAnsi"/>
          <w:color w:val="000000"/>
        </w:rPr>
        <w:t xml:space="preserve"> </w:t>
      </w:r>
      <w:r w:rsidRPr="00DC2BF0">
        <w:rPr>
          <w:rFonts w:asciiTheme="minorHAnsi" w:hAnsiTheme="minorHAnsi" w:cstheme="minorHAnsi"/>
          <w:color w:val="000000"/>
        </w:rPr>
        <w:t>global and regional private sector entities, financial institutions, standard setters, and non-profits</w:t>
      </w:r>
      <w:r>
        <w:rPr>
          <w:rFonts w:asciiTheme="minorHAnsi" w:hAnsiTheme="minorHAnsi" w:cstheme="minorHAnsi"/>
          <w:color w:val="000000"/>
        </w:rPr>
        <w:t xml:space="preserve"> are also strongly encouraged. </w:t>
      </w:r>
      <w:r w:rsidRPr="00DC2BF0">
        <w:rPr>
          <w:rFonts w:asciiTheme="minorHAnsi" w:hAnsiTheme="minorHAnsi" w:cstheme="minorHAnsi"/>
          <w:color w:val="000000"/>
        </w:rPr>
        <w:t xml:space="preserve">Strategic partnerships which demonstrate potential to be transformational or scale impact will receive higher scores. </w:t>
      </w:r>
      <w:r w:rsidR="005A44F2">
        <w:rPr>
          <w:rFonts w:asciiTheme="minorHAnsi" w:hAnsiTheme="minorHAnsi" w:cstheme="minorHAnsi"/>
          <w:color w:val="000000"/>
        </w:rPr>
        <w:t xml:space="preserve">Partnerships that are willing to go beyond </w:t>
      </w:r>
      <w:r w:rsidR="001A72E1">
        <w:rPr>
          <w:rFonts w:asciiTheme="minorHAnsi" w:hAnsiTheme="minorHAnsi" w:cstheme="minorHAnsi"/>
          <w:color w:val="000000"/>
        </w:rPr>
        <w:t>core</w:t>
      </w:r>
      <w:r w:rsidR="003850B5">
        <w:rPr>
          <w:rFonts w:asciiTheme="minorHAnsi" w:hAnsiTheme="minorHAnsi" w:cstheme="minorHAnsi"/>
          <w:color w:val="000000"/>
        </w:rPr>
        <w:t xml:space="preserve"> data collection, and </w:t>
      </w:r>
      <w:r w:rsidR="00B65FF5">
        <w:rPr>
          <w:rFonts w:asciiTheme="minorHAnsi" w:hAnsiTheme="minorHAnsi" w:cstheme="minorHAnsi"/>
          <w:color w:val="000000"/>
        </w:rPr>
        <w:t>consider more advanced data</w:t>
      </w:r>
      <w:r w:rsidR="003F7555">
        <w:rPr>
          <w:rFonts w:asciiTheme="minorHAnsi" w:hAnsiTheme="minorHAnsi" w:cstheme="minorHAnsi"/>
          <w:color w:val="000000"/>
        </w:rPr>
        <w:t xml:space="preserve"> collection (e.g., </w:t>
      </w:r>
      <w:r w:rsidR="00F37663">
        <w:rPr>
          <w:rFonts w:asciiTheme="minorHAnsi" w:hAnsiTheme="minorHAnsi" w:cstheme="minorHAnsi"/>
          <w:color w:val="000000"/>
        </w:rPr>
        <w:t xml:space="preserve">disaggregation by </w:t>
      </w:r>
      <w:r w:rsidR="009767BE">
        <w:rPr>
          <w:rFonts w:asciiTheme="minorHAnsi" w:hAnsiTheme="minorHAnsi" w:cstheme="minorHAnsi"/>
          <w:color w:val="000000"/>
        </w:rPr>
        <w:t>gender, consumer</w:t>
      </w:r>
      <w:r w:rsidR="00F37663">
        <w:rPr>
          <w:rFonts w:asciiTheme="minorHAnsi" w:hAnsiTheme="minorHAnsi" w:cstheme="minorHAnsi"/>
          <w:color w:val="000000"/>
        </w:rPr>
        <w:t xml:space="preserve">/housing, </w:t>
      </w:r>
      <w:r w:rsidR="005F5BA5">
        <w:rPr>
          <w:rFonts w:asciiTheme="minorHAnsi" w:hAnsiTheme="minorHAnsi" w:cstheme="minorHAnsi"/>
          <w:color w:val="000000"/>
        </w:rPr>
        <w:t>NPLs, etc.)</w:t>
      </w:r>
      <w:r w:rsidR="00F7260F">
        <w:rPr>
          <w:rFonts w:asciiTheme="minorHAnsi" w:hAnsiTheme="minorHAnsi" w:cstheme="minorHAnsi"/>
          <w:color w:val="000000"/>
        </w:rPr>
        <w:t xml:space="preserve"> </w:t>
      </w:r>
      <w:r w:rsidR="005F22AF">
        <w:rPr>
          <w:rFonts w:asciiTheme="minorHAnsi" w:hAnsiTheme="minorHAnsi" w:cstheme="minorHAnsi"/>
          <w:color w:val="000000"/>
        </w:rPr>
        <w:t>and</w:t>
      </w:r>
      <w:r w:rsidR="00F7260F">
        <w:rPr>
          <w:rFonts w:asciiTheme="minorHAnsi" w:hAnsiTheme="minorHAnsi" w:cstheme="minorHAnsi"/>
          <w:color w:val="000000"/>
        </w:rPr>
        <w:t xml:space="preserve"> </w:t>
      </w:r>
      <w:r w:rsidR="00D277E2">
        <w:rPr>
          <w:rFonts w:asciiTheme="minorHAnsi" w:hAnsiTheme="minorHAnsi" w:cstheme="minorHAnsi"/>
          <w:color w:val="000000"/>
        </w:rPr>
        <w:t>innovative</w:t>
      </w:r>
      <w:r w:rsidR="00F7260F">
        <w:rPr>
          <w:rFonts w:asciiTheme="minorHAnsi" w:hAnsiTheme="minorHAnsi" w:cstheme="minorHAnsi"/>
          <w:color w:val="000000"/>
        </w:rPr>
        <w:t xml:space="preserve"> </w:t>
      </w:r>
      <w:r w:rsidR="004177B4">
        <w:rPr>
          <w:rFonts w:asciiTheme="minorHAnsi" w:hAnsiTheme="minorHAnsi" w:cstheme="minorHAnsi"/>
          <w:color w:val="000000"/>
        </w:rPr>
        <w:t xml:space="preserve">digital approaches and </w:t>
      </w:r>
      <w:r w:rsidR="00F7260F">
        <w:rPr>
          <w:rFonts w:asciiTheme="minorHAnsi" w:hAnsiTheme="minorHAnsi" w:cstheme="minorHAnsi"/>
          <w:color w:val="000000"/>
        </w:rPr>
        <w:t xml:space="preserve">analytics </w:t>
      </w:r>
      <w:r w:rsidR="00713BBA">
        <w:rPr>
          <w:rFonts w:asciiTheme="minorHAnsi" w:hAnsiTheme="minorHAnsi" w:cstheme="minorHAnsi"/>
          <w:color w:val="000000"/>
        </w:rPr>
        <w:t xml:space="preserve">will be encouraged.  </w:t>
      </w:r>
      <w:r w:rsidRPr="00DC2BF0">
        <w:rPr>
          <w:rFonts w:asciiTheme="minorHAnsi" w:hAnsiTheme="minorHAnsi" w:cstheme="minorHAnsi"/>
          <w:color w:val="000000"/>
        </w:rPr>
        <w:t>W</w:t>
      </w:r>
      <w:r w:rsidRPr="00DC2BF0">
        <w:rPr>
          <w:rFonts w:asciiTheme="minorHAnsi" w:eastAsia="Times New Roman" w:hAnsiTheme="minorHAnsi" w:cstheme="minorHAnsi"/>
          <w:color w:val="000000"/>
        </w:rPr>
        <w:t xml:space="preserve">ell designed and formed partnerships </w:t>
      </w:r>
      <w:r w:rsidRPr="00DC2BF0">
        <w:rPr>
          <w:rFonts w:asciiTheme="minorHAnsi" w:hAnsiTheme="minorHAnsi" w:cstheme="minorHAnsi"/>
          <w:color w:val="000000"/>
        </w:rPr>
        <w:t>(i.e. joint venture, grants, contractual, cooperation agreement etc.), with clear mandates and objectives, as well as partnerships which strategically allocate material amounts of We-Fi resources among partners, will receive higher scores. While strategic partnerships do not have to be fully finalized at the time of proposal submission, evidence of their level of maturity/readiness will be factored into the scoring.</w:t>
      </w:r>
    </w:p>
    <w:p w14:paraId="78A04464" w14:textId="4D6FA142" w:rsidR="00C21BA0" w:rsidRDefault="009B0EC9" w:rsidP="00C21BA0">
      <w:pP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b/>
          <w:bCs/>
          <w:color w:val="000000"/>
        </w:rPr>
        <w:t>Sustainable Beneficiary</w:t>
      </w:r>
      <w:r w:rsidRPr="00C506A4">
        <w:rPr>
          <w:rFonts w:asciiTheme="minorHAnsi" w:eastAsia="Times New Roman" w:hAnsiTheme="minorHAnsi" w:cstheme="minorHAnsi"/>
          <w:b/>
          <w:bCs/>
          <w:color w:val="000000"/>
        </w:rPr>
        <w:t xml:space="preserve"> </w:t>
      </w:r>
      <w:r w:rsidR="00C21BA0">
        <w:rPr>
          <w:rFonts w:asciiTheme="minorHAnsi" w:eastAsia="Times New Roman" w:hAnsiTheme="minorHAnsi" w:cstheme="minorHAnsi"/>
          <w:b/>
          <w:bCs/>
          <w:color w:val="000000"/>
        </w:rPr>
        <w:t>Impact</w:t>
      </w:r>
      <w:r>
        <w:rPr>
          <w:rFonts w:asciiTheme="minorHAnsi" w:eastAsia="Times New Roman" w:hAnsiTheme="minorHAnsi" w:cstheme="minorHAnsi"/>
          <w:b/>
          <w:bCs/>
          <w:color w:val="000000"/>
        </w:rPr>
        <w:t xml:space="preserve"> (</w:t>
      </w:r>
      <w:r w:rsidR="00F16A70">
        <w:rPr>
          <w:rFonts w:asciiTheme="minorHAnsi" w:eastAsia="Times New Roman" w:hAnsiTheme="minorHAnsi" w:cstheme="minorHAnsi"/>
          <w:b/>
          <w:bCs/>
          <w:color w:val="000000"/>
        </w:rPr>
        <w:t>1</w:t>
      </w:r>
      <w:r w:rsidR="00570340">
        <w:rPr>
          <w:rFonts w:asciiTheme="minorHAnsi" w:eastAsia="Times New Roman" w:hAnsiTheme="minorHAnsi" w:cstheme="minorHAnsi"/>
          <w:b/>
          <w:bCs/>
          <w:color w:val="000000"/>
        </w:rPr>
        <w:t>0</w:t>
      </w:r>
      <w:r>
        <w:rPr>
          <w:rFonts w:asciiTheme="minorHAnsi" w:eastAsia="Times New Roman" w:hAnsiTheme="minorHAnsi" w:cstheme="minorHAnsi"/>
          <w:b/>
          <w:bCs/>
          <w:color w:val="000000"/>
        </w:rPr>
        <w:t>)</w:t>
      </w:r>
      <w:r w:rsidRPr="00AD5F7D">
        <w:rPr>
          <w:rFonts w:asciiTheme="minorHAnsi" w:eastAsia="Times New Roman" w:hAnsiTheme="minorHAnsi" w:cstheme="minorHAnsi"/>
          <w:color w:val="000000"/>
        </w:rPr>
        <w:t xml:space="preserve"> </w:t>
      </w:r>
      <w:r w:rsidR="008961B5" w:rsidRPr="00DC2BF0">
        <w:rPr>
          <w:rFonts w:asciiTheme="minorHAnsi" w:eastAsia="Times New Roman" w:hAnsiTheme="minorHAnsi" w:cstheme="minorHAnsi"/>
          <w:color w:val="000000"/>
        </w:rPr>
        <w:t>Proposals will be scored on the extent to which their activities are likely to have a lasting, sustainable impact</w:t>
      </w:r>
      <w:r w:rsidR="00474F30">
        <w:rPr>
          <w:rFonts w:asciiTheme="minorHAnsi" w:eastAsia="Times New Roman" w:hAnsiTheme="minorHAnsi" w:cstheme="minorHAnsi"/>
          <w:color w:val="000000"/>
        </w:rPr>
        <w:t xml:space="preserve"> on the financial sector and WSMEs</w:t>
      </w:r>
      <w:r w:rsidR="005A3390">
        <w:rPr>
          <w:rFonts w:asciiTheme="minorHAnsi" w:eastAsia="Times New Roman" w:hAnsiTheme="minorHAnsi" w:cstheme="minorHAnsi"/>
          <w:color w:val="000000"/>
        </w:rPr>
        <w:t xml:space="preserve"> in the pilot country</w:t>
      </w:r>
      <w:r w:rsidR="008961B5">
        <w:rPr>
          <w:rFonts w:asciiTheme="minorHAnsi" w:eastAsia="Times New Roman" w:hAnsiTheme="minorHAnsi" w:cstheme="minorHAnsi"/>
          <w:color w:val="000000"/>
        </w:rPr>
        <w:t>. Proposed</w:t>
      </w:r>
      <w:r w:rsidR="008961B5" w:rsidRPr="00DC2BF0">
        <w:rPr>
          <w:rFonts w:asciiTheme="minorHAnsi" w:eastAsia="Times New Roman" w:hAnsiTheme="minorHAnsi" w:cstheme="minorHAnsi"/>
          <w:color w:val="000000"/>
        </w:rPr>
        <w:t xml:space="preserve"> public sector </w:t>
      </w:r>
      <w:r w:rsidR="008961B5">
        <w:rPr>
          <w:rFonts w:asciiTheme="minorHAnsi" w:eastAsia="Times New Roman" w:hAnsiTheme="minorHAnsi" w:cstheme="minorHAnsi"/>
          <w:color w:val="000000"/>
        </w:rPr>
        <w:t>activities</w:t>
      </w:r>
      <w:r w:rsidR="008961B5" w:rsidRPr="00DC2BF0">
        <w:rPr>
          <w:rFonts w:asciiTheme="minorHAnsi" w:eastAsia="Times New Roman" w:hAnsiTheme="minorHAnsi" w:cstheme="minorHAnsi"/>
          <w:color w:val="000000"/>
        </w:rPr>
        <w:t xml:space="preserve"> should demonstrate a commitment towards </w:t>
      </w:r>
      <w:r w:rsidR="008961B5">
        <w:rPr>
          <w:rFonts w:asciiTheme="minorHAnsi" w:eastAsia="Times New Roman" w:hAnsiTheme="minorHAnsi" w:cstheme="minorHAnsi"/>
          <w:color w:val="000000"/>
        </w:rPr>
        <w:t>collecting and reporting national level sex disaggregated data on the level of financing WSMEs.</w:t>
      </w:r>
      <w:r w:rsidR="008961B5" w:rsidRPr="00DC2BF0">
        <w:rPr>
          <w:rFonts w:asciiTheme="minorHAnsi" w:eastAsia="Times New Roman" w:hAnsiTheme="minorHAnsi" w:cstheme="minorHAnsi"/>
          <w:color w:val="000000"/>
        </w:rPr>
        <w:t xml:space="preserve"> Private sector activities should demonstrate how they will lead to </w:t>
      </w:r>
      <w:r w:rsidR="008961B5">
        <w:rPr>
          <w:rFonts w:asciiTheme="minorHAnsi" w:eastAsia="Times New Roman" w:hAnsiTheme="minorHAnsi" w:cstheme="minorHAnsi"/>
          <w:color w:val="000000"/>
        </w:rPr>
        <w:t xml:space="preserve">ongoing collection of sex disaggregated data and </w:t>
      </w:r>
      <w:r w:rsidR="001A27DF">
        <w:rPr>
          <w:rFonts w:asciiTheme="minorHAnsi" w:eastAsia="Times New Roman" w:hAnsiTheme="minorHAnsi" w:cstheme="minorHAnsi"/>
          <w:color w:val="000000"/>
        </w:rPr>
        <w:t xml:space="preserve">contribute to an expansion of </w:t>
      </w:r>
      <w:r w:rsidR="008961B5" w:rsidRPr="00DC2BF0">
        <w:rPr>
          <w:rFonts w:asciiTheme="minorHAnsi" w:eastAsia="Times New Roman" w:hAnsiTheme="minorHAnsi" w:cstheme="minorHAnsi"/>
          <w:color w:val="000000"/>
        </w:rPr>
        <w:t xml:space="preserve">commercially viable </w:t>
      </w:r>
      <w:r w:rsidR="001A27DF">
        <w:rPr>
          <w:rFonts w:asciiTheme="minorHAnsi" w:eastAsia="Times New Roman" w:hAnsiTheme="minorHAnsi" w:cstheme="minorHAnsi"/>
          <w:color w:val="000000"/>
        </w:rPr>
        <w:t>financing for</w:t>
      </w:r>
      <w:r w:rsidR="008961B5">
        <w:rPr>
          <w:rFonts w:asciiTheme="minorHAnsi" w:eastAsia="Times New Roman" w:hAnsiTheme="minorHAnsi" w:cstheme="minorHAnsi"/>
          <w:color w:val="000000"/>
        </w:rPr>
        <w:t xml:space="preserve"> WSMEs</w:t>
      </w:r>
      <w:r w:rsidR="001A27DF">
        <w:rPr>
          <w:rFonts w:asciiTheme="minorHAnsi" w:eastAsia="Times New Roman" w:hAnsiTheme="minorHAnsi" w:cstheme="minorHAnsi"/>
          <w:color w:val="000000"/>
        </w:rPr>
        <w:t xml:space="preserve"> as well as other support</w:t>
      </w:r>
      <w:r w:rsidR="003715B4">
        <w:rPr>
          <w:rFonts w:asciiTheme="minorHAnsi" w:eastAsia="Times New Roman" w:hAnsiTheme="minorHAnsi" w:cstheme="minorHAnsi"/>
          <w:color w:val="000000"/>
        </w:rPr>
        <w:t xml:space="preserve">. </w:t>
      </w:r>
    </w:p>
    <w:p w14:paraId="78F13A9B" w14:textId="77777777" w:rsidR="00C21BA0" w:rsidRDefault="00C21BA0" w:rsidP="00C21BA0">
      <w:pPr>
        <w:spacing w:after="0" w:line="240" w:lineRule="auto"/>
        <w:jc w:val="both"/>
        <w:rPr>
          <w:rFonts w:asciiTheme="minorHAnsi" w:hAnsiTheme="minorHAnsi" w:cstheme="minorHAnsi"/>
          <w:b/>
          <w:bCs/>
          <w:color w:val="000000"/>
        </w:rPr>
      </w:pPr>
    </w:p>
    <w:p w14:paraId="59CE4356" w14:textId="20D320F7" w:rsidR="00A30DE9" w:rsidRDefault="00C21BA0" w:rsidP="00A30DE9">
      <w:pPr>
        <w:spacing w:after="0" w:line="240" w:lineRule="auto"/>
        <w:jc w:val="both"/>
        <w:rPr>
          <w:rFonts w:asciiTheme="minorHAnsi" w:eastAsia="Times New Roman" w:hAnsiTheme="minorHAnsi" w:cstheme="minorHAnsi"/>
          <w:color w:val="000000"/>
        </w:rPr>
      </w:pPr>
      <w:r>
        <w:rPr>
          <w:rFonts w:asciiTheme="minorHAnsi" w:hAnsiTheme="minorHAnsi" w:cstheme="minorHAnsi"/>
          <w:b/>
          <w:bCs/>
          <w:color w:val="000000"/>
        </w:rPr>
        <w:t>Results framework</w:t>
      </w:r>
      <w:r w:rsidR="004D2770">
        <w:rPr>
          <w:rFonts w:asciiTheme="minorHAnsi" w:hAnsiTheme="minorHAnsi" w:cstheme="minorHAnsi"/>
          <w:b/>
          <w:bCs/>
          <w:color w:val="000000"/>
        </w:rPr>
        <w:t xml:space="preserve"> (10)</w:t>
      </w:r>
      <w:r>
        <w:rPr>
          <w:rFonts w:asciiTheme="minorHAnsi" w:hAnsiTheme="minorHAnsi" w:cstheme="minorHAnsi"/>
          <w:b/>
          <w:bCs/>
          <w:color w:val="000000"/>
        </w:rPr>
        <w:t xml:space="preserve">: </w:t>
      </w:r>
      <w:r w:rsidR="00A30DE9">
        <w:rPr>
          <w:rFonts w:asciiTheme="minorHAnsi" w:hAnsiTheme="minorHAnsi" w:cstheme="minorHAnsi"/>
          <w:b/>
          <w:bCs/>
          <w:color w:val="000000"/>
        </w:rPr>
        <w:t xml:space="preserve"> </w:t>
      </w:r>
      <w:r w:rsidR="00A30DE9" w:rsidRPr="00DC2BF0">
        <w:rPr>
          <w:rFonts w:asciiTheme="minorHAnsi" w:eastAsia="Times New Roman" w:hAnsiTheme="minorHAnsi" w:cstheme="minorHAnsi"/>
          <w:color w:val="000000"/>
        </w:rPr>
        <w:t xml:space="preserve">Proposals must have clearly defined expected results.  Proposals will be scored </w:t>
      </w:r>
      <w:r w:rsidR="003715B4">
        <w:rPr>
          <w:rFonts w:asciiTheme="minorHAnsi" w:eastAsia="Times New Roman" w:hAnsiTheme="minorHAnsi" w:cstheme="minorHAnsi"/>
          <w:color w:val="000000"/>
        </w:rPr>
        <w:t>on</w:t>
      </w:r>
      <w:r w:rsidR="00A30DE9" w:rsidRPr="00DC2BF0">
        <w:rPr>
          <w:rFonts w:asciiTheme="minorHAnsi" w:eastAsia="Times New Roman" w:hAnsiTheme="minorHAnsi" w:cstheme="minorHAnsi"/>
          <w:color w:val="000000"/>
        </w:rPr>
        <w:t xml:space="preserve"> the extent </w:t>
      </w:r>
      <w:r w:rsidR="003715B4">
        <w:rPr>
          <w:rFonts w:asciiTheme="minorHAnsi" w:eastAsia="Times New Roman" w:hAnsiTheme="minorHAnsi" w:cstheme="minorHAnsi"/>
          <w:color w:val="000000"/>
        </w:rPr>
        <w:t>to which they</w:t>
      </w:r>
      <w:r w:rsidR="00A30DE9" w:rsidRPr="00DC2BF0">
        <w:rPr>
          <w:rFonts w:asciiTheme="minorHAnsi" w:eastAsia="Times New Roman" w:hAnsiTheme="minorHAnsi" w:cstheme="minorHAnsi"/>
          <w:color w:val="000000"/>
        </w:rPr>
        <w:t xml:space="preserve"> include a robust results framework. The results framework</w:t>
      </w:r>
      <w:r w:rsidR="00DE4D06">
        <w:rPr>
          <w:rFonts w:asciiTheme="minorHAnsi" w:eastAsia="Times New Roman" w:hAnsiTheme="minorHAnsi" w:cstheme="minorHAnsi"/>
          <w:color w:val="000000"/>
        </w:rPr>
        <w:t xml:space="preserve"> (see Attachment 2)</w:t>
      </w:r>
      <w:r w:rsidR="00A30DE9" w:rsidRPr="00DC2BF0">
        <w:rPr>
          <w:rFonts w:asciiTheme="minorHAnsi" w:eastAsia="Times New Roman" w:hAnsiTheme="minorHAnsi" w:cstheme="minorHAnsi"/>
          <w:color w:val="000000"/>
        </w:rPr>
        <w:t xml:space="preserve"> includes several types of measurements</w:t>
      </w:r>
      <w:r w:rsidR="00A30DE9">
        <w:rPr>
          <w:rFonts w:asciiTheme="minorHAnsi" w:eastAsia="Times New Roman" w:hAnsiTheme="minorHAnsi" w:cstheme="minorHAnsi"/>
          <w:color w:val="000000"/>
        </w:rPr>
        <w:t xml:space="preserve">. (A) </w:t>
      </w:r>
      <w:r w:rsidR="00A30DE9" w:rsidRPr="00F44EB9">
        <w:rPr>
          <w:rFonts w:asciiTheme="minorHAnsi" w:eastAsia="Times New Roman" w:hAnsiTheme="minorHAnsi" w:cstheme="minorHAnsi"/>
          <w:b/>
          <w:bCs/>
          <w:i/>
          <w:iCs/>
          <w:color w:val="000000"/>
        </w:rPr>
        <w:t>Direct results</w:t>
      </w:r>
      <w:r w:rsidR="00A30DE9">
        <w:rPr>
          <w:rFonts w:asciiTheme="minorHAnsi" w:eastAsia="Times New Roman" w:hAnsiTheme="minorHAnsi" w:cstheme="minorHAnsi"/>
          <w:color w:val="000000"/>
        </w:rPr>
        <w:t xml:space="preserve"> from the implementation of the proposed activities. This includes the indicators set in the We-Fi results framework (e.g. </w:t>
      </w:r>
      <w:r w:rsidR="00A30DE9" w:rsidRPr="00DC2BF0">
        <w:rPr>
          <w:rFonts w:asciiTheme="minorHAnsi" w:eastAsia="Times New Roman" w:hAnsiTheme="minorHAnsi" w:cstheme="minorHAnsi"/>
          <w:color w:val="000000"/>
        </w:rPr>
        <w:t xml:space="preserve">number of </w:t>
      </w:r>
      <w:r w:rsidR="00A30DE9">
        <w:rPr>
          <w:rFonts w:asciiTheme="minorHAnsi" w:eastAsia="Times New Roman" w:hAnsiTheme="minorHAnsi" w:cstheme="minorHAnsi"/>
          <w:color w:val="000000"/>
        </w:rPr>
        <w:t xml:space="preserve">WSMEs directly benefiting from the </w:t>
      </w:r>
      <w:r w:rsidR="00A30DE9" w:rsidRPr="00DC2BF0">
        <w:rPr>
          <w:rFonts w:asciiTheme="minorHAnsi" w:eastAsia="Times New Roman" w:hAnsiTheme="minorHAnsi" w:cstheme="minorHAnsi"/>
          <w:color w:val="000000"/>
        </w:rPr>
        <w:t>We-Fi programs</w:t>
      </w:r>
      <w:r w:rsidR="00A30DE9">
        <w:rPr>
          <w:rFonts w:asciiTheme="minorHAnsi" w:eastAsia="Times New Roman" w:hAnsiTheme="minorHAnsi" w:cstheme="minorHAnsi"/>
          <w:color w:val="000000"/>
        </w:rPr>
        <w:t>,</w:t>
      </w:r>
      <w:r w:rsidR="00A30DE9" w:rsidRPr="00DC2BF0">
        <w:rPr>
          <w:rFonts w:asciiTheme="minorHAnsi" w:eastAsia="Times New Roman" w:hAnsiTheme="minorHAnsi" w:cstheme="minorHAnsi"/>
          <w:color w:val="000000"/>
        </w:rPr>
        <w:t xml:space="preserve"> amount of </w:t>
      </w:r>
      <w:r w:rsidR="00A30DE9">
        <w:rPr>
          <w:rFonts w:asciiTheme="minorHAnsi" w:eastAsia="Times New Roman" w:hAnsiTheme="minorHAnsi" w:cstheme="minorHAnsi"/>
          <w:color w:val="000000"/>
        </w:rPr>
        <w:t xml:space="preserve">co-funding, number of reforms supported, etc.). </w:t>
      </w:r>
    </w:p>
    <w:p w14:paraId="2DC4497D" w14:textId="58FA156E" w:rsidR="009B0EC9" w:rsidRPr="00C506A4" w:rsidRDefault="00A30DE9" w:rsidP="00A30DE9">
      <w:pPr>
        <w:spacing w:after="120" w:line="240" w:lineRule="auto"/>
        <w:jc w:val="both"/>
        <w:rPr>
          <w:rFonts w:asciiTheme="minorHAnsi" w:eastAsia="Times New Roman" w:hAnsiTheme="minorHAnsi" w:cstheme="minorHAnsi"/>
          <w:b/>
          <w:bCs/>
          <w:color w:val="000000"/>
        </w:rPr>
      </w:pPr>
      <w:r>
        <w:rPr>
          <w:rFonts w:asciiTheme="minorHAnsi" w:eastAsia="Times New Roman" w:hAnsiTheme="minorHAnsi" w:cstheme="minorHAnsi"/>
          <w:color w:val="000000"/>
        </w:rPr>
        <w:t xml:space="preserve">(B) </w:t>
      </w:r>
      <w:r w:rsidRPr="00F44EB9">
        <w:rPr>
          <w:rFonts w:asciiTheme="minorHAnsi" w:eastAsia="Times New Roman" w:hAnsiTheme="minorHAnsi" w:cstheme="minorHAnsi"/>
          <w:b/>
          <w:bCs/>
          <w:i/>
          <w:iCs/>
          <w:color w:val="000000"/>
        </w:rPr>
        <w:t>Indirect impact</w:t>
      </w:r>
      <w:r>
        <w:rPr>
          <w:rFonts w:asciiTheme="minorHAnsi" w:eastAsia="Times New Roman" w:hAnsiTheme="minorHAnsi" w:cstheme="minorHAnsi"/>
          <w:color w:val="000000"/>
        </w:rPr>
        <w:t xml:space="preserve"> from a country adopting the WE Finance Code. The IPs are expected to provide an analytical framework on how the impact of the Code can be measured at the country level.  </w:t>
      </w:r>
      <w:r w:rsidRPr="00DC2BF0">
        <w:rPr>
          <w:rFonts w:asciiTheme="minorHAnsi" w:eastAsia="Times New Roman" w:hAnsiTheme="minorHAnsi" w:cstheme="minorHAnsi"/>
          <w:color w:val="000000"/>
        </w:rPr>
        <w:t xml:space="preserve"> Strong proposals will have a comprehensive plan for gathering and sharing data and building capacity in areas where data gaps exist.</w:t>
      </w:r>
    </w:p>
    <w:p w14:paraId="646451E6" w14:textId="1F117619" w:rsidR="00C506A4" w:rsidRPr="00C506A4" w:rsidRDefault="00713099" w:rsidP="007D60B6">
      <w:pPr>
        <w:spacing w:after="120" w:line="240" w:lineRule="auto"/>
        <w:jc w:val="both"/>
        <w:rPr>
          <w:rFonts w:asciiTheme="minorHAnsi" w:eastAsia="Times New Roman" w:hAnsiTheme="minorHAnsi" w:cstheme="minorHAnsi"/>
          <w:b/>
          <w:bCs/>
          <w:color w:val="000000"/>
        </w:rPr>
      </w:pPr>
      <w:r>
        <w:rPr>
          <w:rFonts w:asciiTheme="minorHAnsi" w:eastAsia="Times New Roman" w:hAnsiTheme="minorHAnsi" w:cstheme="minorHAnsi"/>
          <w:b/>
          <w:bCs/>
          <w:color w:val="000000"/>
        </w:rPr>
        <w:t>Learning Agenda</w:t>
      </w:r>
      <w:r w:rsidR="004D2770">
        <w:rPr>
          <w:rFonts w:asciiTheme="minorHAnsi" w:eastAsia="Times New Roman" w:hAnsiTheme="minorHAnsi" w:cstheme="minorHAnsi"/>
          <w:b/>
          <w:bCs/>
          <w:color w:val="000000"/>
        </w:rPr>
        <w:t xml:space="preserve"> (</w:t>
      </w:r>
      <w:r w:rsidR="00086DE9">
        <w:rPr>
          <w:rFonts w:asciiTheme="minorHAnsi" w:eastAsia="Times New Roman" w:hAnsiTheme="minorHAnsi" w:cstheme="minorHAnsi"/>
          <w:b/>
          <w:bCs/>
          <w:color w:val="000000"/>
        </w:rPr>
        <w:t>5</w:t>
      </w:r>
      <w:r w:rsidR="004D2770">
        <w:rPr>
          <w:rFonts w:asciiTheme="minorHAnsi" w:eastAsia="Times New Roman" w:hAnsiTheme="minorHAnsi" w:cstheme="minorHAnsi"/>
          <w:b/>
          <w:bCs/>
          <w:color w:val="000000"/>
        </w:rPr>
        <w:t>)</w:t>
      </w:r>
      <w:r>
        <w:rPr>
          <w:rFonts w:asciiTheme="minorHAnsi" w:eastAsia="Times New Roman" w:hAnsiTheme="minorHAnsi" w:cstheme="minorHAnsi"/>
          <w:b/>
          <w:bCs/>
          <w:color w:val="000000"/>
        </w:rPr>
        <w:t xml:space="preserve">:  </w:t>
      </w:r>
      <w:r w:rsidR="00283A97" w:rsidRPr="00DC2BF0">
        <w:rPr>
          <w:rFonts w:asciiTheme="minorHAnsi" w:eastAsia="Times New Roman" w:hAnsiTheme="minorHAnsi" w:cstheme="minorHAnsi"/>
          <w:color w:val="000000"/>
        </w:rPr>
        <w:t xml:space="preserve">Strong proposals will </w:t>
      </w:r>
      <w:r w:rsidR="00283A97">
        <w:rPr>
          <w:rFonts w:asciiTheme="minorHAnsi" w:eastAsia="Times New Roman" w:hAnsiTheme="minorHAnsi" w:cstheme="minorHAnsi"/>
          <w:color w:val="000000"/>
        </w:rPr>
        <w:t>explain how the IPs aims to measure the impact of the WE Finance Code pilot on</w:t>
      </w:r>
      <w:r w:rsidR="00283A97" w:rsidRPr="00DC2BF0">
        <w:rPr>
          <w:rFonts w:asciiTheme="minorHAnsi" w:eastAsia="Times New Roman" w:hAnsiTheme="minorHAnsi" w:cstheme="minorHAnsi"/>
          <w:color w:val="000000"/>
        </w:rPr>
        <w:t xml:space="preserve"> increas</w:t>
      </w:r>
      <w:r w:rsidR="00283A97">
        <w:rPr>
          <w:rFonts w:asciiTheme="minorHAnsi" w:eastAsia="Times New Roman" w:hAnsiTheme="minorHAnsi" w:cstheme="minorHAnsi"/>
          <w:color w:val="000000"/>
        </w:rPr>
        <w:t>ing</w:t>
      </w:r>
      <w:r w:rsidR="00283A97" w:rsidRPr="00DC2BF0">
        <w:rPr>
          <w:rFonts w:asciiTheme="minorHAnsi" w:eastAsia="Times New Roman" w:hAnsiTheme="minorHAnsi" w:cstheme="minorHAnsi"/>
          <w:color w:val="000000"/>
        </w:rPr>
        <w:t xml:space="preserve"> </w:t>
      </w:r>
      <w:r w:rsidR="00283A97">
        <w:rPr>
          <w:rFonts w:asciiTheme="minorHAnsi" w:eastAsia="Times New Roman" w:hAnsiTheme="minorHAnsi" w:cstheme="minorHAnsi"/>
          <w:color w:val="000000"/>
        </w:rPr>
        <w:t>WSMEs’</w:t>
      </w:r>
      <w:r w:rsidR="00283A97" w:rsidRPr="00DC2BF0">
        <w:rPr>
          <w:rFonts w:asciiTheme="minorHAnsi" w:eastAsia="Times New Roman" w:hAnsiTheme="minorHAnsi" w:cstheme="minorHAnsi"/>
          <w:color w:val="000000"/>
        </w:rPr>
        <w:t xml:space="preserve"> access to finance. </w:t>
      </w:r>
      <w:r w:rsidR="00283A97">
        <w:rPr>
          <w:rFonts w:asciiTheme="minorHAnsi" w:eastAsia="Times New Roman" w:hAnsiTheme="minorHAnsi" w:cstheme="minorHAnsi"/>
          <w:color w:val="000000"/>
        </w:rPr>
        <w:t xml:space="preserve">The </w:t>
      </w:r>
      <w:r w:rsidR="0093569F" w:rsidRPr="00DC2BF0">
        <w:rPr>
          <w:rFonts w:asciiTheme="minorHAnsi" w:eastAsia="Times New Roman" w:hAnsiTheme="minorHAnsi" w:cstheme="minorHAnsi"/>
          <w:color w:val="000000"/>
        </w:rPr>
        <w:t xml:space="preserve">Proposals should explain how research </w:t>
      </w:r>
      <w:r w:rsidR="00B0319B">
        <w:rPr>
          <w:rFonts w:asciiTheme="minorHAnsi" w:eastAsia="Times New Roman" w:hAnsiTheme="minorHAnsi" w:cstheme="minorHAnsi"/>
          <w:color w:val="000000"/>
        </w:rPr>
        <w:t>and/or</w:t>
      </w:r>
      <w:r w:rsidR="0093569F" w:rsidRPr="00DC2BF0">
        <w:rPr>
          <w:rFonts w:asciiTheme="minorHAnsi" w:eastAsia="Times New Roman" w:hAnsiTheme="minorHAnsi" w:cstheme="minorHAnsi"/>
          <w:color w:val="000000"/>
        </w:rPr>
        <w:t xml:space="preserve"> rigorous impact evaluations activities</w:t>
      </w:r>
      <w:r w:rsidR="0093569F">
        <w:rPr>
          <w:rFonts w:asciiTheme="minorHAnsi" w:eastAsia="Times New Roman" w:hAnsiTheme="minorHAnsi" w:cstheme="minorHAnsi"/>
          <w:color w:val="000000"/>
        </w:rPr>
        <w:t xml:space="preserve"> will</w:t>
      </w:r>
      <w:r w:rsidR="0093569F" w:rsidRPr="00DC2BF0">
        <w:rPr>
          <w:rFonts w:asciiTheme="minorHAnsi" w:eastAsia="Times New Roman" w:hAnsiTheme="minorHAnsi" w:cstheme="minorHAnsi"/>
          <w:color w:val="000000"/>
        </w:rPr>
        <w:t xml:space="preserve"> build the evidence base, improve understanding of good practice</w:t>
      </w:r>
      <w:r w:rsidR="0093569F">
        <w:rPr>
          <w:rFonts w:asciiTheme="minorHAnsi" w:eastAsia="Times New Roman" w:hAnsiTheme="minorHAnsi" w:cstheme="minorHAnsi"/>
          <w:color w:val="000000"/>
        </w:rPr>
        <w:t>s</w:t>
      </w:r>
      <w:r w:rsidR="0093569F" w:rsidRPr="00DC2BF0">
        <w:rPr>
          <w:rFonts w:asciiTheme="minorHAnsi" w:eastAsia="Times New Roman" w:hAnsiTheme="minorHAnsi" w:cstheme="minorHAnsi"/>
          <w:color w:val="000000"/>
        </w:rPr>
        <w:t>, or test new approaches that support women’s entrepreneurship</w:t>
      </w:r>
      <w:r w:rsidR="009B0EC9">
        <w:rPr>
          <w:rFonts w:asciiTheme="minorHAnsi" w:eastAsia="Times New Roman" w:hAnsiTheme="minorHAnsi" w:cstheme="minorHAnsi"/>
          <w:color w:val="000000"/>
        </w:rPr>
        <w:t>.</w:t>
      </w:r>
      <w:r w:rsidR="009B0EC9" w:rsidRPr="009B0EC9">
        <w:rPr>
          <w:rFonts w:asciiTheme="minorHAnsi" w:eastAsia="Times New Roman" w:hAnsiTheme="minorHAnsi" w:cstheme="minorHAnsi"/>
          <w:color w:val="000000"/>
        </w:rPr>
        <w:t xml:space="preserve"> </w:t>
      </w:r>
      <w:r w:rsidR="007833D2">
        <w:rPr>
          <w:rFonts w:asciiTheme="minorHAnsi" w:eastAsia="Times New Roman" w:hAnsiTheme="minorHAnsi" w:cstheme="minorHAnsi"/>
          <w:color w:val="000000"/>
        </w:rPr>
        <w:t>P</w:t>
      </w:r>
      <w:r w:rsidR="009B0EC9">
        <w:rPr>
          <w:rFonts w:asciiTheme="minorHAnsi" w:eastAsia="Times New Roman" w:hAnsiTheme="minorHAnsi" w:cstheme="minorHAnsi"/>
          <w:color w:val="000000"/>
        </w:rPr>
        <w:t xml:space="preserve">roposal must articulate how </w:t>
      </w:r>
      <w:r w:rsidR="009B0EC9">
        <w:rPr>
          <w:rFonts w:asciiTheme="minorHAnsi" w:eastAsia="Times New Roman" w:hAnsiTheme="minorHAnsi" w:cstheme="minorHAnsi"/>
          <w:color w:val="000000"/>
        </w:rPr>
        <w:lastRenderedPageBreak/>
        <w:t>the lessons learned from the pilot will be disseminated.</w:t>
      </w:r>
      <w:r w:rsidR="00DE55A0" w:rsidRPr="00DE55A0">
        <w:rPr>
          <w:rFonts w:asciiTheme="minorHAnsi" w:eastAsia="Times New Roman" w:hAnsiTheme="minorHAnsi" w:cstheme="minorHAnsi"/>
          <w:color w:val="000000"/>
        </w:rPr>
        <w:t xml:space="preserve"> </w:t>
      </w:r>
      <w:r w:rsidR="00900B3C">
        <w:rPr>
          <w:rFonts w:asciiTheme="minorHAnsi" w:eastAsia="Times New Roman" w:hAnsiTheme="minorHAnsi" w:cstheme="minorHAnsi"/>
          <w:color w:val="000000"/>
        </w:rPr>
        <w:t xml:space="preserve">The proposal should include a hypothesis of how the Pilot could inform and encourage the rollout of Codes in other countries.  </w:t>
      </w:r>
      <w:r w:rsidR="009373D9">
        <w:rPr>
          <w:rFonts w:asciiTheme="minorHAnsi" w:eastAsia="Times New Roman" w:hAnsiTheme="minorHAnsi" w:cstheme="minorHAnsi"/>
          <w:color w:val="000000"/>
        </w:rPr>
        <w:t xml:space="preserve"> </w:t>
      </w:r>
      <w:r w:rsidR="009373D9" w:rsidRPr="00DC2BF0">
        <w:rPr>
          <w:rFonts w:asciiTheme="minorHAnsi" w:eastAsia="Times New Roman" w:hAnsiTheme="minorHAnsi" w:cstheme="minorHAnsi"/>
          <w:color w:val="000000"/>
        </w:rPr>
        <w:t xml:space="preserve"> </w:t>
      </w:r>
    </w:p>
    <w:p w14:paraId="530E186C" w14:textId="5EA466F1" w:rsidR="00C506A4" w:rsidRPr="00C506A4" w:rsidRDefault="00C506A4" w:rsidP="007D60B6">
      <w:pPr>
        <w:spacing w:after="120" w:line="240" w:lineRule="auto"/>
        <w:jc w:val="both"/>
        <w:rPr>
          <w:rFonts w:asciiTheme="minorHAnsi" w:eastAsia="Times New Roman" w:hAnsiTheme="minorHAnsi" w:cstheme="minorHAnsi"/>
          <w:b/>
          <w:bCs/>
          <w:color w:val="000000"/>
        </w:rPr>
      </w:pPr>
      <w:r w:rsidRPr="00C506A4">
        <w:rPr>
          <w:rFonts w:asciiTheme="minorHAnsi" w:eastAsia="Times New Roman" w:hAnsiTheme="minorHAnsi" w:cstheme="minorHAnsi"/>
          <w:b/>
          <w:bCs/>
          <w:color w:val="000000"/>
        </w:rPr>
        <w:t xml:space="preserve">Risk Management </w:t>
      </w:r>
      <w:r>
        <w:rPr>
          <w:rFonts w:asciiTheme="minorHAnsi" w:eastAsia="Times New Roman" w:hAnsiTheme="minorHAnsi" w:cstheme="minorHAnsi"/>
          <w:b/>
          <w:bCs/>
          <w:color w:val="000000"/>
        </w:rPr>
        <w:t>(</w:t>
      </w:r>
      <w:r w:rsidRPr="00C506A4">
        <w:rPr>
          <w:rFonts w:asciiTheme="minorHAnsi" w:eastAsia="Times New Roman" w:hAnsiTheme="minorHAnsi" w:cstheme="minorHAnsi"/>
          <w:b/>
          <w:bCs/>
          <w:color w:val="000000"/>
        </w:rPr>
        <w:t>5</w:t>
      </w:r>
      <w:r>
        <w:rPr>
          <w:rFonts w:asciiTheme="minorHAnsi" w:eastAsia="Times New Roman" w:hAnsiTheme="minorHAnsi" w:cstheme="minorHAnsi"/>
          <w:b/>
          <w:bCs/>
          <w:color w:val="000000"/>
        </w:rPr>
        <w:t>)</w:t>
      </w:r>
      <w:r w:rsidR="000A6C13" w:rsidRPr="000A6C13">
        <w:rPr>
          <w:rFonts w:asciiTheme="minorHAnsi" w:eastAsia="Times New Roman" w:hAnsiTheme="minorHAnsi" w:cstheme="minorHAnsi"/>
          <w:color w:val="000000"/>
        </w:rPr>
        <w:t xml:space="preserve"> </w:t>
      </w:r>
      <w:r w:rsidR="000A6C13" w:rsidRPr="00DC2BF0">
        <w:rPr>
          <w:rFonts w:asciiTheme="minorHAnsi" w:eastAsia="Times New Roman" w:hAnsiTheme="minorHAnsi" w:cstheme="minorHAnsi"/>
          <w:color w:val="000000"/>
        </w:rPr>
        <w:t xml:space="preserve">The proposal will be scored on the extent to which there is a clear identification of risks in the risk framework </w:t>
      </w:r>
      <w:r w:rsidR="00EA3076">
        <w:rPr>
          <w:rFonts w:asciiTheme="minorHAnsi" w:eastAsia="Times New Roman" w:hAnsiTheme="minorHAnsi" w:cstheme="minorHAnsi"/>
          <w:color w:val="000000"/>
        </w:rPr>
        <w:t xml:space="preserve">(See Attachment 3) </w:t>
      </w:r>
      <w:r w:rsidR="000A6C13" w:rsidRPr="00DC2BF0">
        <w:rPr>
          <w:rFonts w:asciiTheme="minorHAnsi" w:eastAsia="Times New Roman" w:hAnsiTheme="minorHAnsi" w:cstheme="minorHAnsi"/>
          <w:color w:val="000000"/>
        </w:rPr>
        <w:t xml:space="preserve">and a rigorous plan for risk management, including fiduciary and safeguards policies.  IPs must ensure that activities are executed in accordance with the IP’s policies and procedures. These policies include but are not limited to its procurement, financial management, disbursement and fiduciary and safeguard policies, its framework to prevent and combat fraud and corruption, and its screening procedures to prevent the use of funds to finance terrorist activities. </w:t>
      </w:r>
      <w:r w:rsidR="000A6C13" w:rsidRPr="00DC2BF0">
        <w:rPr>
          <w:rFonts w:asciiTheme="minorHAnsi" w:hAnsiTheme="minorHAnsi" w:cstheme="minorHAnsi"/>
        </w:rPr>
        <w:t>Proposals should specify a strong risk management approach, especially for promoting labor standards and acceptable working conditions.</w:t>
      </w:r>
      <w:r w:rsidR="000A6C13" w:rsidRPr="00DC2BF0">
        <w:rPr>
          <w:rFonts w:asciiTheme="minorHAnsi" w:hAnsiTheme="minorHAnsi" w:cstheme="minorHAnsi"/>
          <w:sz w:val="20"/>
          <w:szCs w:val="20"/>
        </w:rPr>
        <w:t xml:space="preserve"> </w:t>
      </w:r>
      <w:r w:rsidR="000A6C13" w:rsidRPr="00DC2BF0">
        <w:rPr>
          <w:rFonts w:asciiTheme="minorHAnsi" w:eastAsia="Times New Roman" w:hAnsiTheme="minorHAnsi" w:cstheme="minorHAnsi"/>
          <w:color w:val="000000"/>
        </w:rPr>
        <w:t xml:space="preserve">  Proposals should also confirm that activities being financed are not on their institution’s exclusion or prohibition list. </w:t>
      </w:r>
      <w:r w:rsidR="000A6C13" w:rsidRPr="00DC2BF0">
        <w:rPr>
          <w:rStyle w:val="FootnoteReference"/>
          <w:rFonts w:asciiTheme="minorHAnsi" w:eastAsia="Times New Roman" w:hAnsiTheme="minorHAnsi" w:cstheme="minorHAnsi"/>
          <w:color w:val="000000"/>
        </w:rPr>
        <w:footnoteReference w:id="8"/>
      </w:r>
    </w:p>
    <w:p w14:paraId="24A15F47" w14:textId="281514AF" w:rsidR="005363C3" w:rsidRPr="0036616A" w:rsidRDefault="00C506A4" w:rsidP="007833D2">
      <w:pPr>
        <w:spacing w:after="120" w:line="240" w:lineRule="auto"/>
        <w:jc w:val="both"/>
        <w:rPr>
          <w:rFonts w:asciiTheme="minorHAnsi" w:eastAsia="Times New Roman" w:hAnsiTheme="minorHAnsi" w:cstheme="minorHAnsi"/>
          <w:color w:val="000000"/>
        </w:rPr>
      </w:pPr>
      <w:r w:rsidRPr="00C506A4">
        <w:rPr>
          <w:rFonts w:asciiTheme="minorHAnsi" w:eastAsia="Times New Roman" w:hAnsiTheme="minorHAnsi" w:cstheme="minorHAnsi"/>
          <w:b/>
          <w:bCs/>
          <w:color w:val="000000"/>
        </w:rPr>
        <w:t>Geographic Diversity</w:t>
      </w:r>
      <w:r>
        <w:rPr>
          <w:rFonts w:asciiTheme="minorHAnsi" w:eastAsia="Times New Roman" w:hAnsiTheme="minorHAnsi" w:cstheme="minorHAnsi"/>
          <w:b/>
          <w:bCs/>
          <w:color w:val="000000"/>
        </w:rPr>
        <w:t xml:space="preserve"> (</w:t>
      </w:r>
      <w:r w:rsidR="004D2770">
        <w:rPr>
          <w:rFonts w:asciiTheme="minorHAnsi" w:eastAsia="Times New Roman" w:hAnsiTheme="minorHAnsi" w:cstheme="minorHAnsi"/>
          <w:b/>
          <w:bCs/>
          <w:color w:val="000000"/>
        </w:rPr>
        <w:t>5</w:t>
      </w:r>
      <w:r>
        <w:rPr>
          <w:rFonts w:asciiTheme="minorHAnsi" w:eastAsia="Times New Roman" w:hAnsiTheme="minorHAnsi" w:cstheme="minorHAnsi"/>
          <w:b/>
          <w:bCs/>
          <w:color w:val="000000"/>
        </w:rPr>
        <w:t>)</w:t>
      </w:r>
      <w:r w:rsidR="005A6031" w:rsidRPr="001D090B">
        <w:rPr>
          <w:rFonts w:asciiTheme="minorHAnsi" w:eastAsia="Times New Roman" w:hAnsiTheme="minorHAnsi" w:cstheme="minorHAnsi"/>
          <w:b/>
          <w:bCs/>
          <w:color w:val="000000"/>
        </w:rPr>
        <w:t>:</w:t>
      </w:r>
      <w:r w:rsidR="000A56E3" w:rsidRPr="001D090B">
        <w:rPr>
          <w:rFonts w:asciiTheme="minorHAnsi" w:eastAsia="Times New Roman" w:hAnsiTheme="minorHAnsi" w:cstheme="minorHAnsi"/>
          <w:b/>
          <w:bCs/>
          <w:color w:val="000000"/>
        </w:rPr>
        <w:t xml:space="preserve"> </w:t>
      </w:r>
      <w:r w:rsidR="006208E3">
        <w:rPr>
          <w:rFonts w:asciiTheme="minorHAnsi" w:eastAsia="Times New Roman" w:hAnsiTheme="minorHAnsi" w:cstheme="minorHAnsi"/>
          <w:color w:val="000000"/>
        </w:rPr>
        <w:t xml:space="preserve">Scoring will </w:t>
      </w:r>
      <w:r w:rsidR="00EC56A7">
        <w:rPr>
          <w:rFonts w:asciiTheme="minorHAnsi" w:eastAsia="Times New Roman" w:hAnsiTheme="minorHAnsi" w:cstheme="minorHAnsi"/>
          <w:color w:val="000000"/>
        </w:rPr>
        <w:t xml:space="preserve">consider the pilot’s contribution to the </w:t>
      </w:r>
      <w:r w:rsidR="006208E3">
        <w:rPr>
          <w:rFonts w:asciiTheme="minorHAnsi" w:eastAsia="Times New Roman" w:hAnsiTheme="minorHAnsi" w:cstheme="minorHAnsi"/>
          <w:color w:val="000000"/>
        </w:rPr>
        <w:t xml:space="preserve">geographic diversity </w:t>
      </w:r>
      <w:r w:rsidR="00EC56A7">
        <w:rPr>
          <w:rFonts w:asciiTheme="minorHAnsi" w:eastAsia="Times New Roman" w:hAnsiTheme="minorHAnsi" w:cstheme="minorHAnsi"/>
          <w:color w:val="000000"/>
        </w:rPr>
        <w:t>of the overall group of pilot countries</w:t>
      </w:r>
      <w:r w:rsidR="006208E3">
        <w:rPr>
          <w:rFonts w:asciiTheme="minorHAnsi" w:eastAsia="Times New Roman" w:hAnsiTheme="minorHAnsi" w:cstheme="minorHAnsi"/>
          <w:color w:val="000000"/>
        </w:rPr>
        <w:t xml:space="preserve">. </w:t>
      </w:r>
      <w:r w:rsidR="005363C3" w:rsidRPr="001D090B">
        <w:rPr>
          <w:rFonts w:asciiTheme="minorHAnsi" w:eastAsia="Times New Roman" w:hAnsiTheme="minorHAnsi" w:cstheme="minorHAnsi"/>
          <w:color w:val="000000"/>
        </w:rPr>
        <w:t>We-Fi has a strategic goal of allocating 50% of its resources to activities in IDA countries</w:t>
      </w:r>
      <w:r w:rsidR="008C4A28" w:rsidRPr="001D090B">
        <w:rPr>
          <w:rFonts w:asciiTheme="minorHAnsi" w:eastAsia="Times New Roman" w:hAnsiTheme="minorHAnsi" w:cstheme="minorHAnsi"/>
          <w:color w:val="000000"/>
        </w:rPr>
        <w:t xml:space="preserve">, </w:t>
      </w:r>
      <w:r w:rsidR="003877D9" w:rsidRPr="001D090B">
        <w:rPr>
          <w:rFonts w:asciiTheme="minorHAnsi" w:eastAsia="Times New Roman" w:hAnsiTheme="minorHAnsi" w:cstheme="minorHAnsi"/>
          <w:color w:val="000000"/>
        </w:rPr>
        <w:t xml:space="preserve">including </w:t>
      </w:r>
      <w:r w:rsidR="00441A64" w:rsidRPr="001D090B">
        <w:rPr>
          <w:rFonts w:asciiTheme="minorHAnsi" w:eastAsia="Times New Roman" w:hAnsiTheme="minorHAnsi" w:cstheme="minorHAnsi"/>
          <w:color w:val="000000"/>
        </w:rPr>
        <w:t xml:space="preserve">IDA </w:t>
      </w:r>
      <w:r w:rsidR="003877D9" w:rsidRPr="001D090B">
        <w:rPr>
          <w:rFonts w:asciiTheme="minorHAnsi" w:eastAsia="Times New Roman" w:hAnsiTheme="minorHAnsi" w:cstheme="minorHAnsi"/>
          <w:color w:val="000000"/>
        </w:rPr>
        <w:t>blend]</w:t>
      </w:r>
      <w:r w:rsidR="004F6FAC" w:rsidRPr="001D090B">
        <w:rPr>
          <w:rFonts w:asciiTheme="minorHAnsi" w:eastAsia="Times New Roman" w:hAnsiTheme="minorHAnsi" w:cstheme="minorHAnsi"/>
          <w:color w:val="000000"/>
        </w:rPr>
        <w:t xml:space="preserve"> </w:t>
      </w:r>
      <w:r w:rsidR="005363C3" w:rsidRPr="001D090B">
        <w:rPr>
          <w:rFonts w:asciiTheme="minorHAnsi" w:eastAsia="Times New Roman" w:hAnsiTheme="minorHAnsi" w:cstheme="minorHAnsi"/>
          <w:color w:val="000000"/>
        </w:rPr>
        <w:t>and/or fragile and conflict</w:t>
      </w:r>
      <w:r w:rsidR="00AF3314" w:rsidRPr="001D090B">
        <w:rPr>
          <w:rFonts w:asciiTheme="minorHAnsi" w:eastAsia="Times New Roman" w:hAnsiTheme="minorHAnsi" w:cstheme="minorHAnsi"/>
          <w:color w:val="000000"/>
        </w:rPr>
        <w:t>-</w:t>
      </w:r>
      <w:r w:rsidR="005363C3" w:rsidRPr="001D090B">
        <w:rPr>
          <w:rFonts w:asciiTheme="minorHAnsi" w:eastAsia="Times New Roman" w:hAnsiTheme="minorHAnsi" w:cstheme="minorHAnsi"/>
          <w:color w:val="000000"/>
        </w:rPr>
        <w:t>affected states over the lifetime of the We-Fi funds</w:t>
      </w:r>
      <w:r w:rsidR="00242D1C" w:rsidRPr="001D090B">
        <w:rPr>
          <w:rFonts w:asciiTheme="minorHAnsi" w:eastAsia="Times New Roman" w:hAnsiTheme="minorHAnsi" w:cstheme="minorHAnsi"/>
          <w:color w:val="000000"/>
        </w:rPr>
        <w:t xml:space="preserve"> (The Governing Committee will not all</w:t>
      </w:r>
      <w:r w:rsidR="00195153" w:rsidRPr="001D090B">
        <w:rPr>
          <w:rFonts w:asciiTheme="minorHAnsi" w:eastAsia="Times New Roman" w:hAnsiTheme="minorHAnsi" w:cstheme="minorHAnsi"/>
          <w:color w:val="000000"/>
        </w:rPr>
        <w:t>ocate funds that drop the portfolio below 50%)</w:t>
      </w:r>
      <w:r w:rsidR="005363C3" w:rsidRPr="001D090B">
        <w:rPr>
          <w:rFonts w:asciiTheme="minorHAnsi" w:eastAsia="Times New Roman" w:hAnsiTheme="minorHAnsi" w:cstheme="minorHAnsi"/>
          <w:color w:val="000000"/>
        </w:rPr>
        <w:t xml:space="preserve">. </w:t>
      </w:r>
      <w:r w:rsidR="002B654A" w:rsidRPr="0036616A">
        <w:rPr>
          <w:rFonts w:asciiTheme="minorHAnsi" w:eastAsia="Times New Roman" w:hAnsiTheme="minorHAnsi" w:cstheme="minorHAnsi"/>
          <w:color w:val="000000"/>
        </w:rPr>
        <w:t xml:space="preserve">In non-IDA/FCS countries, proposals </w:t>
      </w:r>
      <w:r w:rsidR="005363C3" w:rsidRPr="0036616A">
        <w:rPr>
          <w:rFonts w:asciiTheme="minorHAnsi" w:eastAsia="Times New Roman" w:hAnsiTheme="minorHAnsi" w:cstheme="minorHAnsi"/>
          <w:color w:val="000000"/>
        </w:rPr>
        <w:t xml:space="preserve">should be </w:t>
      </w:r>
      <w:r w:rsidR="00714495" w:rsidRPr="0036616A">
        <w:rPr>
          <w:rFonts w:asciiTheme="minorHAnsi" w:eastAsia="Times New Roman" w:hAnsiTheme="minorHAnsi" w:cstheme="minorHAnsi"/>
          <w:color w:val="000000"/>
        </w:rPr>
        <w:t xml:space="preserve">particularly </w:t>
      </w:r>
      <w:r w:rsidR="005363C3" w:rsidRPr="0036616A">
        <w:rPr>
          <w:rFonts w:asciiTheme="minorHAnsi" w:eastAsia="Times New Roman" w:hAnsiTheme="minorHAnsi" w:cstheme="minorHAnsi"/>
          <w:color w:val="000000"/>
        </w:rPr>
        <w:t>ambitious in targeting those</w:t>
      </w:r>
      <w:r w:rsidR="00E21607" w:rsidRPr="0036616A">
        <w:rPr>
          <w:rFonts w:asciiTheme="minorHAnsi" w:eastAsia="Times New Roman" w:hAnsiTheme="minorHAnsi" w:cstheme="minorHAnsi"/>
          <w:color w:val="000000"/>
        </w:rPr>
        <w:t xml:space="preserve"> </w:t>
      </w:r>
      <w:r w:rsidR="005363C3" w:rsidRPr="0036616A">
        <w:rPr>
          <w:rFonts w:asciiTheme="minorHAnsi" w:eastAsia="Times New Roman" w:hAnsiTheme="minorHAnsi" w:cstheme="minorHAnsi"/>
          <w:color w:val="000000"/>
        </w:rPr>
        <w:t xml:space="preserve">who are often hardest to reach and underserved, either because they are marginalized populations or in remote, poor, or rural areas. Proposals with a strong focus on low-income and/or fragile countries and/or underserved women entrepreneurs in </w:t>
      </w:r>
      <w:r w:rsidR="008C1E23" w:rsidRPr="0036616A">
        <w:rPr>
          <w:rFonts w:asciiTheme="minorHAnsi" w:eastAsia="Times New Roman" w:hAnsiTheme="minorHAnsi" w:cstheme="minorHAnsi"/>
          <w:color w:val="000000"/>
        </w:rPr>
        <w:t>middle</w:t>
      </w:r>
      <w:r w:rsidR="007E4CA8" w:rsidRPr="0036616A">
        <w:rPr>
          <w:rFonts w:asciiTheme="minorHAnsi" w:eastAsia="Times New Roman" w:hAnsiTheme="minorHAnsi" w:cstheme="minorHAnsi"/>
          <w:color w:val="000000"/>
        </w:rPr>
        <w:t>-</w:t>
      </w:r>
      <w:r w:rsidR="008C1E23" w:rsidRPr="0036616A">
        <w:rPr>
          <w:rFonts w:asciiTheme="minorHAnsi" w:eastAsia="Times New Roman" w:hAnsiTheme="minorHAnsi" w:cstheme="minorHAnsi"/>
          <w:color w:val="000000"/>
        </w:rPr>
        <w:t>income countries</w:t>
      </w:r>
      <w:r w:rsidR="009A5F48" w:rsidRPr="0036616A">
        <w:rPr>
          <w:rFonts w:asciiTheme="minorHAnsi" w:eastAsia="Times New Roman" w:hAnsiTheme="minorHAnsi" w:cstheme="minorHAnsi"/>
          <w:color w:val="000000"/>
        </w:rPr>
        <w:t xml:space="preserve"> </w:t>
      </w:r>
      <w:r w:rsidR="005363C3" w:rsidRPr="0036616A">
        <w:rPr>
          <w:rFonts w:asciiTheme="minorHAnsi" w:eastAsia="Times New Roman" w:hAnsiTheme="minorHAnsi" w:cstheme="minorHAnsi"/>
          <w:color w:val="000000"/>
        </w:rPr>
        <w:t>will receive a higher score.</w:t>
      </w:r>
      <w:r w:rsidR="00545036" w:rsidRPr="0036616A">
        <w:rPr>
          <w:rFonts w:asciiTheme="minorHAnsi" w:eastAsia="Times New Roman" w:hAnsiTheme="minorHAnsi" w:cstheme="minorHAnsi"/>
          <w:color w:val="000000"/>
        </w:rPr>
        <w:t xml:space="preserve"> </w:t>
      </w:r>
      <w:r w:rsidR="005363C3" w:rsidRPr="0036616A">
        <w:rPr>
          <w:rFonts w:asciiTheme="minorHAnsi" w:eastAsia="Times New Roman" w:hAnsiTheme="minorHAnsi" w:cstheme="minorHAnsi"/>
          <w:color w:val="000000"/>
        </w:rPr>
        <w:t>For those proposals targeting Africa, special consideration will be given to those with activities in G20 Compact Countries.</w:t>
      </w:r>
      <w:r w:rsidR="00AA7C84" w:rsidRPr="0036616A">
        <w:rPr>
          <w:rStyle w:val="FootnoteReference"/>
          <w:rFonts w:asciiTheme="minorHAnsi" w:eastAsia="Times New Roman" w:hAnsiTheme="minorHAnsi" w:cstheme="minorHAnsi"/>
          <w:color w:val="000000"/>
        </w:rPr>
        <w:footnoteReference w:id="9"/>
      </w:r>
      <w:r w:rsidR="00461BB6">
        <w:rPr>
          <w:rFonts w:asciiTheme="minorHAnsi" w:eastAsia="Times New Roman" w:hAnsiTheme="minorHAnsi" w:cstheme="minorHAnsi"/>
          <w:color w:val="000000"/>
        </w:rPr>
        <w:t xml:space="preserve">   </w:t>
      </w:r>
    </w:p>
    <w:p w14:paraId="02D26E32" w14:textId="7900604A" w:rsidR="00A44A03" w:rsidRPr="00A76ED4" w:rsidRDefault="00AC4BCD" w:rsidP="00A44A03">
      <w:pP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b/>
          <w:bCs/>
          <w:color w:val="000000"/>
        </w:rPr>
        <w:t>Co-funding</w:t>
      </w:r>
      <w:r w:rsidR="00A44A03" w:rsidRPr="00DC2BF0">
        <w:rPr>
          <w:rFonts w:asciiTheme="minorHAnsi" w:eastAsia="Times New Roman" w:hAnsiTheme="minorHAnsi" w:cstheme="minorHAnsi"/>
          <w:b/>
          <w:bCs/>
          <w:color w:val="000000"/>
        </w:rPr>
        <w:t>:</w:t>
      </w:r>
      <w:r w:rsidR="00A44A03" w:rsidRPr="00DC2BF0">
        <w:rPr>
          <w:rFonts w:asciiTheme="minorHAnsi" w:eastAsia="Times New Roman" w:hAnsiTheme="minorHAnsi" w:cstheme="minorHAnsi"/>
          <w:b/>
          <w:bCs/>
          <w:smallCaps/>
          <w:color w:val="000000"/>
        </w:rPr>
        <w:t xml:space="preserve"> (</w:t>
      </w:r>
      <w:r w:rsidR="000524B6">
        <w:rPr>
          <w:rFonts w:asciiTheme="minorHAnsi" w:eastAsia="Times New Roman" w:hAnsiTheme="minorHAnsi" w:cstheme="minorHAnsi"/>
          <w:b/>
          <w:bCs/>
          <w:color w:val="000000"/>
        </w:rPr>
        <w:t>5</w:t>
      </w:r>
      <w:r w:rsidR="000524B6" w:rsidRPr="00DC2BF0">
        <w:rPr>
          <w:rFonts w:asciiTheme="minorHAnsi" w:eastAsia="Times New Roman" w:hAnsiTheme="minorHAnsi" w:cstheme="minorHAnsi"/>
          <w:b/>
          <w:bCs/>
          <w:color w:val="000000"/>
        </w:rPr>
        <w:t xml:space="preserve"> </w:t>
      </w:r>
      <w:r w:rsidR="00A44A03" w:rsidRPr="00DC2BF0">
        <w:rPr>
          <w:rFonts w:asciiTheme="minorHAnsi" w:eastAsia="Times New Roman" w:hAnsiTheme="minorHAnsi" w:cstheme="minorHAnsi"/>
          <w:b/>
          <w:bCs/>
          <w:color w:val="000000"/>
        </w:rPr>
        <w:t>points</w:t>
      </w:r>
      <w:r w:rsidR="00A44A03" w:rsidRPr="00DC2BF0">
        <w:rPr>
          <w:rFonts w:asciiTheme="minorHAnsi" w:eastAsia="Times New Roman" w:hAnsiTheme="minorHAnsi" w:cstheme="minorHAnsi"/>
          <w:b/>
          <w:bCs/>
          <w:smallCaps/>
          <w:color w:val="000000"/>
        </w:rPr>
        <w:t>)</w:t>
      </w:r>
      <w:r w:rsidR="000A4FE3">
        <w:rPr>
          <w:rFonts w:asciiTheme="minorHAnsi" w:eastAsia="Times New Roman" w:hAnsiTheme="minorHAnsi" w:cstheme="minorHAnsi"/>
          <w:b/>
          <w:bCs/>
          <w:smallCaps/>
          <w:color w:val="000000"/>
        </w:rPr>
        <w:t xml:space="preserve">  </w:t>
      </w:r>
      <w:r w:rsidR="00A44A03" w:rsidRPr="00DC2BF0">
        <w:rPr>
          <w:rFonts w:asciiTheme="minorHAnsi" w:eastAsia="Times New Roman" w:hAnsiTheme="minorHAnsi" w:cstheme="minorHAnsi"/>
          <w:color w:val="000000"/>
        </w:rPr>
        <w:t xml:space="preserve">Proposals will be evaluated on the extent to which they unlock </w:t>
      </w:r>
      <w:r w:rsidR="00A44A03">
        <w:rPr>
          <w:rFonts w:asciiTheme="minorHAnsi" w:eastAsia="Times New Roman" w:hAnsiTheme="minorHAnsi" w:cstheme="minorHAnsi"/>
          <w:color w:val="000000"/>
        </w:rPr>
        <w:t>additional</w:t>
      </w:r>
      <w:r w:rsidR="00A44A03" w:rsidRPr="00DC2BF0">
        <w:rPr>
          <w:rFonts w:asciiTheme="minorHAnsi" w:eastAsia="Times New Roman" w:hAnsiTheme="minorHAnsi" w:cstheme="minorHAnsi"/>
          <w:color w:val="000000"/>
        </w:rPr>
        <w:t xml:space="preserve"> financing for women entrepreneurs, including IP</w:t>
      </w:r>
      <w:r w:rsidR="00A44A03">
        <w:rPr>
          <w:rFonts w:asciiTheme="minorHAnsi" w:eastAsia="Times New Roman" w:hAnsiTheme="minorHAnsi" w:cstheme="minorHAnsi"/>
          <w:color w:val="000000"/>
        </w:rPr>
        <w:t xml:space="preserve"> resources, investments from </w:t>
      </w:r>
      <w:r w:rsidR="00A44A03" w:rsidRPr="00DC2BF0">
        <w:rPr>
          <w:rFonts w:asciiTheme="minorHAnsi" w:eastAsia="Times New Roman" w:hAnsiTheme="minorHAnsi" w:cstheme="minorHAnsi"/>
          <w:color w:val="000000"/>
        </w:rPr>
        <w:t>the public and private sectors</w:t>
      </w:r>
      <w:r w:rsidR="00A44A03">
        <w:rPr>
          <w:rFonts w:asciiTheme="minorHAnsi" w:eastAsia="Times New Roman" w:hAnsiTheme="minorHAnsi" w:cstheme="minorHAnsi"/>
          <w:color w:val="000000"/>
        </w:rPr>
        <w:t>,</w:t>
      </w:r>
      <w:r w:rsidR="00A44A03" w:rsidRPr="00DC2BF0">
        <w:rPr>
          <w:rFonts w:asciiTheme="minorHAnsi" w:eastAsia="Times New Roman" w:hAnsiTheme="minorHAnsi" w:cstheme="minorHAnsi"/>
          <w:color w:val="000000"/>
        </w:rPr>
        <w:t xml:space="preserve"> and </w:t>
      </w:r>
      <w:r w:rsidR="00A44A03">
        <w:rPr>
          <w:rFonts w:asciiTheme="minorHAnsi" w:eastAsia="Times New Roman" w:hAnsiTheme="minorHAnsi" w:cstheme="minorHAnsi"/>
          <w:color w:val="000000"/>
        </w:rPr>
        <w:t xml:space="preserve">other funding from bilateral donors and agencies. </w:t>
      </w:r>
      <w:r w:rsidR="00A44A03" w:rsidRPr="00DC2BF0">
        <w:rPr>
          <w:rFonts w:asciiTheme="minorHAnsi" w:eastAsia="Times New Roman" w:hAnsiTheme="minorHAnsi" w:cstheme="minorHAnsi"/>
          <w:color w:val="000000"/>
        </w:rPr>
        <w:t xml:space="preserve"> Proposals that have an ambitious plan for commercial funding from private sector financial entities and/or crowding in public funds from government, IFIs, bilateral donors, or others for women entrepreneurs will receive a higher score. Partnerships with foundations or other entities which </w:t>
      </w:r>
      <w:r w:rsidR="00A44A03" w:rsidRPr="00A76ED4">
        <w:rPr>
          <w:rFonts w:asciiTheme="minorHAnsi" w:eastAsia="Times New Roman" w:hAnsiTheme="minorHAnsi" w:cstheme="minorHAnsi"/>
          <w:color w:val="000000"/>
        </w:rPr>
        <w:t>can provide parallel co-financing to support the implementation of the WE Finance Code pilots or directly supporting financial institutions in collecting and utilizing sex disaggregated data are also encouraged.</w:t>
      </w:r>
    </w:p>
    <w:p w14:paraId="5DDA2FE1" w14:textId="77777777" w:rsidR="00A44A03" w:rsidRDefault="00A44A03" w:rsidP="00A44A03">
      <w:pPr>
        <w:spacing w:after="0" w:line="240" w:lineRule="auto"/>
        <w:jc w:val="both"/>
        <w:rPr>
          <w:rFonts w:asciiTheme="minorHAnsi" w:eastAsia="Times New Roman" w:hAnsiTheme="minorHAnsi" w:cstheme="minorHAnsi"/>
        </w:rPr>
      </w:pPr>
    </w:p>
    <w:p w14:paraId="7C883998" w14:textId="1ABDD5B6" w:rsidR="00251360" w:rsidRPr="008C754A" w:rsidRDefault="00251360">
      <w:pPr>
        <w:spacing w:after="160" w:line="259" w:lineRule="auto"/>
        <w:rPr>
          <w:rFonts w:asciiTheme="minorHAnsi" w:eastAsia="Times New Roman" w:hAnsiTheme="minorHAnsi" w:cstheme="minorHAnsi"/>
          <w:sz w:val="24"/>
          <w:szCs w:val="24"/>
        </w:rPr>
      </w:pPr>
      <w:r w:rsidRPr="00151EA8">
        <w:rPr>
          <w:rFonts w:asciiTheme="minorHAnsi" w:hAnsiTheme="minorHAnsi" w:cstheme="minorHAnsi"/>
          <w:b/>
          <w:color w:val="000000"/>
          <w:sz w:val="24"/>
          <w:szCs w:val="24"/>
        </w:rPr>
        <w:br w:type="page"/>
      </w:r>
    </w:p>
    <w:p w14:paraId="252FBBD1" w14:textId="77777777" w:rsidR="00196F03" w:rsidRPr="00151EA8" w:rsidRDefault="00196F03" w:rsidP="0009645A">
      <w:pPr>
        <w:jc w:val="both"/>
        <w:rPr>
          <w:rFonts w:asciiTheme="minorHAnsi" w:eastAsia="Calibri" w:hAnsiTheme="minorHAnsi" w:cstheme="minorHAnsi"/>
          <w:b/>
          <w:caps/>
        </w:rPr>
        <w:sectPr w:rsidR="00196F03" w:rsidRPr="00151EA8" w:rsidSect="0098555E">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720" w:footer="720" w:gutter="0"/>
          <w:cols w:space="720"/>
          <w:docGrid w:linePitch="360"/>
        </w:sectPr>
      </w:pPr>
    </w:p>
    <w:p w14:paraId="5B99D3DF" w14:textId="1B67DF58" w:rsidR="00A441FA" w:rsidRPr="00A76ED4" w:rsidRDefault="002C25E0" w:rsidP="00A76ED4">
      <w:pPr>
        <w:pStyle w:val="Heading2"/>
        <w:rPr>
          <w:rFonts w:eastAsia="Times New Roman"/>
          <w:b/>
        </w:rPr>
      </w:pPr>
      <w:bookmarkStart w:id="64" w:name="_Toc134617941"/>
      <w:r>
        <w:rPr>
          <w:b/>
        </w:rPr>
        <w:lastRenderedPageBreak/>
        <w:t>Annex</w:t>
      </w:r>
      <w:r w:rsidR="00480FCF">
        <w:rPr>
          <w:b/>
        </w:rPr>
        <w:t xml:space="preserve"> </w:t>
      </w:r>
      <w:r w:rsidR="00507166">
        <w:rPr>
          <w:b/>
        </w:rPr>
        <w:t>3</w:t>
      </w:r>
      <w:r w:rsidR="00196F03" w:rsidRPr="00A76ED4">
        <w:rPr>
          <w:b/>
        </w:rPr>
        <w:t xml:space="preserve">: </w:t>
      </w:r>
      <w:r w:rsidR="00633441" w:rsidRPr="00A76ED4">
        <w:rPr>
          <w:b/>
        </w:rPr>
        <w:t xml:space="preserve"> </w:t>
      </w:r>
      <w:r w:rsidR="00810C1C" w:rsidRPr="00A76ED4">
        <w:rPr>
          <w:b/>
        </w:rPr>
        <w:t>We-F</w:t>
      </w:r>
      <w:r w:rsidR="00AD40AF">
        <w:rPr>
          <w:b/>
        </w:rPr>
        <w:t>i</w:t>
      </w:r>
      <w:r w:rsidR="00810C1C" w:rsidRPr="00A76ED4">
        <w:rPr>
          <w:b/>
        </w:rPr>
        <w:t xml:space="preserve"> Principles Guiding </w:t>
      </w:r>
      <w:r w:rsidR="007234DC" w:rsidRPr="00A76ED4">
        <w:rPr>
          <w:b/>
        </w:rPr>
        <w:t xml:space="preserve">Co-Funding </w:t>
      </w:r>
      <w:r w:rsidR="00810C1C" w:rsidRPr="00A76ED4">
        <w:rPr>
          <w:b/>
        </w:rPr>
        <w:t>Calculations</w:t>
      </w:r>
      <w:bookmarkEnd w:id="64"/>
    </w:p>
    <w:p w14:paraId="5BE2587C" w14:textId="0F02B86E" w:rsidR="00810C1C" w:rsidRPr="00276F74" w:rsidRDefault="00810C1C" w:rsidP="00CA04B7">
      <w:pPr>
        <w:autoSpaceDE w:val="0"/>
        <w:autoSpaceDN w:val="0"/>
        <w:adjustRightInd w:val="0"/>
        <w:spacing w:after="120" w:line="240" w:lineRule="auto"/>
        <w:jc w:val="both"/>
        <w:rPr>
          <w:rFonts w:asciiTheme="minorHAnsi" w:hAnsiTheme="minorHAnsi" w:cstheme="minorHAnsi"/>
          <w:b/>
          <w:bCs/>
          <w:i/>
          <w:iCs/>
          <w:sz w:val="20"/>
          <w:szCs w:val="20"/>
        </w:rPr>
      </w:pPr>
      <w:r w:rsidRPr="00276F74">
        <w:rPr>
          <w:rFonts w:asciiTheme="minorHAnsi" w:hAnsiTheme="minorHAnsi" w:cstheme="minorHAnsi"/>
          <w:sz w:val="20"/>
          <w:szCs w:val="20"/>
        </w:rPr>
        <w:t xml:space="preserve">The objective of We-Fi is to address financial and non-financial constraints faced by women-owned/led small and medium enterprises (SMEs) in IDA and IBRD eligible countries/territories that are ODA-eligible. We-Fi aims to achieve this by </w:t>
      </w:r>
      <w:bookmarkStart w:id="65" w:name="_Hlk507503485"/>
      <w:r w:rsidR="000A2832">
        <w:rPr>
          <w:rFonts w:asciiTheme="minorHAnsi" w:hAnsiTheme="minorHAnsi" w:cstheme="minorHAnsi"/>
          <w:sz w:val="20"/>
          <w:szCs w:val="20"/>
        </w:rPr>
        <w:t xml:space="preserve"> catalyzing co-funding </w:t>
      </w:r>
      <w:r w:rsidRPr="00276F74">
        <w:rPr>
          <w:rFonts w:asciiTheme="minorHAnsi" w:hAnsiTheme="minorHAnsi" w:cstheme="minorHAnsi"/>
          <w:sz w:val="20"/>
          <w:szCs w:val="20"/>
        </w:rPr>
        <w:t xml:space="preserve">from commercial and international financial institutions for entities </w:t>
      </w:r>
      <w:r w:rsidRPr="00276F74">
        <w:rPr>
          <w:rFonts w:asciiTheme="minorHAnsi" w:hAnsiTheme="minorHAnsi" w:cstheme="minorHAnsi"/>
          <w:b/>
          <w:bCs/>
          <w:i/>
          <w:iCs/>
          <w:sz w:val="20"/>
          <w:szCs w:val="20"/>
        </w:rPr>
        <w:t>that provide women entrepreneurs with access to debt, equity, venture capital, insurance products, capacity building, networks and mentors, and opportunities to link with domestic and global markets, and for governments to improve the business environment for women-owned/led SMEs.</w:t>
      </w:r>
      <w:bookmarkEnd w:id="65"/>
    </w:p>
    <w:p w14:paraId="1304368D" w14:textId="77777777" w:rsidR="00810C1C" w:rsidRPr="00276F74" w:rsidRDefault="00810C1C" w:rsidP="00CA04B7">
      <w:pPr>
        <w:spacing w:after="120" w:line="240" w:lineRule="auto"/>
        <w:jc w:val="both"/>
        <w:rPr>
          <w:rFonts w:asciiTheme="minorHAnsi" w:hAnsiTheme="minorHAnsi" w:cstheme="minorHAnsi"/>
          <w:sz w:val="20"/>
          <w:szCs w:val="20"/>
        </w:rPr>
      </w:pPr>
      <w:r w:rsidRPr="00276F74">
        <w:rPr>
          <w:rFonts w:asciiTheme="minorHAnsi" w:hAnsiTheme="minorHAnsi" w:cstheme="minorHAnsi"/>
          <w:sz w:val="20"/>
          <w:szCs w:val="20"/>
        </w:rPr>
        <w:t xml:space="preserve">The key principles that will guide the use of We-Fi contributions by IPs for programs/projects draw on the </w:t>
      </w:r>
      <w:r w:rsidRPr="00276F74">
        <w:rPr>
          <w:rStyle w:val="Strong"/>
          <w:rFonts w:asciiTheme="minorHAnsi" w:hAnsiTheme="minorHAnsi" w:cstheme="minorHAnsi"/>
          <w:sz w:val="20"/>
          <w:szCs w:val="20"/>
        </w:rPr>
        <w:t>October 2017 Report by the Development Finance Institutions (DFI) Working Group on Blended Concessional Finance for Private Sector Projects</w:t>
      </w:r>
      <w:r w:rsidRPr="00276F74">
        <w:rPr>
          <w:rStyle w:val="FootnoteReference"/>
          <w:rFonts w:asciiTheme="minorHAnsi" w:hAnsiTheme="minorHAnsi" w:cstheme="minorHAnsi"/>
          <w:sz w:val="20"/>
          <w:szCs w:val="20"/>
        </w:rPr>
        <w:footnoteReference w:id="10"/>
      </w:r>
      <w:r w:rsidRPr="00276F74">
        <w:rPr>
          <w:rStyle w:val="Strong"/>
          <w:rFonts w:asciiTheme="minorHAnsi" w:hAnsiTheme="minorHAnsi" w:cstheme="minorHAnsi"/>
          <w:sz w:val="20"/>
          <w:szCs w:val="20"/>
        </w:rPr>
        <w:t>,</w:t>
      </w:r>
      <w:r w:rsidRPr="00276F74">
        <w:rPr>
          <w:rFonts w:asciiTheme="minorHAnsi" w:hAnsiTheme="minorHAnsi" w:cstheme="minorHAnsi"/>
          <w:sz w:val="20"/>
          <w:szCs w:val="20"/>
        </w:rPr>
        <w:t xml:space="preserve"> which presents an approach to the effective use of blended concessional finance for private sector projects. These principles, which aim to maximize development impact, are as follows: </w:t>
      </w:r>
    </w:p>
    <w:p w14:paraId="23AD6F2E" w14:textId="77777777" w:rsidR="00810C1C" w:rsidRPr="00276F74" w:rsidRDefault="00810C1C" w:rsidP="00CA04B7">
      <w:pPr>
        <w:pStyle w:val="ListParagraph"/>
        <w:numPr>
          <w:ilvl w:val="0"/>
          <w:numId w:val="24"/>
        </w:numPr>
        <w:spacing w:after="120" w:line="240" w:lineRule="auto"/>
        <w:contextualSpacing w:val="0"/>
        <w:jc w:val="both"/>
        <w:rPr>
          <w:rFonts w:asciiTheme="minorHAnsi" w:eastAsia="Times New Roman" w:hAnsiTheme="minorHAnsi" w:cstheme="minorHAnsi"/>
          <w:sz w:val="20"/>
          <w:szCs w:val="20"/>
        </w:rPr>
      </w:pPr>
      <w:r w:rsidRPr="00276F74">
        <w:rPr>
          <w:rFonts w:asciiTheme="minorHAnsi" w:eastAsia="Times New Roman" w:hAnsiTheme="minorHAnsi" w:cstheme="minorHAnsi"/>
          <w:b/>
          <w:bCs/>
          <w:sz w:val="20"/>
          <w:szCs w:val="20"/>
        </w:rPr>
        <w:t xml:space="preserve">Additionality and Rationale for Blended Concessional Finance: </w:t>
      </w:r>
      <w:r w:rsidRPr="00276F74">
        <w:rPr>
          <w:rFonts w:asciiTheme="minorHAnsi" w:eastAsia="Times New Roman" w:hAnsiTheme="minorHAnsi" w:cstheme="minorHAnsi"/>
          <w:sz w:val="20"/>
          <w:szCs w:val="20"/>
        </w:rPr>
        <w:t>Contribution that is beyond what is available, otherwise absent from the market, based clearly on the economic rationale for using concessionality.</w:t>
      </w:r>
    </w:p>
    <w:p w14:paraId="4F8EF4C7" w14:textId="50CDAF8D" w:rsidR="00810C1C" w:rsidRPr="00276F74" w:rsidRDefault="00810C1C" w:rsidP="00CA04B7">
      <w:pPr>
        <w:numPr>
          <w:ilvl w:val="0"/>
          <w:numId w:val="24"/>
        </w:numPr>
        <w:spacing w:after="120" w:line="240" w:lineRule="auto"/>
        <w:jc w:val="both"/>
        <w:rPr>
          <w:rFonts w:asciiTheme="minorHAnsi" w:eastAsia="Times New Roman" w:hAnsiTheme="minorHAnsi" w:cstheme="minorHAnsi"/>
          <w:sz w:val="20"/>
          <w:szCs w:val="20"/>
        </w:rPr>
      </w:pPr>
      <w:r w:rsidRPr="00276F74">
        <w:rPr>
          <w:rFonts w:asciiTheme="minorHAnsi" w:eastAsia="Times New Roman" w:hAnsiTheme="minorHAnsi" w:cstheme="minorHAnsi"/>
          <w:b/>
          <w:bCs/>
          <w:sz w:val="20"/>
          <w:szCs w:val="20"/>
        </w:rPr>
        <w:t xml:space="preserve">Crowding-in and Minimum Concessionality: </w:t>
      </w:r>
      <w:r w:rsidRPr="00276F74">
        <w:rPr>
          <w:rFonts w:asciiTheme="minorHAnsi" w:eastAsia="Times New Roman" w:hAnsiTheme="minorHAnsi" w:cstheme="minorHAnsi"/>
          <w:sz w:val="20"/>
          <w:szCs w:val="20"/>
        </w:rPr>
        <w:t>Contribute to catalyzing market development and private sector resources, with concessionality not greater than necessary to make the project happen.</w:t>
      </w:r>
    </w:p>
    <w:p w14:paraId="3A51518E" w14:textId="77777777" w:rsidR="00810C1C" w:rsidRPr="00276F74" w:rsidRDefault="00810C1C" w:rsidP="00CA04B7">
      <w:pPr>
        <w:numPr>
          <w:ilvl w:val="0"/>
          <w:numId w:val="24"/>
        </w:numPr>
        <w:spacing w:after="120" w:line="240" w:lineRule="auto"/>
        <w:jc w:val="both"/>
        <w:rPr>
          <w:rFonts w:asciiTheme="minorHAnsi" w:eastAsia="Times New Roman" w:hAnsiTheme="minorHAnsi" w:cstheme="minorHAnsi"/>
          <w:sz w:val="20"/>
          <w:szCs w:val="20"/>
        </w:rPr>
      </w:pPr>
      <w:r w:rsidRPr="00276F74">
        <w:rPr>
          <w:rFonts w:asciiTheme="minorHAnsi" w:eastAsia="Times New Roman" w:hAnsiTheme="minorHAnsi" w:cstheme="minorHAnsi"/>
          <w:b/>
          <w:bCs/>
          <w:sz w:val="20"/>
          <w:szCs w:val="20"/>
        </w:rPr>
        <w:t xml:space="preserve">Commercial Sustainability: </w:t>
      </w:r>
      <w:r w:rsidRPr="00276F74">
        <w:rPr>
          <w:rFonts w:asciiTheme="minorHAnsi" w:eastAsia="Times New Roman" w:hAnsiTheme="minorHAnsi" w:cstheme="minorHAnsi"/>
          <w:sz w:val="20"/>
          <w:szCs w:val="20"/>
        </w:rPr>
        <w:t>Impact achieved by each operation should aim to be sustainable and also contribute towards commercial viability in the sector overtime.</w:t>
      </w:r>
    </w:p>
    <w:p w14:paraId="5CB29791" w14:textId="77777777" w:rsidR="00810C1C" w:rsidRPr="00276F74" w:rsidRDefault="00810C1C" w:rsidP="00CA04B7">
      <w:pPr>
        <w:numPr>
          <w:ilvl w:val="0"/>
          <w:numId w:val="24"/>
        </w:numPr>
        <w:spacing w:after="120" w:line="240" w:lineRule="auto"/>
        <w:jc w:val="both"/>
        <w:rPr>
          <w:rFonts w:asciiTheme="minorHAnsi" w:eastAsia="Times New Roman" w:hAnsiTheme="minorHAnsi" w:cstheme="minorHAnsi"/>
          <w:sz w:val="20"/>
          <w:szCs w:val="20"/>
        </w:rPr>
      </w:pPr>
      <w:r w:rsidRPr="00276F74">
        <w:rPr>
          <w:rFonts w:asciiTheme="minorHAnsi" w:eastAsia="Times New Roman" w:hAnsiTheme="minorHAnsi" w:cstheme="minorHAnsi"/>
          <w:b/>
          <w:bCs/>
          <w:sz w:val="20"/>
          <w:szCs w:val="20"/>
        </w:rPr>
        <w:t xml:space="preserve">Reinforcing Markets: </w:t>
      </w:r>
      <w:r w:rsidRPr="00276F74">
        <w:rPr>
          <w:rFonts w:asciiTheme="minorHAnsi" w:eastAsia="Times New Roman" w:hAnsiTheme="minorHAnsi" w:cstheme="minorHAnsi"/>
          <w:sz w:val="20"/>
          <w:szCs w:val="20"/>
        </w:rPr>
        <w:t>Addresses market failures effectively and efficiently minimizes the risk of market distortion or crowding out private finance.</w:t>
      </w:r>
    </w:p>
    <w:p w14:paraId="4A6D6D7E" w14:textId="77777777" w:rsidR="00810C1C" w:rsidRPr="00276F74" w:rsidRDefault="00810C1C" w:rsidP="00CA04B7">
      <w:pPr>
        <w:numPr>
          <w:ilvl w:val="0"/>
          <w:numId w:val="24"/>
        </w:numPr>
        <w:spacing w:after="120" w:line="240" w:lineRule="auto"/>
        <w:jc w:val="both"/>
        <w:rPr>
          <w:rFonts w:asciiTheme="minorHAnsi" w:eastAsia="Times New Roman" w:hAnsiTheme="minorHAnsi" w:cstheme="minorHAnsi"/>
          <w:sz w:val="20"/>
          <w:szCs w:val="20"/>
        </w:rPr>
      </w:pPr>
      <w:r w:rsidRPr="00276F74">
        <w:rPr>
          <w:rFonts w:asciiTheme="minorHAnsi" w:eastAsia="Times New Roman" w:hAnsiTheme="minorHAnsi" w:cstheme="minorHAnsi"/>
          <w:b/>
          <w:bCs/>
          <w:sz w:val="20"/>
          <w:szCs w:val="20"/>
        </w:rPr>
        <w:t xml:space="preserve">Promoting High Standards: </w:t>
      </w:r>
      <w:r w:rsidRPr="00276F74">
        <w:rPr>
          <w:rFonts w:asciiTheme="minorHAnsi" w:eastAsia="Times New Roman" w:hAnsiTheme="minorHAnsi" w:cstheme="minorHAnsi"/>
          <w:sz w:val="20"/>
          <w:szCs w:val="20"/>
        </w:rPr>
        <w:t>Promote adherence to high standards, including in areas of governance, environmental impact, integrity, transparency, and disclosure.</w:t>
      </w:r>
    </w:p>
    <w:p w14:paraId="37246478" w14:textId="7DD49926" w:rsidR="00810C1C" w:rsidRPr="00276F74" w:rsidRDefault="00810C1C" w:rsidP="00CA04B7">
      <w:pPr>
        <w:spacing w:after="120" w:line="240" w:lineRule="auto"/>
        <w:jc w:val="both"/>
        <w:rPr>
          <w:rFonts w:asciiTheme="minorHAnsi" w:hAnsiTheme="minorHAnsi" w:cstheme="minorHAnsi"/>
          <w:sz w:val="20"/>
          <w:szCs w:val="20"/>
        </w:rPr>
      </w:pPr>
      <w:r w:rsidRPr="00276F74">
        <w:rPr>
          <w:rFonts w:asciiTheme="minorHAnsi" w:hAnsiTheme="minorHAnsi" w:cstheme="minorHAnsi"/>
          <w:sz w:val="20"/>
          <w:szCs w:val="20"/>
        </w:rPr>
        <w:t xml:space="preserve">In the context of each program/project that is supported by We-Fi contributions to the concerned IP, </w:t>
      </w:r>
      <w:r w:rsidR="00C85595">
        <w:rPr>
          <w:rFonts w:asciiTheme="minorHAnsi" w:hAnsiTheme="minorHAnsi" w:cstheme="minorHAnsi"/>
          <w:sz w:val="20"/>
          <w:szCs w:val="20"/>
        </w:rPr>
        <w:t>co-funding</w:t>
      </w:r>
      <w:r w:rsidRPr="00276F74">
        <w:rPr>
          <w:rFonts w:asciiTheme="minorHAnsi" w:hAnsiTheme="minorHAnsi" w:cstheme="minorHAnsi"/>
          <w:sz w:val="20"/>
          <w:szCs w:val="20"/>
        </w:rPr>
        <w:t xml:space="preserve"> may be defined as follows: </w:t>
      </w:r>
    </w:p>
    <w:p w14:paraId="0A2F13B5" w14:textId="5213433A" w:rsidR="00810C1C" w:rsidRPr="00276F74" w:rsidRDefault="00810C1C" w:rsidP="00276F74">
      <w:pPr>
        <w:spacing w:after="120" w:line="240" w:lineRule="auto"/>
        <w:jc w:val="both"/>
        <w:rPr>
          <w:rFonts w:asciiTheme="minorHAnsi" w:hAnsiTheme="minorHAnsi" w:cstheme="minorHAnsi"/>
          <w:sz w:val="20"/>
          <w:szCs w:val="20"/>
        </w:rPr>
      </w:pPr>
      <w:r w:rsidRPr="00276F74">
        <w:rPr>
          <w:rFonts w:asciiTheme="minorHAnsi" w:hAnsiTheme="minorHAnsi" w:cstheme="minorHAnsi"/>
          <w:b/>
          <w:bCs/>
          <w:sz w:val="20"/>
          <w:szCs w:val="20"/>
        </w:rPr>
        <w:t>For lending/investment activities</w:t>
      </w:r>
      <w:r w:rsidR="00276F74" w:rsidRPr="00276F74">
        <w:rPr>
          <w:rFonts w:asciiTheme="minorHAnsi" w:hAnsiTheme="minorHAnsi" w:cstheme="minorHAnsi"/>
          <w:b/>
          <w:bCs/>
          <w:sz w:val="20"/>
          <w:szCs w:val="20"/>
        </w:rPr>
        <w:t>:</w:t>
      </w:r>
      <w:r w:rsidRPr="00276F74">
        <w:rPr>
          <w:rFonts w:asciiTheme="minorHAnsi" w:hAnsiTheme="minorHAnsi" w:cstheme="minorHAnsi"/>
          <w:sz w:val="20"/>
          <w:szCs w:val="20"/>
        </w:rPr>
        <w:t xml:space="preserve"> the amount of own account financing from the IP that is </w:t>
      </w:r>
      <w:r w:rsidR="00724873">
        <w:rPr>
          <w:rFonts w:asciiTheme="minorHAnsi" w:hAnsiTheme="minorHAnsi" w:cstheme="minorHAnsi"/>
          <w:sz w:val="20"/>
          <w:szCs w:val="20"/>
        </w:rPr>
        <w:t>co-funding</w:t>
      </w:r>
      <w:r w:rsidR="00724873" w:rsidRPr="00276F74">
        <w:rPr>
          <w:rFonts w:asciiTheme="minorHAnsi" w:hAnsiTheme="minorHAnsi" w:cstheme="minorHAnsi"/>
          <w:sz w:val="20"/>
          <w:szCs w:val="20"/>
        </w:rPr>
        <w:t xml:space="preserve"> </w:t>
      </w:r>
      <w:r w:rsidRPr="00276F74">
        <w:rPr>
          <w:rFonts w:asciiTheme="minorHAnsi" w:hAnsiTheme="minorHAnsi" w:cstheme="minorHAnsi"/>
          <w:sz w:val="20"/>
          <w:szCs w:val="20"/>
        </w:rPr>
        <w:t xml:space="preserve">for the activity (or, in the case of risk sharing facilities, the amount of the guarantee from the IP) alongside the We-Fi contribution as well as any commercial financing </w:t>
      </w:r>
      <w:r w:rsidR="00724873" w:rsidRPr="00276F74">
        <w:rPr>
          <w:rFonts w:asciiTheme="minorHAnsi" w:hAnsiTheme="minorHAnsi" w:cstheme="minorHAnsi"/>
          <w:sz w:val="20"/>
          <w:szCs w:val="20"/>
        </w:rPr>
        <w:t xml:space="preserve"> </w:t>
      </w:r>
      <w:r w:rsidRPr="00276F74">
        <w:rPr>
          <w:rFonts w:asciiTheme="minorHAnsi" w:hAnsiTheme="minorHAnsi" w:cstheme="minorHAnsi"/>
          <w:sz w:val="20"/>
          <w:szCs w:val="20"/>
        </w:rPr>
        <w:t xml:space="preserve">(either from the client/sponsor, other investors or financiers in the project) by the IP to </w:t>
      </w:r>
      <w:r w:rsidRPr="00276F74">
        <w:rPr>
          <w:rFonts w:asciiTheme="minorHAnsi" w:hAnsiTheme="minorHAnsi" w:cstheme="minorHAnsi"/>
          <w:b/>
          <w:bCs/>
          <w:i/>
          <w:iCs/>
          <w:sz w:val="20"/>
          <w:szCs w:val="20"/>
        </w:rPr>
        <w:t xml:space="preserve">support the same activity targeted at women-owned/led SMEs will be included in the </w:t>
      </w:r>
      <w:r w:rsidR="00476470">
        <w:rPr>
          <w:rFonts w:asciiTheme="minorHAnsi" w:hAnsiTheme="minorHAnsi" w:cstheme="minorHAnsi"/>
          <w:b/>
          <w:bCs/>
          <w:i/>
          <w:iCs/>
          <w:sz w:val="20"/>
          <w:szCs w:val="20"/>
        </w:rPr>
        <w:t>co-funding</w:t>
      </w:r>
      <w:r w:rsidR="00476470" w:rsidRPr="00276F74">
        <w:rPr>
          <w:rFonts w:asciiTheme="minorHAnsi" w:hAnsiTheme="minorHAnsi" w:cstheme="minorHAnsi"/>
          <w:b/>
          <w:bCs/>
          <w:i/>
          <w:iCs/>
          <w:sz w:val="20"/>
          <w:szCs w:val="20"/>
        </w:rPr>
        <w:t xml:space="preserve"> </w:t>
      </w:r>
      <w:r w:rsidRPr="00276F74">
        <w:rPr>
          <w:rFonts w:asciiTheme="minorHAnsi" w:hAnsiTheme="minorHAnsi" w:cstheme="minorHAnsi"/>
          <w:b/>
          <w:bCs/>
          <w:i/>
          <w:iCs/>
          <w:sz w:val="20"/>
          <w:szCs w:val="20"/>
        </w:rPr>
        <w:t>measure.</w:t>
      </w:r>
      <w:r w:rsidRPr="00276F74">
        <w:rPr>
          <w:rFonts w:asciiTheme="minorHAnsi" w:hAnsiTheme="minorHAnsi" w:cstheme="minorHAnsi"/>
          <w:sz w:val="20"/>
          <w:szCs w:val="20"/>
        </w:rPr>
        <w:t xml:space="preserve">  If We-Fi funding is used for a lending/investment activity that is associated with a broader program, where only certain components are focused on the same objective as We-Fi funding, then the portion of the IP’s own </w:t>
      </w:r>
      <w:r w:rsidR="00345B70">
        <w:rPr>
          <w:rFonts w:asciiTheme="minorHAnsi" w:hAnsiTheme="minorHAnsi" w:cstheme="minorHAnsi"/>
          <w:sz w:val="20"/>
          <w:szCs w:val="20"/>
        </w:rPr>
        <w:t>contributions</w:t>
      </w:r>
      <w:r w:rsidRPr="00276F74">
        <w:rPr>
          <w:rFonts w:asciiTheme="minorHAnsi" w:hAnsiTheme="minorHAnsi" w:cstheme="minorHAnsi"/>
          <w:sz w:val="20"/>
          <w:szCs w:val="20"/>
        </w:rPr>
        <w:t xml:space="preserve"> for those components and</w:t>
      </w:r>
      <w:r w:rsidR="00CD27E2">
        <w:rPr>
          <w:rFonts w:asciiTheme="minorHAnsi" w:hAnsiTheme="minorHAnsi" w:cstheme="minorHAnsi"/>
          <w:sz w:val="20"/>
          <w:szCs w:val="20"/>
        </w:rPr>
        <w:t xml:space="preserve"> from </w:t>
      </w:r>
      <w:r w:rsidRPr="00276F74">
        <w:rPr>
          <w:rFonts w:asciiTheme="minorHAnsi" w:hAnsiTheme="minorHAnsi" w:cstheme="minorHAnsi"/>
          <w:sz w:val="20"/>
          <w:szCs w:val="20"/>
        </w:rPr>
        <w:t xml:space="preserve">commercial financing for those same components would be counted as part of the </w:t>
      </w:r>
      <w:r w:rsidR="0036757A">
        <w:rPr>
          <w:rFonts w:asciiTheme="minorHAnsi" w:hAnsiTheme="minorHAnsi" w:cstheme="minorHAnsi"/>
          <w:sz w:val="20"/>
          <w:szCs w:val="20"/>
        </w:rPr>
        <w:t>co-funding</w:t>
      </w:r>
      <w:r w:rsidR="0036757A" w:rsidRPr="00276F74">
        <w:rPr>
          <w:rFonts w:asciiTheme="minorHAnsi" w:hAnsiTheme="minorHAnsi" w:cstheme="minorHAnsi"/>
          <w:sz w:val="20"/>
          <w:szCs w:val="20"/>
        </w:rPr>
        <w:t xml:space="preserve"> </w:t>
      </w:r>
      <w:r w:rsidRPr="00276F74">
        <w:rPr>
          <w:rFonts w:asciiTheme="minorHAnsi" w:hAnsiTheme="minorHAnsi" w:cstheme="minorHAnsi"/>
          <w:sz w:val="20"/>
          <w:szCs w:val="20"/>
        </w:rPr>
        <w:t>measure.</w:t>
      </w:r>
    </w:p>
    <w:p w14:paraId="4F8013BC" w14:textId="5126B9FF" w:rsidR="00810C1C" w:rsidRPr="00276F74" w:rsidRDefault="00810C1C" w:rsidP="00276F74">
      <w:pPr>
        <w:spacing w:after="120" w:line="240" w:lineRule="auto"/>
        <w:jc w:val="both"/>
        <w:rPr>
          <w:rFonts w:asciiTheme="minorHAnsi" w:hAnsiTheme="minorHAnsi" w:cstheme="minorHAnsi"/>
          <w:sz w:val="20"/>
          <w:szCs w:val="20"/>
        </w:rPr>
      </w:pPr>
      <w:r w:rsidRPr="00276F74">
        <w:rPr>
          <w:rFonts w:asciiTheme="minorHAnsi" w:hAnsiTheme="minorHAnsi" w:cstheme="minorHAnsi"/>
          <w:b/>
          <w:bCs/>
          <w:sz w:val="20"/>
          <w:szCs w:val="20"/>
        </w:rPr>
        <w:t>For advisory/technical assistance activities</w:t>
      </w:r>
      <w:r w:rsidR="00276F74" w:rsidRPr="00276F74">
        <w:rPr>
          <w:rFonts w:asciiTheme="minorHAnsi" w:hAnsiTheme="minorHAnsi" w:cstheme="minorHAnsi"/>
          <w:sz w:val="20"/>
          <w:szCs w:val="20"/>
        </w:rPr>
        <w:t>:</w:t>
      </w:r>
      <w:r w:rsidRPr="00276F74">
        <w:rPr>
          <w:rFonts w:asciiTheme="minorHAnsi" w:hAnsiTheme="minorHAnsi" w:cstheme="minorHAnsi"/>
          <w:sz w:val="20"/>
          <w:szCs w:val="20"/>
        </w:rPr>
        <w:t xml:space="preserve"> the amount of own account financing from the IP that is mobilized for the activity alongside the We-Fi contribution as well as any contributions from the client, including in-kind contributions, will be counted in the </w:t>
      </w:r>
      <w:r w:rsidR="0036757A">
        <w:rPr>
          <w:rFonts w:asciiTheme="minorHAnsi" w:hAnsiTheme="minorHAnsi" w:cstheme="minorHAnsi"/>
          <w:sz w:val="20"/>
          <w:szCs w:val="20"/>
        </w:rPr>
        <w:t>co-funding</w:t>
      </w:r>
      <w:r w:rsidR="0036757A" w:rsidRPr="00276F74">
        <w:rPr>
          <w:rFonts w:asciiTheme="minorHAnsi" w:hAnsiTheme="minorHAnsi" w:cstheme="minorHAnsi"/>
          <w:sz w:val="20"/>
          <w:szCs w:val="20"/>
        </w:rPr>
        <w:t xml:space="preserve"> </w:t>
      </w:r>
      <w:r w:rsidRPr="00276F74">
        <w:rPr>
          <w:rFonts w:asciiTheme="minorHAnsi" w:hAnsiTheme="minorHAnsi" w:cstheme="minorHAnsi"/>
          <w:sz w:val="20"/>
          <w:szCs w:val="20"/>
        </w:rPr>
        <w:t xml:space="preserve">measure. Further, if We-Fi funds are used to prepare an IP’s lending/investment activities that are subsequently financed by an IP’s own resources then the latter amount may be included in the </w:t>
      </w:r>
      <w:r w:rsidR="0036757A">
        <w:rPr>
          <w:rFonts w:asciiTheme="minorHAnsi" w:hAnsiTheme="minorHAnsi" w:cstheme="minorHAnsi"/>
          <w:sz w:val="20"/>
          <w:szCs w:val="20"/>
        </w:rPr>
        <w:t>co-funding</w:t>
      </w:r>
      <w:r w:rsidR="0036757A" w:rsidRPr="00276F74">
        <w:rPr>
          <w:rFonts w:asciiTheme="minorHAnsi" w:hAnsiTheme="minorHAnsi" w:cstheme="minorHAnsi"/>
          <w:sz w:val="20"/>
          <w:szCs w:val="20"/>
        </w:rPr>
        <w:t xml:space="preserve"> </w:t>
      </w:r>
      <w:r w:rsidRPr="00276F74">
        <w:rPr>
          <w:rFonts w:asciiTheme="minorHAnsi" w:hAnsiTheme="minorHAnsi" w:cstheme="minorHAnsi"/>
          <w:sz w:val="20"/>
          <w:szCs w:val="20"/>
        </w:rPr>
        <w:t xml:space="preserve">measure once the lending/investment activity has been approved by the IP’s own Board. </w:t>
      </w:r>
    </w:p>
    <w:p w14:paraId="7F81E7F6" w14:textId="677AFA4F" w:rsidR="00810C1C" w:rsidRPr="00276F74" w:rsidRDefault="00810C1C" w:rsidP="00CA04B7">
      <w:pPr>
        <w:spacing w:after="120" w:line="240" w:lineRule="auto"/>
        <w:jc w:val="both"/>
        <w:rPr>
          <w:rFonts w:cstheme="minorHAnsi"/>
          <w:sz w:val="20"/>
          <w:szCs w:val="20"/>
        </w:rPr>
      </w:pPr>
      <w:r w:rsidRPr="00276F74">
        <w:rPr>
          <w:rFonts w:asciiTheme="minorHAnsi" w:hAnsiTheme="minorHAnsi" w:cstheme="minorHAnsi"/>
          <w:sz w:val="20"/>
          <w:szCs w:val="20"/>
        </w:rPr>
        <w:t xml:space="preserve">Concessional resources mobilized by IPs from other donors to support We-Fi funded activities will not be counted </w:t>
      </w:r>
      <w:r w:rsidR="0036757A">
        <w:rPr>
          <w:rFonts w:asciiTheme="minorHAnsi" w:hAnsiTheme="minorHAnsi" w:cstheme="minorHAnsi"/>
          <w:sz w:val="20"/>
          <w:szCs w:val="20"/>
        </w:rPr>
        <w:t>co-funding</w:t>
      </w:r>
      <w:r w:rsidRPr="00276F74">
        <w:rPr>
          <w:rFonts w:asciiTheme="minorHAnsi" w:hAnsiTheme="minorHAnsi" w:cstheme="minorHAnsi"/>
          <w:sz w:val="20"/>
          <w:szCs w:val="20"/>
        </w:rPr>
        <w:t>.</w:t>
      </w:r>
    </w:p>
    <w:p w14:paraId="2E138C6C" w14:textId="25562FEE" w:rsidR="00A441FA" w:rsidRDefault="00A441FA" w:rsidP="00CA04B7">
      <w:pPr>
        <w:spacing w:after="120" w:line="259" w:lineRule="auto"/>
        <w:rPr>
          <w:rFonts w:asciiTheme="majorHAnsi" w:eastAsiaTheme="majorEastAsia" w:hAnsiTheme="majorHAnsi" w:cstheme="majorBidi"/>
          <w:color w:val="2F5496" w:themeColor="accent1" w:themeShade="BF"/>
          <w:sz w:val="26"/>
          <w:szCs w:val="26"/>
        </w:rPr>
      </w:pPr>
      <w:r>
        <w:br w:type="page"/>
      </w:r>
    </w:p>
    <w:p w14:paraId="33450483" w14:textId="6E8EA18C" w:rsidR="008275C5" w:rsidRPr="00A76ED4" w:rsidRDefault="002C25E0" w:rsidP="00391609">
      <w:pPr>
        <w:pStyle w:val="Heading2"/>
        <w:rPr>
          <w:rFonts w:eastAsia="Times New Roman"/>
          <w:b/>
        </w:rPr>
      </w:pPr>
      <w:bookmarkStart w:id="66" w:name="_Toc134617942"/>
      <w:r>
        <w:rPr>
          <w:b/>
        </w:rPr>
        <w:lastRenderedPageBreak/>
        <w:t>Annex</w:t>
      </w:r>
      <w:r w:rsidR="00196F03" w:rsidRPr="00A76ED4">
        <w:rPr>
          <w:b/>
        </w:rPr>
        <w:t xml:space="preserve"> </w:t>
      </w:r>
      <w:r w:rsidR="00507166">
        <w:rPr>
          <w:b/>
        </w:rPr>
        <w:t>4</w:t>
      </w:r>
      <w:r w:rsidR="00196F03" w:rsidRPr="00A76ED4">
        <w:rPr>
          <w:b/>
        </w:rPr>
        <w:t xml:space="preserve">: </w:t>
      </w:r>
      <w:r w:rsidR="00633441" w:rsidRPr="00A76ED4">
        <w:rPr>
          <w:b/>
        </w:rPr>
        <w:t xml:space="preserve"> Countries</w:t>
      </w:r>
      <w:r w:rsidR="00633441" w:rsidRPr="00A76ED4">
        <w:rPr>
          <w:rFonts w:eastAsia="Times New Roman"/>
          <w:b/>
        </w:rPr>
        <w:t>/Territories Eligible for We-Fi funding</w:t>
      </w:r>
      <w:bookmarkEnd w:id="66"/>
    </w:p>
    <w:p w14:paraId="3F72D535" w14:textId="77777777" w:rsidR="00FE00DB" w:rsidRPr="000E5EC1" w:rsidRDefault="00FE00DB" w:rsidP="00086B51">
      <w:pPr>
        <w:pStyle w:val="Default"/>
        <w:spacing w:after="120"/>
        <w:ind w:right="-180"/>
        <w:jc w:val="both"/>
        <w:rPr>
          <w:rFonts w:asciiTheme="minorHAnsi" w:hAnsiTheme="minorHAnsi" w:cstheme="minorHAnsi"/>
          <w:sz w:val="20"/>
          <w:szCs w:val="20"/>
        </w:rPr>
      </w:pPr>
      <w:r w:rsidRPr="000E5EC1">
        <w:rPr>
          <w:rFonts w:asciiTheme="minorHAnsi" w:hAnsiTheme="minorHAnsi" w:cstheme="minorHAnsi"/>
          <w:sz w:val="20"/>
          <w:szCs w:val="20"/>
        </w:rPr>
        <w:t>We-Fi can finance programs in ODA-eligible countries</w:t>
      </w:r>
      <w:r w:rsidRPr="000E5EC1">
        <w:rPr>
          <w:rStyle w:val="FootnoteReference"/>
          <w:rFonts w:asciiTheme="minorHAnsi" w:hAnsiTheme="minorHAnsi" w:cstheme="minorHAnsi"/>
          <w:sz w:val="20"/>
          <w:szCs w:val="20"/>
        </w:rPr>
        <w:footnoteReference w:id="11"/>
      </w:r>
      <w:r w:rsidRPr="000E5EC1">
        <w:rPr>
          <w:rFonts w:asciiTheme="minorHAnsi" w:hAnsiTheme="minorHAnsi" w:cstheme="minorHAnsi"/>
          <w:sz w:val="20"/>
          <w:szCs w:val="20"/>
        </w:rPr>
        <w:t xml:space="preserve"> and territories that are eligible to receive funding from the International Bank for Reconstruction and Development (IBRD)</w:t>
      </w:r>
      <w:r w:rsidRPr="000E5EC1">
        <w:rPr>
          <w:rStyle w:val="FootnoteReference"/>
          <w:rFonts w:asciiTheme="minorHAnsi" w:hAnsiTheme="minorHAnsi" w:cstheme="minorHAnsi"/>
          <w:sz w:val="20"/>
          <w:szCs w:val="20"/>
        </w:rPr>
        <w:footnoteReference w:id="12"/>
      </w:r>
      <w:r w:rsidRPr="000E5EC1">
        <w:rPr>
          <w:rFonts w:asciiTheme="minorHAnsi" w:hAnsiTheme="minorHAnsi" w:cstheme="minorHAnsi"/>
          <w:sz w:val="20"/>
          <w:szCs w:val="20"/>
        </w:rPr>
        <w:t>. We-Fi has a strategic goal of allocating 50 percent of its resources to activities in International Development Association (IDA) countries</w:t>
      </w:r>
      <w:r w:rsidRPr="000E5EC1">
        <w:rPr>
          <w:rStyle w:val="FootnoteReference"/>
          <w:rFonts w:asciiTheme="minorHAnsi" w:hAnsiTheme="minorHAnsi" w:cstheme="minorHAnsi"/>
          <w:sz w:val="20"/>
          <w:szCs w:val="20"/>
        </w:rPr>
        <w:footnoteReference w:id="13"/>
      </w:r>
      <w:r w:rsidRPr="000E5EC1">
        <w:rPr>
          <w:rFonts w:asciiTheme="minorHAnsi" w:hAnsiTheme="minorHAnsi" w:cstheme="minorHAnsi"/>
          <w:sz w:val="20"/>
          <w:szCs w:val="20"/>
        </w:rPr>
        <w:t xml:space="preserve"> and/or Fragile and Conflict Affected Situations (FCS). This note is to clarify which countries counted toward the We-Fi IDA/FCS funding allocation and how that allocation is assessed.</w:t>
      </w:r>
    </w:p>
    <w:p w14:paraId="4814371B" w14:textId="13C668E1" w:rsidR="00FE00DB" w:rsidRPr="000E5EC1" w:rsidRDefault="00FE00DB" w:rsidP="00086B51">
      <w:pPr>
        <w:pStyle w:val="Default"/>
        <w:spacing w:after="120"/>
        <w:ind w:right="-180"/>
        <w:jc w:val="both"/>
        <w:rPr>
          <w:rFonts w:asciiTheme="minorHAnsi" w:hAnsiTheme="minorHAnsi" w:cstheme="minorHAnsi"/>
          <w:i/>
          <w:iCs/>
          <w:sz w:val="20"/>
          <w:szCs w:val="20"/>
        </w:rPr>
      </w:pPr>
      <w:r w:rsidRPr="000E5EC1">
        <w:rPr>
          <w:rFonts w:asciiTheme="minorHAnsi" w:hAnsiTheme="minorHAnsi" w:cstheme="minorHAnsi"/>
          <w:b/>
          <w:bCs/>
          <w:sz w:val="20"/>
          <w:szCs w:val="20"/>
        </w:rPr>
        <w:t xml:space="preserve">International Development Association (IDA) countries:  </w:t>
      </w:r>
      <w:r w:rsidRPr="000E5EC1">
        <w:rPr>
          <w:rFonts w:asciiTheme="minorHAnsi" w:hAnsiTheme="minorHAnsi" w:cstheme="minorHAnsi"/>
          <w:sz w:val="20"/>
          <w:szCs w:val="20"/>
        </w:rPr>
        <w:t>A country’s eligibility for IDA support depends first and foremost on a country’s relative poverty, defined as GNI per capita below an established threshold and updated annually ($1,175 in fiscal year 2020). There are 7</w:t>
      </w:r>
      <w:r w:rsidR="32CF6D71" w:rsidRPr="000E5EC1">
        <w:rPr>
          <w:rFonts w:asciiTheme="minorHAnsi" w:hAnsiTheme="minorHAnsi" w:cstheme="minorHAnsi"/>
          <w:sz w:val="20"/>
          <w:szCs w:val="20"/>
        </w:rPr>
        <w:t>4</w:t>
      </w:r>
      <w:r w:rsidRPr="000E5EC1">
        <w:rPr>
          <w:rFonts w:asciiTheme="minorHAnsi" w:hAnsiTheme="minorHAnsi" w:cstheme="minorHAnsi"/>
          <w:sz w:val="20"/>
          <w:szCs w:val="20"/>
        </w:rPr>
        <w:t xml:space="preserve"> IDA eligible countries, of which 59 are considered IDA</w:t>
      </w:r>
      <w:r w:rsidRPr="000E5EC1">
        <w:rPr>
          <w:rStyle w:val="FootnoteReference"/>
          <w:rFonts w:asciiTheme="minorHAnsi" w:hAnsiTheme="minorHAnsi" w:cstheme="minorHAnsi"/>
          <w:sz w:val="20"/>
          <w:szCs w:val="20"/>
        </w:rPr>
        <w:footnoteReference w:id="14"/>
      </w:r>
      <w:r w:rsidRPr="000E5EC1">
        <w:rPr>
          <w:rFonts w:asciiTheme="minorHAnsi" w:hAnsiTheme="minorHAnsi" w:cstheme="minorHAnsi"/>
          <w:sz w:val="20"/>
          <w:szCs w:val="20"/>
        </w:rPr>
        <w:t>. Another 1</w:t>
      </w:r>
      <w:r w:rsidR="23402C69" w:rsidRPr="000E5EC1">
        <w:rPr>
          <w:rFonts w:asciiTheme="minorHAnsi" w:hAnsiTheme="minorHAnsi" w:cstheme="minorHAnsi"/>
          <w:sz w:val="20"/>
          <w:szCs w:val="20"/>
        </w:rPr>
        <w:t>5</w:t>
      </w:r>
      <w:r w:rsidRPr="000E5EC1">
        <w:rPr>
          <w:rFonts w:asciiTheme="minorHAnsi" w:hAnsiTheme="minorHAnsi" w:cstheme="minorHAnsi"/>
          <w:sz w:val="20"/>
          <w:szCs w:val="20"/>
        </w:rPr>
        <w:t xml:space="preserve"> </w:t>
      </w:r>
      <w:r w:rsidRPr="000E5EC1">
        <w:rPr>
          <w:rFonts w:asciiTheme="minorHAnsi" w:hAnsiTheme="minorHAnsi" w:cstheme="minorHAnsi"/>
          <w:sz w:val="20"/>
          <w:szCs w:val="20"/>
          <w:shd w:val="clear" w:color="auto" w:fill="FFFFFF"/>
        </w:rPr>
        <w:t>countries are IDA-eligible based on per capita income levels, but they are also creditworthy for some IBRD borrowing. They are referred to as “blend” countries.</w:t>
      </w:r>
      <w:r w:rsidRPr="000E5EC1">
        <w:rPr>
          <w:rFonts w:asciiTheme="minorHAnsi" w:hAnsiTheme="minorHAnsi" w:cstheme="minorHAnsi"/>
          <w:sz w:val="20"/>
          <w:szCs w:val="20"/>
        </w:rPr>
        <w:t xml:space="preserve"> In addition to pure IDA and IDA Blend countries, there are other categories such as IDA Transition countries and Countries Borrowing on Small Economy Terms.  For We-Fi's calculation and categorization of the IDA portion of the IDA/FCS portfolio allocation, </w:t>
      </w:r>
      <w:r w:rsidRPr="000E5EC1">
        <w:rPr>
          <w:rFonts w:asciiTheme="minorHAnsi" w:hAnsiTheme="minorHAnsi" w:cstheme="minorHAnsi"/>
          <w:b/>
          <w:bCs/>
          <w:sz w:val="20"/>
          <w:szCs w:val="20"/>
        </w:rPr>
        <w:t>we will include activities implemented in IDA and IDA-blend countries</w:t>
      </w:r>
      <w:r w:rsidR="00E82DBC" w:rsidRPr="000E5EC1">
        <w:rPr>
          <w:rFonts w:asciiTheme="minorHAnsi" w:hAnsiTheme="minorHAnsi" w:cstheme="minorHAnsi"/>
          <w:b/>
          <w:sz w:val="20"/>
          <w:szCs w:val="20"/>
        </w:rPr>
        <w:t xml:space="preserve">, </w:t>
      </w:r>
      <w:r w:rsidRPr="000E5EC1">
        <w:rPr>
          <w:rFonts w:asciiTheme="minorHAnsi" w:hAnsiTheme="minorHAnsi" w:cstheme="minorHAnsi"/>
          <w:b/>
          <w:bCs/>
          <w:sz w:val="20"/>
          <w:szCs w:val="20"/>
        </w:rPr>
        <w:t>and countries borrowing on small economy terms</w:t>
      </w:r>
      <w:r w:rsidR="00E82DBC" w:rsidRPr="000E5EC1">
        <w:rPr>
          <w:rFonts w:asciiTheme="minorHAnsi" w:hAnsiTheme="minorHAnsi" w:cstheme="minorHAnsi"/>
          <w:b/>
          <w:bCs/>
          <w:sz w:val="20"/>
          <w:szCs w:val="20"/>
        </w:rPr>
        <w:t xml:space="preserve">, </w:t>
      </w:r>
      <w:r w:rsidRPr="000E5EC1">
        <w:rPr>
          <w:rFonts w:asciiTheme="minorHAnsi" w:hAnsiTheme="minorHAnsi" w:cstheme="minorHAnsi"/>
          <w:b/>
          <w:bCs/>
          <w:sz w:val="20"/>
          <w:szCs w:val="20"/>
        </w:rPr>
        <w:t>but will not include IDA Transition</w:t>
      </w:r>
      <w:r w:rsidRPr="000E5EC1">
        <w:rPr>
          <w:rFonts w:asciiTheme="minorHAnsi" w:hAnsiTheme="minorHAnsi" w:cstheme="minorHAnsi"/>
          <w:sz w:val="20"/>
          <w:szCs w:val="20"/>
        </w:rPr>
        <w:t xml:space="preserve">. </w:t>
      </w:r>
      <w:r w:rsidRPr="000E5EC1">
        <w:rPr>
          <w:rFonts w:asciiTheme="minorHAnsi" w:hAnsiTheme="minorHAnsi" w:cstheme="minorHAnsi"/>
          <w:i/>
          <w:iCs/>
          <w:sz w:val="20"/>
          <w:szCs w:val="20"/>
        </w:rPr>
        <w:t xml:space="preserve">Please see </w:t>
      </w:r>
      <w:r w:rsidR="006A4C88" w:rsidRPr="000E5EC1">
        <w:rPr>
          <w:rFonts w:asciiTheme="minorHAnsi" w:hAnsiTheme="minorHAnsi" w:cstheme="minorHAnsi"/>
          <w:i/>
          <w:iCs/>
          <w:sz w:val="20"/>
          <w:szCs w:val="20"/>
        </w:rPr>
        <w:t>below</w:t>
      </w:r>
      <w:r w:rsidRPr="000E5EC1">
        <w:rPr>
          <w:rFonts w:asciiTheme="minorHAnsi" w:hAnsiTheme="minorHAnsi" w:cstheme="minorHAnsi"/>
          <w:i/>
          <w:iCs/>
          <w:sz w:val="20"/>
          <w:szCs w:val="20"/>
        </w:rPr>
        <w:t xml:space="preserve"> for the list of IDA countries. </w:t>
      </w:r>
    </w:p>
    <w:p w14:paraId="7A12135F" w14:textId="77777777" w:rsidR="00FE00DB" w:rsidRPr="000E5EC1" w:rsidRDefault="00FE00DB" w:rsidP="00086B51">
      <w:pPr>
        <w:pStyle w:val="Default"/>
        <w:spacing w:after="120"/>
        <w:ind w:right="-180"/>
        <w:jc w:val="both"/>
        <w:rPr>
          <w:rFonts w:asciiTheme="minorHAnsi" w:hAnsiTheme="minorHAnsi" w:cstheme="minorHAnsi"/>
          <w:i/>
          <w:iCs/>
          <w:sz w:val="20"/>
          <w:szCs w:val="20"/>
        </w:rPr>
      </w:pPr>
      <w:r w:rsidRPr="000E5EC1">
        <w:rPr>
          <w:rFonts w:asciiTheme="minorHAnsi" w:hAnsiTheme="minorHAnsi" w:cstheme="minorHAnsi"/>
          <w:b/>
          <w:bCs/>
          <w:sz w:val="20"/>
          <w:szCs w:val="20"/>
        </w:rPr>
        <w:t xml:space="preserve">Fragile and Conflict Affected Situations (FCS):  </w:t>
      </w:r>
      <w:r w:rsidRPr="000E5EC1">
        <w:rPr>
          <w:rFonts w:asciiTheme="minorHAnsi" w:hAnsiTheme="minorHAnsi" w:cstheme="minorHAnsi"/>
          <w:sz w:val="20"/>
          <w:szCs w:val="20"/>
        </w:rPr>
        <w:t xml:space="preserve">The World Bank Group’s annually releases the </w:t>
      </w:r>
      <w:bookmarkStart w:id="67" w:name="_Hlk20577820"/>
      <w:r w:rsidRPr="000E5EC1">
        <w:rPr>
          <w:rFonts w:asciiTheme="minorHAnsi" w:hAnsiTheme="minorHAnsi" w:cstheme="minorHAnsi"/>
          <w:sz w:val="20"/>
          <w:szCs w:val="20"/>
        </w:rPr>
        <w:t xml:space="preserve">Harmonized List of Fragile Situations </w:t>
      </w:r>
      <w:bookmarkEnd w:id="67"/>
      <w:r w:rsidRPr="000E5EC1">
        <w:rPr>
          <w:rFonts w:asciiTheme="minorHAnsi" w:hAnsiTheme="minorHAnsi" w:cstheme="minorHAnsi"/>
          <w:sz w:val="20"/>
          <w:szCs w:val="20"/>
        </w:rPr>
        <w:t xml:space="preserve">to indicate the </w:t>
      </w:r>
      <w:r w:rsidRPr="000E5EC1">
        <w:rPr>
          <w:rFonts w:asciiTheme="minorHAnsi" w:hAnsiTheme="minorHAnsi" w:cstheme="minorHAnsi"/>
          <w:color w:val="333333"/>
          <w:sz w:val="20"/>
          <w:szCs w:val="20"/>
          <w:shd w:val="clear" w:color="auto" w:fill="FFFFFF"/>
        </w:rPr>
        <w:t xml:space="preserve">countries affected by violence and instability. Most but not all, countries included in the </w:t>
      </w:r>
      <w:r w:rsidRPr="000E5EC1">
        <w:rPr>
          <w:rFonts w:asciiTheme="minorHAnsi" w:hAnsiTheme="minorHAnsi" w:cstheme="minorHAnsi"/>
          <w:sz w:val="20"/>
          <w:szCs w:val="20"/>
        </w:rPr>
        <w:t xml:space="preserve">Fragile and Conflict Affected Situations (FCS) are IDA and -blend countries. In addition, West Bank &amp; Gaza, Iraq, Lebanon, and Libya are considered FCS.  For We-Fi's calculation and categorization of the FCS portion of the IDA/FCS portfolio allocation, </w:t>
      </w:r>
      <w:r w:rsidRPr="000E5EC1">
        <w:rPr>
          <w:rFonts w:asciiTheme="minorHAnsi" w:hAnsiTheme="minorHAnsi" w:cstheme="minorHAnsi"/>
          <w:b/>
          <w:bCs/>
          <w:sz w:val="20"/>
          <w:szCs w:val="20"/>
        </w:rPr>
        <w:t>we will include</w:t>
      </w:r>
      <w:r w:rsidRPr="000E5EC1">
        <w:rPr>
          <w:rFonts w:asciiTheme="minorHAnsi" w:hAnsiTheme="minorHAnsi" w:cstheme="minorHAnsi"/>
          <w:b/>
          <w:bCs/>
          <w:i/>
          <w:iCs/>
          <w:sz w:val="20"/>
          <w:szCs w:val="20"/>
        </w:rPr>
        <w:t xml:space="preserve"> We-Fi projects implemented in all Countries on the Harmonized List. </w:t>
      </w:r>
      <w:r w:rsidRPr="000E5EC1">
        <w:rPr>
          <w:rFonts w:asciiTheme="minorHAnsi" w:hAnsiTheme="minorHAnsi" w:cstheme="minorHAnsi"/>
          <w:i/>
          <w:iCs/>
          <w:sz w:val="20"/>
          <w:szCs w:val="20"/>
        </w:rPr>
        <w:t xml:space="preserve">Please see </w:t>
      </w:r>
      <w:r w:rsidR="006A4C88" w:rsidRPr="000E5EC1">
        <w:rPr>
          <w:rFonts w:asciiTheme="minorHAnsi" w:hAnsiTheme="minorHAnsi" w:cstheme="minorHAnsi"/>
          <w:i/>
          <w:iCs/>
          <w:sz w:val="20"/>
          <w:szCs w:val="20"/>
        </w:rPr>
        <w:t>below</w:t>
      </w:r>
      <w:r w:rsidRPr="000E5EC1">
        <w:rPr>
          <w:rFonts w:asciiTheme="minorHAnsi" w:hAnsiTheme="minorHAnsi" w:cstheme="minorHAnsi"/>
          <w:i/>
          <w:iCs/>
          <w:sz w:val="20"/>
          <w:szCs w:val="20"/>
        </w:rPr>
        <w:t xml:space="preserve"> the full list of FCS countries. </w:t>
      </w:r>
    </w:p>
    <w:p w14:paraId="598693BF" w14:textId="3F53AEF5" w:rsidR="00FE00DB" w:rsidRPr="000E5EC1" w:rsidRDefault="00FE00DB" w:rsidP="00086B51">
      <w:pPr>
        <w:pStyle w:val="Default"/>
        <w:spacing w:after="120"/>
        <w:ind w:right="-180"/>
        <w:jc w:val="both"/>
        <w:rPr>
          <w:rFonts w:asciiTheme="minorHAnsi" w:hAnsiTheme="minorHAnsi" w:cstheme="minorHAnsi"/>
          <w:sz w:val="20"/>
          <w:szCs w:val="20"/>
        </w:rPr>
      </w:pPr>
      <w:r w:rsidRPr="000E5EC1">
        <w:rPr>
          <w:rFonts w:asciiTheme="minorHAnsi" w:hAnsiTheme="minorHAnsi" w:cstheme="minorHAnsi"/>
          <w:b/>
          <w:bCs/>
          <w:sz w:val="20"/>
          <w:szCs w:val="20"/>
        </w:rPr>
        <w:t xml:space="preserve">Global or Non-Geographic Activities:  </w:t>
      </w:r>
      <w:r w:rsidRPr="000E5EC1">
        <w:rPr>
          <w:rFonts w:asciiTheme="minorHAnsi" w:hAnsiTheme="minorHAnsi" w:cstheme="minorHAnsi"/>
          <w:sz w:val="20"/>
          <w:szCs w:val="20"/>
        </w:rPr>
        <w:t xml:space="preserve">We-Fi funding earmarked by IPs for non-client facing activities (e.g. fees, global research etc.) will be allocated on a pro rata basis to IDA/FCS based on the IP’s portfolio division for country specific programs.  </w:t>
      </w:r>
    </w:p>
    <w:p w14:paraId="499FDA64" w14:textId="4FDACB79" w:rsidR="009F7606" w:rsidRPr="000E5EC1" w:rsidRDefault="009F7606" w:rsidP="00086B51">
      <w:pPr>
        <w:pStyle w:val="Default"/>
        <w:spacing w:after="120"/>
        <w:ind w:right="-180"/>
        <w:jc w:val="both"/>
        <w:rPr>
          <w:rFonts w:asciiTheme="minorHAnsi" w:hAnsiTheme="minorHAnsi" w:cstheme="minorHAnsi"/>
          <w:sz w:val="20"/>
          <w:szCs w:val="20"/>
        </w:rPr>
      </w:pPr>
      <w:r w:rsidRPr="000E5EC1">
        <w:rPr>
          <w:rFonts w:asciiTheme="minorHAnsi" w:hAnsiTheme="minorHAnsi" w:cstheme="minorHAnsi"/>
          <w:b/>
          <w:bCs/>
          <w:sz w:val="20"/>
          <w:szCs w:val="20"/>
        </w:rPr>
        <w:t xml:space="preserve">Forcibly Displaced Persons:  </w:t>
      </w:r>
      <w:r w:rsidRPr="000E5EC1">
        <w:rPr>
          <w:rFonts w:asciiTheme="minorHAnsi" w:hAnsiTheme="minorHAnsi" w:cstheme="minorHAnsi"/>
          <w:sz w:val="20"/>
          <w:szCs w:val="20"/>
        </w:rPr>
        <w:t xml:space="preserve">Projects focused on supporting women entrepreneurs in forcibly displaced communities will also be considered part of the geographic focus of We-Fi alongside IDA and FCS.  FDP projects will still be required to be in ODA/IBRD countries, but not necessarily in IDA/FCS.  </w:t>
      </w:r>
    </w:p>
    <w:p w14:paraId="764C6036" w14:textId="77777777" w:rsidR="00FE00DB" w:rsidRPr="000E5EC1" w:rsidRDefault="00FE00DB" w:rsidP="00086B51">
      <w:pPr>
        <w:pStyle w:val="Default"/>
        <w:spacing w:after="120"/>
        <w:ind w:right="-180"/>
        <w:jc w:val="both"/>
        <w:rPr>
          <w:rFonts w:asciiTheme="minorHAnsi" w:hAnsiTheme="minorHAnsi" w:cstheme="minorHAnsi"/>
          <w:b/>
          <w:bCs/>
          <w:sz w:val="20"/>
          <w:szCs w:val="20"/>
        </w:rPr>
      </w:pPr>
      <w:r w:rsidRPr="000E5EC1">
        <w:rPr>
          <w:rFonts w:asciiTheme="minorHAnsi" w:hAnsiTheme="minorHAnsi" w:cstheme="minorHAnsi"/>
          <w:b/>
          <w:bCs/>
          <w:sz w:val="20"/>
          <w:szCs w:val="20"/>
        </w:rPr>
        <w:t xml:space="preserve">Changes to the IDA / FCS list:  </w:t>
      </w:r>
      <w:r w:rsidRPr="000E5EC1">
        <w:rPr>
          <w:rFonts w:asciiTheme="minorHAnsi" w:hAnsiTheme="minorHAnsi" w:cstheme="minorHAnsi"/>
          <w:sz w:val="20"/>
          <w:szCs w:val="20"/>
        </w:rPr>
        <w:t xml:space="preserve">Note that IDA and FCS eligibility are assessed periodically, and countries may be added or taken off the lists.   We-Fi will consider eligibility at the time of We-Fi's funding allocation decision to the IP, such that if a country falls off one of the lists they will still be included in that category if they were included at the time of allocation.  If a country is added to one of the lists, activities in that country will be counted as eligible for IDA/FCS categorization thereafter. </w:t>
      </w:r>
    </w:p>
    <w:p w14:paraId="741A92DE" w14:textId="77777777" w:rsidR="00FE00DB" w:rsidRPr="007E73F0" w:rsidRDefault="00FE00DB" w:rsidP="00086B51">
      <w:pPr>
        <w:pStyle w:val="Default"/>
        <w:spacing w:after="120"/>
        <w:ind w:right="-180"/>
        <w:jc w:val="both"/>
        <w:rPr>
          <w:rFonts w:asciiTheme="minorHAnsi" w:hAnsiTheme="minorHAnsi" w:cstheme="minorHAnsi"/>
          <w:b/>
          <w:sz w:val="20"/>
          <w:szCs w:val="20"/>
        </w:rPr>
      </w:pPr>
      <w:r w:rsidRPr="000E5EC1">
        <w:rPr>
          <w:rFonts w:asciiTheme="minorHAnsi" w:hAnsiTheme="minorHAnsi" w:cstheme="minorHAnsi"/>
          <w:b/>
          <w:bCs/>
          <w:sz w:val="20"/>
          <w:szCs w:val="20"/>
        </w:rPr>
        <w:t xml:space="preserve">Application of the 50% rule:  </w:t>
      </w:r>
      <w:r w:rsidRPr="000E5EC1">
        <w:rPr>
          <w:rFonts w:asciiTheme="minorHAnsi" w:hAnsiTheme="minorHAnsi" w:cstheme="minorHAnsi"/>
          <w:sz w:val="20"/>
          <w:szCs w:val="20"/>
        </w:rPr>
        <w:t xml:space="preserve">The 50% rule is applicable to the overall We-Fi portfolio.  Therefore, it will be strictly enforced when making allocation decisions, such that at any allocation decision point the projected overall We-Fi portfolio will included no less than 50% of funding going towards IDA/FCS countries (we are currently at 63%).  With that understanding, geographic diversity is </w:t>
      </w:r>
      <w:r w:rsidRPr="000E5EC1">
        <w:rPr>
          <w:rFonts w:asciiTheme="minorHAnsi" w:hAnsiTheme="minorHAnsi" w:cstheme="minorHAnsi"/>
          <w:b/>
          <w:bCs/>
          <w:i/>
          <w:iCs/>
          <w:sz w:val="20"/>
          <w:szCs w:val="20"/>
        </w:rPr>
        <w:t xml:space="preserve">also </w:t>
      </w:r>
      <w:r w:rsidRPr="000E5EC1">
        <w:rPr>
          <w:rFonts w:asciiTheme="minorHAnsi" w:hAnsiTheme="minorHAnsi" w:cstheme="minorHAnsi"/>
          <w:sz w:val="20"/>
          <w:szCs w:val="20"/>
        </w:rPr>
        <w:t xml:space="preserve">part of the scoring mechanism, and the Technical Expert Panel and the Governing Committee will continue to consider geographic balance and inclusion above and beyond the 50% in their funding decisions.  </w:t>
      </w:r>
      <w:r w:rsidRPr="007E73F0">
        <w:rPr>
          <w:rFonts w:asciiTheme="minorHAnsi" w:hAnsiTheme="minorHAnsi" w:cstheme="minorHAnsi"/>
          <w:b/>
          <w:sz w:val="20"/>
          <w:szCs w:val="20"/>
        </w:rPr>
        <w:br w:type="page"/>
      </w:r>
    </w:p>
    <w:p w14:paraId="3A8153A6" w14:textId="76798EFB" w:rsidR="00FE00DB" w:rsidRPr="007E21C7" w:rsidRDefault="00DF3FD6" w:rsidP="00FE00DB">
      <w:pPr>
        <w:pStyle w:val="Default"/>
        <w:rPr>
          <w:rFonts w:asciiTheme="minorHAnsi" w:hAnsiTheme="minorHAnsi" w:cstheme="minorBidi"/>
          <w:b/>
        </w:rPr>
      </w:pPr>
      <w:r>
        <w:rPr>
          <w:rFonts w:asciiTheme="minorHAnsi" w:hAnsiTheme="minorHAnsi" w:cstheme="minorHAnsi"/>
          <w:b/>
          <w:noProof/>
          <w:sz w:val="22"/>
          <w:szCs w:val="22"/>
          <w:lang w:eastAsia="zh-CN"/>
        </w:rPr>
        <w:lastRenderedPageBreak/>
        <mc:AlternateContent>
          <mc:Choice Requires="wps">
            <w:drawing>
              <wp:anchor distT="0" distB="0" distL="114300" distR="114300" simplePos="0" relativeHeight="251658243" behindDoc="0" locked="0" layoutInCell="1" allowOverlap="1" wp14:anchorId="5980559F" wp14:editId="1C6D1501">
                <wp:simplePos x="0" y="0"/>
                <wp:positionH relativeFrom="column">
                  <wp:posOffset>4125152</wp:posOffset>
                </wp:positionH>
                <wp:positionV relativeFrom="paragraph">
                  <wp:posOffset>-96801</wp:posOffset>
                </wp:positionV>
                <wp:extent cx="2477386" cy="120147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77386" cy="1201479"/>
                        </a:xfrm>
                        <a:prstGeom prst="rect">
                          <a:avLst/>
                        </a:prstGeom>
                        <a:solidFill>
                          <a:schemeClr val="lt1"/>
                        </a:solidFill>
                        <a:ln w="6350">
                          <a:noFill/>
                        </a:ln>
                      </wps:spPr>
                      <wps:txbx>
                        <w:txbxContent>
                          <w:p w14:paraId="3BE7CC77" w14:textId="77777777" w:rsidR="00E96C03" w:rsidRDefault="00E96C03" w:rsidP="00E96C03">
                            <w:pPr>
                              <w:tabs>
                                <w:tab w:val="left" w:pos="301"/>
                              </w:tabs>
                              <w:rPr>
                                <w:rFonts w:asciiTheme="minorHAnsi" w:eastAsia="Times New Roman" w:hAnsiTheme="minorHAnsi" w:cstheme="minorHAnsi"/>
                                <w:sz w:val="24"/>
                                <w:szCs w:val="24"/>
                              </w:rPr>
                            </w:pPr>
                            <w:r w:rsidRPr="00F346A9">
                              <w:rPr>
                                <w:rFonts w:asciiTheme="minorHAnsi" w:eastAsia="Times New Roman" w:hAnsiTheme="minorHAnsi" w:cstheme="minorBidi"/>
                                <w:b/>
                                <w:bCs/>
                                <w:sz w:val="24"/>
                                <w:szCs w:val="24"/>
                              </w:rPr>
                              <w:t>FY2</w:t>
                            </w:r>
                            <w:r>
                              <w:rPr>
                                <w:rFonts w:asciiTheme="minorHAnsi" w:eastAsia="Times New Roman" w:hAnsiTheme="minorHAnsi" w:cstheme="minorBidi"/>
                                <w:b/>
                                <w:bCs/>
                                <w:sz w:val="24"/>
                                <w:szCs w:val="24"/>
                              </w:rPr>
                              <w:t>3</w:t>
                            </w:r>
                            <w:r w:rsidRPr="00F346A9">
                              <w:rPr>
                                <w:rFonts w:asciiTheme="minorHAnsi" w:eastAsia="Times New Roman" w:hAnsiTheme="minorHAnsi" w:cstheme="minorBidi"/>
                                <w:b/>
                                <w:bCs/>
                                <w:sz w:val="24"/>
                                <w:szCs w:val="24"/>
                              </w:rPr>
                              <w:t xml:space="preserve"> List of Fragile and Conflict-affected Situations:</w:t>
                            </w:r>
                          </w:p>
                          <w:p w14:paraId="469BD6D5" w14:textId="77777777" w:rsidR="00E96C03" w:rsidRPr="004A0EC4" w:rsidRDefault="00E96C03" w:rsidP="00E96C03">
                            <w:pPr>
                              <w:spacing w:after="0" w:line="240" w:lineRule="auto"/>
                              <w:rPr>
                                <w:rFonts w:eastAsia="Times New Roman"/>
                                <w:sz w:val="16"/>
                                <w:szCs w:val="16"/>
                              </w:rPr>
                            </w:pPr>
                            <w:r w:rsidRPr="004A0EC4">
                              <w:rPr>
                                <w:rFonts w:eastAsia="Times New Roman"/>
                                <w:sz w:val="16"/>
                                <w:szCs w:val="16"/>
                              </w:rPr>
                              <w:t xml:space="preserve">Source: </w:t>
                            </w:r>
                            <w:hyperlink r:id="rId27" w:history="1">
                              <w:r w:rsidRPr="004A0EC4">
                                <w:rPr>
                                  <w:rStyle w:val="Hyperlink"/>
                                  <w:rFonts w:eastAsia="Times New Roman"/>
                                  <w:sz w:val="16"/>
                                  <w:szCs w:val="16"/>
                                </w:rPr>
                                <w:t>https://thedocs.worldbank.org/en/doc/69b1d088e3c48ebe2cdf451e30284f04-0090082022/original/FCSList-FY23.pdf</w:t>
                              </w:r>
                            </w:hyperlink>
                          </w:p>
                          <w:p w14:paraId="7FD55CD0" w14:textId="77777777" w:rsidR="00E96C03" w:rsidRDefault="00E96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980559F" id="_x0000_t202" coordsize="21600,21600" o:spt="202" path="m,l,21600r21600,l21600,xe">
                <v:stroke joinstyle="miter"/>
                <v:path gradientshapeok="t" o:connecttype="rect"/>
              </v:shapetype>
              <v:shape id="Text Box 10" o:spid="_x0000_s1026" type="#_x0000_t202" style="position:absolute;margin-left:324.8pt;margin-top:-7.6pt;width:195.05pt;height:9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" fillcolor="white [3201]" stroked="f" strokeweight=".5pt">
                <v:textbox>
                  <w:txbxContent>
                    <w:p w14:paraId="3BE7CC77" w14:textId="77777777" w:rsidR="00E96C03" w:rsidRDefault="00E96C03" w:rsidP="00E96C03">
                      <w:pPr>
                        <w:tabs>
                          <w:tab w:val="left" w:pos="301"/>
                        </w:tabs>
                        <w:rPr>
                          <w:rFonts w:asciiTheme="minorHAnsi" w:eastAsia="Times New Roman" w:hAnsiTheme="minorHAnsi" w:cstheme="minorHAnsi"/>
                          <w:sz w:val="24"/>
                          <w:szCs w:val="24"/>
                        </w:rPr>
                      </w:pPr>
                      <w:r w:rsidRPr="00F346A9">
                        <w:rPr>
                          <w:rFonts w:asciiTheme="minorHAnsi" w:eastAsia="Times New Roman" w:hAnsiTheme="minorHAnsi" w:cstheme="minorBidi"/>
                          <w:b/>
                          <w:bCs/>
                          <w:sz w:val="24"/>
                          <w:szCs w:val="24"/>
                        </w:rPr>
                        <w:t>FY2</w:t>
                      </w:r>
                      <w:r>
                        <w:rPr>
                          <w:rFonts w:asciiTheme="minorHAnsi" w:eastAsia="Times New Roman" w:hAnsiTheme="minorHAnsi" w:cstheme="minorBidi"/>
                          <w:b/>
                          <w:bCs/>
                          <w:sz w:val="24"/>
                          <w:szCs w:val="24"/>
                        </w:rPr>
                        <w:t>3</w:t>
                      </w:r>
                      <w:r w:rsidRPr="00F346A9">
                        <w:rPr>
                          <w:rFonts w:asciiTheme="minorHAnsi" w:eastAsia="Times New Roman" w:hAnsiTheme="minorHAnsi" w:cstheme="minorBidi"/>
                          <w:b/>
                          <w:bCs/>
                          <w:sz w:val="24"/>
                          <w:szCs w:val="24"/>
                        </w:rPr>
                        <w:t xml:space="preserve"> List of Fragile and Conflict-affected Situations:</w:t>
                      </w:r>
                    </w:p>
                    <w:p w14:paraId="469BD6D5" w14:textId="77777777" w:rsidR="00E96C03" w:rsidRPr="004A0EC4" w:rsidRDefault="00E96C03" w:rsidP="00E96C03">
                      <w:pPr>
                        <w:spacing w:after="0" w:line="240" w:lineRule="auto"/>
                        <w:rPr>
                          <w:rFonts w:eastAsia="Times New Roman"/>
                          <w:sz w:val="16"/>
                          <w:szCs w:val="16"/>
                        </w:rPr>
                      </w:pPr>
                      <w:r w:rsidRPr="004A0EC4">
                        <w:rPr>
                          <w:rFonts w:eastAsia="Times New Roman"/>
                          <w:sz w:val="16"/>
                          <w:szCs w:val="16"/>
                        </w:rPr>
                        <w:t xml:space="preserve">Source: </w:t>
                      </w:r>
                      <w:hyperlink r:id="rId28" w:history="1">
                        <w:r w:rsidRPr="004A0EC4">
                          <w:rPr>
                            <w:rStyle w:val="Hyperlink"/>
                            <w:rFonts w:eastAsia="Times New Roman"/>
                            <w:sz w:val="16"/>
                            <w:szCs w:val="16"/>
                          </w:rPr>
                          <w:t>https://thedocs.worldbank.org/en/doc/69b1d088e3c48ebe2cdf451e30284f04-0090082022/original/FCSList-FY23.pdf</w:t>
                        </w:r>
                      </w:hyperlink>
                    </w:p>
                    <w:p w14:paraId="7FD55CD0" w14:textId="77777777" w:rsidR="00E96C03" w:rsidRDefault="00E96C03"/>
                  </w:txbxContent>
                </v:textbox>
              </v:shape>
            </w:pict>
          </mc:Fallback>
        </mc:AlternateContent>
      </w:r>
      <w:r w:rsidR="00FE00DB" w:rsidRPr="007E21C7">
        <w:rPr>
          <w:rFonts w:asciiTheme="minorHAnsi" w:hAnsiTheme="minorHAnsi" w:cstheme="minorBidi"/>
          <w:b/>
        </w:rPr>
        <w:t xml:space="preserve"> IDA Borrowing Countries</w:t>
      </w:r>
      <w:r w:rsidR="68C25407" w:rsidRPr="007E21C7">
        <w:rPr>
          <w:rFonts w:asciiTheme="minorHAnsi" w:hAnsiTheme="minorHAnsi" w:cstheme="minorBidi"/>
          <w:b/>
          <w:bCs/>
        </w:rPr>
        <w:t xml:space="preserve"> </w:t>
      </w:r>
      <w:r w:rsidR="00D14549">
        <w:rPr>
          <w:rFonts w:asciiTheme="minorHAnsi" w:hAnsiTheme="minorHAnsi" w:cstheme="minorBidi"/>
          <w:b/>
          <w:bCs/>
        </w:rPr>
        <w:t>as of January 30, 2023</w:t>
      </w:r>
      <w:r w:rsidR="008C466C">
        <w:rPr>
          <w:rFonts w:asciiTheme="minorHAnsi" w:hAnsiTheme="minorHAnsi" w:cstheme="minorBidi"/>
          <w:b/>
          <w:bCs/>
        </w:rPr>
        <w:t>:</w:t>
      </w:r>
    </w:p>
    <w:p w14:paraId="0E72CAAB" w14:textId="3636B046" w:rsidR="00FE00DB" w:rsidRPr="006B3F4B" w:rsidRDefault="00FE00DB" w:rsidP="00FE00DB">
      <w:pPr>
        <w:pStyle w:val="Default"/>
        <w:rPr>
          <w:rFonts w:asciiTheme="minorHAnsi" w:hAnsiTheme="minorHAnsi" w:cstheme="minorHAnsi"/>
          <w:b/>
          <w:sz w:val="22"/>
          <w:szCs w:val="22"/>
        </w:rPr>
      </w:pPr>
    </w:p>
    <w:p w14:paraId="54859219" w14:textId="00DE308C" w:rsidR="002859F2" w:rsidRDefault="00D14549" w:rsidP="005C2D95">
      <w:pPr>
        <w:spacing w:after="0" w:line="240" w:lineRule="auto"/>
        <w:rPr>
          <w:rFonts w:cstheme="minorHAnsi"/>
          <w:color w:val="000000"/>
          <w:shd w:val="clear" w:color="auto" w:fill="FFFFFF"/>
        </w:rPr>
      </w:pPr>
      <w:r w:rsidRPr="006B3F4B">
        <w:rPr>
          <w:rFonts w:cstheme="minorHAnsi"/>
          <w:color w:val="000000"/>
          <w:shd w:val="clear" w:color="auto" w:fill="FFFFFF"/>
        </w:rPr>
        <w:t>7</w:t>
      </w:r>
      <w:r>
        <w:rPr>
          <w:rFonts w:cstheme="minorHAnsi"/>
          <w:color w:val="000000"/>
          <w:shd w:val="clear" w:color="auto" w:fill="FFFFFF"/>
        </w:rPr>
        <w:t>5</w:t>
      </w:r>
      <w:r w:rsidR="002F2BD7">
        <w:rPr>
          <w:rFonts w:cstheme="minorHAnsi"/>
          <w:color w:val="000000"/>
          <w:shd w:val="clear" w:color="auto" w:fill="FFFFFF"/>
        </w:rPr>
        <w:t xml:space="preserve"> </w:t>
      </w:r>
      <w:r w:rsidR="00FE00DB" w:rsidRPr="006B3F4B">
        <w:rPr>
          <w:rFonts w:cstheme="minorHAnsi"/>
          <w:color w:val="000000"/>
          <w:shd w:val="clear" w:color="auto" w:fill="FFFFFF"/>
        </w:rPr>
        <w:t>countries are currently eligible to receive IDA resources.</w:t>
      </w:r>
      <w:r w:rsidR="00FE00DB">
        <w:rPr>
          <w:rFonts w:cstheme="minorHAnsi"/>
          <w:color w:val="000000"/>
          <w:shd w:val="clear" w:color="auto" w:fill="FFFFFF"/>
        </w:rPr>
        <w:t xml:space="preserve"> </w:t>
      </w:r>
    </w:p>
    <w:p w14:paraId="77F79345" w14:textId="4BC8C0AB" w:rsidR="00FF466B" w:rsidRDefault="002859F2" w:rsidP="00A76ED4">
      <w:pPr>
        <w:spacing w:after="160" w:line="259" w:lineRule="auto"/>
        <w:rPr>
          <w:rFonts w:cstheme="minorHAnsi"/>
          <w:b/>
        </w:rPr>
      </w:pPr>
      <w:r>
        <w:rPr>
          <w:rFonts w:cstheme="minorHAnsi"/>
          <w:color w:val="000000"/>
          <w:sz w:val="16"/>
          <w:szCs w:val="16"/>
          <w:shd w:val="clear" w:color="auto" w:fill="FFFFFF"/>
        </w:rPr>
        <w:t xml:space="preserve">Source: </w:t>
      </w:r>
      <w:hyperlink r:id="rId29" w:history="1">
        <w:r w:rsidRPr="000E199A">
          <w:rPr>
            <w:rStyle w:val="Hyperlink"/>
            <w:rFonts w:cstheme="minorHAnsi"/>
            <w:sz w:val="16"/>
            <w:szCs w:val="16"/>
            <w:shd w:val="clear" w:color="auto" w:fill="FFFFFF"/>
          </w:rPr>
          <w:t>https://ida.worldbank.org/en/about/borrowing-countries</w:t>
        </w:r>
      </w:hyperlink>
    </w:p>
    <w:p w14:paraId="4E618C7E" w14:textId="1FCB8BED" w:rsidR="007965F4" w:rsidRDefault="00E96C03" w:rsidP="00FE00DB">
      <w:pPr>
        <w:rPr>
          <w:rFonts w:cstheme="minorBidi"/>
          <w:b/>
        </w:rPr>
      </w:pPr>
      <w:r>
        <w:rPr>
          <w:noProof/>
          <w:lang w:eastAsia="zh-CN"/>
        </w:rPr>
        <w:drawing>
          <wp:anchor distT="0" distB="0" distL="114300" distR="114300" simplePos="0" relativeHeight="251658241" behindDoc="0" locked="0" layoutInCell="1" allowOverlap="1" wp14:anchorId="3F226D74" wp14:editId="60D710B5">
            <wp:simplePos x="0" y="0"/>
            <wp:positionH relativeFrom="margin">
              <wp:posOffset>4526368</wp:posOffset>
            </wp:positionH>
            <wp:positionV relativeFrom="paragraph">
              <wp:posOffset>516888</wp:posOffset>
            </wp:positionV>
            <wp:extent cx="1607731" cy="2883246"/>
            <wp:effectExtent l="19050" t="19050" r="1206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133" t="3904" r="61851" b="9167"/>
                    <a:stretch/>
                  </pic:blipFill>
                  <pic:spPr bwMode="auto">
                    <a:xfrm>
                      <a:off x="0" y="0"/>
                      <a:ext cx="1607731" cy="28832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2" behindDoc="0" locked="0" layoutInCell="1" allowOverlap="1" wp14:anchorId="3A7F97D8" wp14:editId="099A1888">
            <wp:simplePos x="0" y="0"/>
            <wp:positionH relativeFrom="column">
              <wp:posOffset>4484134</wp:posOffset>
            </wp:positionH>
            <wp:positionV relativeFrom="paragraph">
              <wp:posOffset>3474055</wp:posOffset>
            </wp:positionV>
            <wp:extent cx="1703070" cy="2755900"/>
            <wp:effectExtent l="19050" t="19050" r="11430" b="25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0549" t="1729" r="7099" b="3421"/>
                    <a:stretch/>
                  </pic:blipFill>
                  <pic:spPr bwMode="auto">
                    <a:xfrm>
                      <a:off x="0" y="0"/>
                      <a:ext cx="1703070" cy="27559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536">
        <w:rPr>
          <w:rFonts w:cstheme="minorHAnsi"/>
          <w:noProof/>
          <w:lang w:eastAsia="zh-CN"/>
        </w:rPr>
        <mc:AlternateContent>
          <mc:Choice Requires="wpg">
            <w:drawing>
              <wp:anchor distT="0" distB="0" distL="114300" distR="114300" simplePos="0" relativeHeight="251658240" behindDoc="0" locked="0" layoutInCell="1" allowOverlap="1" wp14:anchorId="4B1CBBAB" wp14:editId="10E2F3ED">
                <wp:simplePos x="0" y="0"/>
                <wp:positionH relativeFrom="column">
                  <wp:posOffset>-23495</wp:posOffset>
                </wp:positionH>
                <wp:positionV relativeFrom="paragraph">
                  <wp:posOffset>28575</wp:posOffset>
                </wp:positionV>
                <wp:extent cx="3787140" cy="7498715"/>
                <wp:effectExtent l="19050" t="19050" r="22860" b="26035"/>
                <wp:wrapNone/>
                <wp:docPr id="2" name="Group 2"/>
                <wp:cNvGraphicFramePr/>
                <a:graphic xmlns:a="http://schemas.openxmlformats.org/drawingml/2006/main">
                  <a:graphicData uri="http://schemas.microsoft.com/office/word/2010/wordprocessingGroup">
                    <wpg:wgp>
                      <wpg:cNvGrpSpPr/>
                      <wpg:grpSpPr>
                        <a:xfrm>
                          <a:off x="0" y="0"/>
                          <a:ext cx="3787140" cy="7498715"/>
                          <a:chOff x="-1233581" y="139561"/>
                          <a:chExt cx="4104642" cy="7922911"/>
                        </a:xfrm>
                      </wpg:grpSpPr>
                      <pic:pic xmlns:pic="http://schemas.openxmlformats.org/drawingml/2006/picture">
                        <pic:nvPicPr>
                          <pic:cNvPr id="8" name="Picture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233579" y="139561"/>
                            <a:ext cx="4104640" cy="6762114"/>
                          </a:xfrm>
                          <a:prstGeom prst="rect">
                            <a:avLst/>
                          </a:prstGeom>
                          <a:ln>
                            <a:solidFill>
                              <a:schemeClr val="tx1"/>
                            </a:solidFill>
                          </a:ln>
                        </pic:spPr>
                      </pic:pic>
                      <pic:pic xmlns:pic="http://schemas.openxmlformats.org/drawingml/2006/picture">
                        <pic:nvPicPr>
                          <pic:cNvPr id="9" name="Picture 9"/>
                          <pic:cNvPicPr>
                            <a:picLocks noChangeAspect="1"/>
                          </pic:cNvPicPr>
                        </pic:nvPicPr>
                        <pic:blipFill rotWithShape="1">
                          <a:blip r:embed="rId32">
                            <a:extLst>
                              <a:ext uri="{28A0092B-C50C-407E-A947-70E740481C1C}">
                                <a14:useLocalDpi xmlns:a14="http://schemas.microsoft.com/office/drawing/2010/main" val="0"/>
                              </a:ext>
                            </a:extLst>
                          </a:blip>
                          <a:srcRect t="4905" r="3583"/>
                          <a:stretch/>
                        </pic:blipFill>
                        <pic:spPr bwMode="auto">
                          <a:xfrm>
                            <a:off x="-1233581" y="7031868"/>
                            <a:ext cx="2966085" cy="1030604"/>
                          </a:xfrm>
                          <a:prstGeom prst="rect">
                            <a:avLst/>
                          </a:prstGeom>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1BB18C" id="Group 2" o:spid="_x0000_s1026" style="position:absolute;margin-left:-1.85pt;margin-top:2.25pt;width:298.2pt;height:590.45pt;z-index:251658240;mso-width-relative:margin;mso-height-relative:margin" coordorigin="-12335,1395" coordsize="41046,79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">
                <v:shape id="Picture 8" o:spid="_x0000_s1027" type="#_x0000_t75" style="position:absolute;left:-12335;top:1395;width:41045;height:6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" stroked="t" strokecolor="black [3213]">
                  <v:imagedata r:id="rId33" o:title=""/>
                  <v:path arrowok="t"/>
                </v:shape>
                <v:shape id="Picture 9" o:spid="_x0000_s1028" type="#_x0000_t75" style="position:absolute;left:-12335;top:70318;width:29660;height:1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" stroked="t" strokecolor="black [3213]">
                  <v:imagedata r:id="rId34" o:title="" croptop="3215f" cropright="2348f"/>
                  <v:path arrowok="t"/>
                </v:shape>
              </v:group>
            </w:pict>
          </mc:Fallback>
        </mc:AlternateContent>
      </w:r>
    </w:p>
    <w:sectPr w:rsidR="007965F4" w:rsidSect="000964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10122" w14:textId="77777777" w:rsidR="00234B4A" w:rsidRDefault="00234B4A" w:rsidP="0066268F">
      <w:pPr>
        <w:spacing w:after="0" w:line="240" w:lineRule="auto"/>
      </w:pPr>
      <w:r>
        <w:separator/>
      </w:r>
    </w:p>
  </w:endnote>
  <w:endnote w:type="continuationSeparator" w:id="0">
    <w:p w14:paraId="42DDB308" w14:textId="77777777" w:rsidR="00234B4A" w:rsidRDefault="00234B4A" w:rsidP="0066268F">
      <w:pPr>
        <w:spacing w:after="0" w:line="240" w:lineRule="auto"/>
      </w:pPr>
      <w:r>
        <w:continuationSeparator/>
      </w:r>
    </w:p>
  </w:endnote>
  <w:endnote w:type="continuationNotice" w:id="1">
    <w:p w14:paraId="401ECE3B" w14:textId="77777777" w:rsidR="00234B4A" w:rsidRDefault="00234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KBBB O+ Whitney">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4DC81" w14:textId="77777777" w:rsidR="008B7DAD" w:rsidRDefault="008B7DA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584266"/>
      <w:docPartObj>
        <w:docPartGallery w:val="Page Numbers (Bottom of Page)"/>
        <w:docPartUnique/>
      </w:docPartObj>
    </w:sdtPr>
    <w:sdtEndPr>
      <w:rPr>
        <w:noProof/>
      </w:rPr>
    </w:sdtEndPr>
    <w:sdtContent>
      <w:p w14:paraId="1755B154" w14:textId="5D800E27" w:rsidR="00D85A1A" w:rsidRDefault="00D85A1A">
        <w:pPr>
          <w:pStyle w:val="Footer"/>
          <w:jc w:val="right"/>
        </w:pPr>
        <w:r w:rsidRPr="00AD213A">
          <w:rPr>
            <w:sz w:val="18"/>
            <w:szCs w:val="18"/>
          </w:rPr>
          <w:fldChar w:fldCharType="begin"/>
        </w:r>
        <w:r w:rsidRPr="00E664BA">
          <w:rPr>
            <w:sz w:val="18"/>
            <w:szCs w:val="18"/>
          </w:rPr>
          <w:instrText xml:space="preserve"> PAGE   \* MERGEFORMAT </w:instrText>
        </w:r>
        <w:r w:rsidRPr="00AD213A">
          <w:rPr>
            <w:sz w:val="18"/>
            <w:szCs w:val="18"/>
          </w:rPr>
          <w:fldChar w:fldCharType="separate"/>
        </w:r>
        <w:r w:rsidR="00FA02B3">
          <w:rPr>
            <w:noProof/>
            <w:sz w:val="18"/>
            <w:szCs w:val="18"/>
          </w:rPr>
          <w:t>6</w:t>
        </w:r>
        <w:r w:rsidRPr="00AD213A">
          <w:rPr>
            <w:sz w:val="18"/>
            <w:szCs w:val="18"/>
          </w:rPr>
          <w:fldChar w:fldCharType="end"/>
        </w:r>
      </w:p>
    </w:sdtContent>
  </w:sdt>
  <w:p w14:paraId="28B2CF28" w14:textId="77777777" w:rsidR="00D85A1A" w:rsidRDefault="00D85A1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0C40" w14:textId="77777777" w:rsidR="008B7DAD" w:rsidRDefault="008B7DA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B26E5" w14:textId="77777777" w:rsidR="00234B4A" w:rsidRDefault="00234B4A" w:rsidP="0066268F">
      <w:pPr>
        <w:spacing w:after="0" w:line="240" w:lineRule="auto"/>
      </w:pPr>
      <w:r>
        <w:separator/>
      </w:r>
    </w:p>
  </w:footnote>
  <w:footnote w:type="continuationSeparator" w:id="0">
    <w:p w14:paraId="6B290139" w14:textId="77777777" w:rsidR="00234B4A" w:rsidRDefault="00234B4A" w:rsidP="0066268F">
      <w:pPr>
        <w:spacing w:after="0" w:line="240" w:lineRule="auto"/>
      </w:pPr>
      <w:r>
        <w:continuationSeparator/>
      </w:r>
    </w:p>
  </w:footnote>
  <w:footnote w:type="continuationNotice" w:id="1">
    <w:p w14:paraId="498DC880" w14:textId="77777777" w:rsidR="00234B4A" w:rsidRDefault="00234B4A">
      <w:pPr>
        <w:spacing w:after="0" w:line="240" w:lineRule="auto"/>
      </w:pPr>
    </w:p>
  </w:footnote>
  <w:footnote w:id="2">
    <w:p w14:paraId="71A8587F" w14:textId="5E66841F" w:rsidR="00332B94" w:rsidRDefault="00332B94" w:rsidP="00841BB2">
      <w:pPr>
        <w:pStyle w:val="FootnoteText"/>
        <w:jc w:val="both"/>
      </w:pPr>
      <w:r>
        <w:rPr>
          <w:rStyle w:val="FootnoteReference"/>
        </w:rPr>
        <w:footnoteRef/>
      </w:r>
      <w:r w:rsidRPr="00332B94">
        <w:rPr>
          <w:sz w:val="16"/>
          <w:szCs w:val="16"/>
        </w:rPr>
        <w:t xml:space="preserve">This </w:t>
      </w:r>
      <w:r>
        <w:rPr>
          <w:sz w:val="16"/>
          <w:szCs w:val="16"/>
        </w:rPr>
        <w:t>document</w:t>
      </w:r>
      <w:r w:rsidRPr="00332B94">
        <w:rPr>
          <w:sz w:val="16"/>
          <w:szCs w:val="16"/>
        </w:rPr>
        <w:t xml:space="preserve"> utilizes the term ‘co-funding’ in lieu of </w:t>
      </w:r>
      <w:r w:rsidR="00465191">
        <w:rPr>
          <w:sz w:val="16"/>
          <w:szCs w:val="16"/>
        </w:rPr>
        <w:t xml:space="preserve">the term </w:t>
      </w:r>
      <w:r w:rsidR="001509F4">
        <w:rPr>
          <w:sz w:val="16"/>
          <w:szCs w:val="16"/>
        </w:rPr>
        <w:t>“</w:t>
      </w:r>
      <w:r w:rsidRPr="00332B94">
        <w:rPr>
          <w:sz w:val="16"/>
          <w:szCs w:val="16"/>
        </w:rPr>
        <w:t>leverage</w:t>
      </w:r>
      <w:r w:rsidR="001509F4">
        <w:rPr>
          <w:sz w:val="16"/>
          <w:szCs w:val="16"/>
        </w:rPr>
        <w:t>”</w:t>
      </w:r>
      <w:r w:rsidRPr="00332B94">
        <w:rPr>
          <w:sz w:val="16"/>
          <w:szCs w:val="16"/>
        </w:rPr>
        <w:t xml:space="preserve"> as </w:t>
      </w:r>
      <w:r w:rsidR="00465191">
        <w:rPr>
          <w:sz w:val="16"/>
          <w:szCs w:val="16"/>
        </w:rPr>
        <w:t>used</w:t>
      </w:r>
      <w:r w:rsidRPr="00332B94">
        <w:rPr>
          <w:sz w:val="16"/>
          <w:szCs w:val="16"/>
        </w:rPr>
        <w:t xml:space="preserve"> in We-Fi’s Governance Framework</w:t>
      </w:r>
      <w:r w:rsidR="004148A5">
        <w:rPr>
          <w:sz w:val="16"/>
          <w:szCs w:val="16"/>
        </w:rPr>
        <w:t>.</w:t>
      </w:r>
    </w:p>
  </w:footnote>
  <w:footnote w:id="3">
    <w:p w14:paraId="233E87F7" w14:textId="02ECF49E" w:rsidR="00D85A1A" w:rsidRPr="00DB1246" w:rsidRDefault="00D85A1A" w:rsidP="0096771E">
      <w:pPr>
        <w:pStyle w:val="FootnoteText"/>
        <w:rPr>
          <w:rFonts w:asciiTheme="minorHAnsi" w:hAnsiTheme="minorHAnsi" w:cstheme="minorHAnsi"/>
          <w:sz w:val="16"/>
          <w:szCs w:val="16"/>
        </w:rPr>
      </w:pPr>
      <w:r w:rsidRPr="00DB1246">
        <w:rPr>
          <w:rStyle w:val="FootnoteReference"/>
          <w:rFonts w:asciiTheme="minorHAnsi" w:hAnsiTheme="minorHAnsi" w:cstheme="minorHAnsi"/>
          <w:sz w:val="16"/>
          <w:szCs w:val="16"/>
        </w:rPr>
        <w:footnoteRef/>
      </w:r>
      <w:r w:rsidRPr="00DB1246">
        <w:rPr>
          <w:rFonts w:asciiTheme="minorHAnsi" w:hAnsiTheme="minorHAnsi" w:cstheme="minorHAnsi"/>
          <w:sz w:val="16"/>
          <w:szCs w:val="16"/>
        </w:rPr>
        <w:t xml:space="preserve"> See </w:t>
      </w:r>
      <w:r w:rsidR="00AD761F">
        <w:rPr>
          <w:rFonts w:asciiTheme="minorHAnsi" w:hAnsiTheme="minorHAnsi" w:cstheme="minorHAnsi"/>
          <w:sz w:val="16"/>
          <w:szCs w:val="16"/>
        </w:rPr>
        <w:t>Annex</w:t>
      </w:r>
      <w:r w:rsidRPr="00DB1246">
        <w:rPr>
          <w:rFonts w:asciiTheme="minorHAnsi" w:hAnsiTheme="minorHAnsi" w:cstheme="minorHAnsi"/>
          <w:sz w:val="16"/>
          <w:szCs w:val="16"/>
        </w:rPr>
        <w:t xml:space="preserve"> 1 for definitions and guidance on this table</w:t>
      </w:r>
    </w:p>
  </w:footnote>
  <w:footnote w:id="4">
    <w:p w14:paraId="4EF6C563" w14:textId="77777777" w:rsidR="00936B88" w:rsidRPr="00DB1246" w:rsidRDefault="00936B88" w:rsidP="00936B88">
      <w:pPr>
        <w:pStyle w:val="FootnoteText"/>
        <w:rPr>
          <w:sz w:val="18"/>
          <w:szCs w:val="18"/>
        </w:rPr>
      </w:pPr>
      <w:r w:rsidRPr="00DB1246">
        <w:rPr>
          <w:rStyle w:val="FootnoteReference"/>
          <w:rFonts w:asciiTheme="minorHAnsi" w:hAnsiTheme="minorHAnsi" w:cstheme="minorHAnsi"/>
          <w:sz w:val="16"/>
          <w:szCs w:val="16"/>
        </w:rPr>
        <w:footnoteRef/>
      </w:r>
      <w:r w:rsidRPr="00DB1246">
        <w:rPr>
          <w:rFonts w:asciiTheme="minorHAnsi" w:hAnsiTheme="minorHAnsi" w:cstheme="minorHAnsi"/>
          <w:sz w:val="16"/>
          <w:szCs w:val="16"/>
        </w:rPr>
        <w:t xml:space="preserve"> </w:t>
      </w:r>
      <w:r w:rsidRPr="00DB1246">
        <w:rPr>
          <w:rFonts w:asciiTheme="minorHAnsi" w:hAnsiTheme="minorHAnsi" w:cstheme="minorHAnsi"/>
          <w:i/>
          <w:iCs/>
          <w:sz w:val="16"/>
          <w:szCs w:val="16"/>
        </w:rPr>
        <w:t>Inter alia,</w:t>
      </w:r>
      <w:r w:rsidRPr="00DB1246">
        <w:rPr>
          <w:rFonts w:asciiTheme="minorHAnsi" w:hAnsiTheme="minorHAnsi" w:cstheme="minorHAnsi"/>
          <w:sz w:val="16"/>
          <w:szCs w:val="16"/>
        </w:rPr>
        <w:t xml:space="preserve"> parallel funding arrangements should be captured here.</w:t>
      </w:r>
    </w:p>
  </w:footnote>
  <w:footnote w:id="5">
    <w:p w14:paraId="55AC496E" w14:textId="347D48F6" w:rsidR="008507C8" w:rsidRPr="00912565" w:rsidRDefault="008507C8" w:rsidP="008507C8">
      <w:pPr>
        <w:pStyle w:val="FootnoteText"/>
        <w:rPr>
          <w:rFonts w:asciiTheme="minorHAnsi" w:hAnsiTheme="minorHAnsi" w:cstheme="minorHAnsi"/>
          <w:sz w:val="16"/>
          <w:szCs w:val="16"/>
        </w:rPr>
      </w:pPr>
      <w:r w:rsidRPr="00912565">
        <w:rPr>
          <w:rStyle w:val="FootnoteReference"/>
          <w:sz w:val="16"/>
          <w:szCs w:val="16"/>
        </w:rPr>
        <w:footnoteRef/>
      </w:r>
      <w:r w:rsidRPr="00912565">
        <w:rPr>
          <w:sz w:val="16"/>
          <w:szCs w:val="16"/>
        </w:rPr>
        <w:t xml:space="preserve"> </w:t>
      </w:r>
      <w:r w:rsidRPr="00912565">
        <w:rPr>
          <w:rFonts w:asciiTheme="minorHAnsi" w:hAnsiTheme="minorHAnsi" w:cstheme="minorHAnsi"/>
          <w:sz w:val="16"/>
          <w:szCs w:val="16"/>
        </w:rPr>
        <w:t xml:space="preserve">A reallocation request can be submitted simultaneously as an attachment to this proposal using the template in </w:t>
      </w:r>
      <w:r w:rsidR="00AD761F">
        <w:rPr>
          <w:rFonts w:asciiTheme="minorHAnsi" w:hAnsiTheme="minorHAnsi" w:cstheme="minorHAnsi"/>
          <w:sz w:val="16"/>
          <w:szCs w:val="16"/>
        </w:rPr>
        <w:t>Attachment</w:t>
      </w:r>
      <w:r w:rsidRPr="00912565">
        <w:rPr>
          <w:rFonts w:asciiTheme="minorHAnsi" w:hAnsiTheme="minorHAnsi" w:cstheme="minorHAnsi"/>
          <w:sz w:val="16"/>
          <w:szCs w:val="16"/>
        </w:rPr>
        <w:t xml:space="preserve"> </w:t>
      </w:r>
      <w:r w:rsidR="009631D1">
        <w:rPr>
          <w:rFonts w:asciiTheme="minorHAnsi" w:hAnsiTheme="minorHAnsi" w:cstheme="minorHAnsi"/>
          <w:sz w:val="16"/>
          <w:szCs w:val="16"/>
        </w:rPr>
        <w:t>4</w:t>
      </w:r>
    </w:p>
  </w:footnote>
  <w:footnote w:id="6">
    <w:p w14:paraId="4D89E3F1" w14:textId="77777777" w:rsidR="008507C8" w:rsidRPr="00912565" w:rsidRDefault="008507C8" w:rsidP="008507C8">
      <w:pPr>
        <w:pStyle w:val="FootnoteText"/>
        <w:rPr>
          <w:rFonts w:asciiTheme="minorHAnsi" w:hAnsiTheme="minorHAnsi" w:cstheme="minorHAnsi"/>
          <w:sz w:val="16"/>
          <w:szCs w:val="16"/>
        </w:rPr>
      </w:pPr>
      <w:r w:rsidRPr="00912565">
        <w:rPr>
          <w:rStyle w:val="FootnoteReference"/>
          <w:rFonts w:asciiTheme="minorHAnsi" w:hAnsiTheme="minorHAnsi" w:cstheme="minorHAnsi"/>
          <w:sz w:val="16"/>
          <w:szCs w:val="16"/>
        </w:rPr>
        <w:footnoteRef/>
      </w:r>
      <w:r w:rsidRPr="00912565">
        <w:rPr>
          <w:rFonts w:asciiTheme="minorHAnsi" w:hAnsiTheme="minorHAnsi" w:cstheme="minorHAnsi"/>
          <w:sz w:val="16"/>
          <w:szCs w:val="16"/>
        </w:rPr>
        <w:t xml:space="preserve"> See: Report by the Development Finance Institutions (DFI) Working Group on Blended Concessional Finance for Private Sector Project, Update December 2020. http://documents1.worldbank.org/curated/en/221851613400323474/pdf/Joint-Report-2020.pdf</w:t>
      </w:r>
    </w:p>
  </w:footnote>
  <w:footnote w:id="7">
    <w:p w14:paraId="0B040AB9" w14:textId="1202E4DC" w:rsidR="00FB3943" w:rsidRPr="00912565" w:rsidRDefault="00FB3943" w:rsidP="00912565">
      <w:pPr>
        <w:spacing w:after="0" w:line="240" w:lineRule="auto"/>
        <w:jc w:val="both"/>
        <w:rPr>
          <w:rFonts w:asciiTheme="minorHAnsi" w:hAnsiTheme="minorHAnsi" w:cstheme="minorHAnsi"/>
          <w:color w:val="222222"/>
          <w:sz w:val="16"/>
          <w:szCs w:val="16"/>
          <w:shd w:val="clear" w:color="auto" w:fill="FFFFFF"/>
        </w:rPr>
      </w:pPr>
      <w:r w:rsidRPr="00912565">
        <w:rPr>
          <w:rStyle w:val="FootnoteReference"/>
          <w:rFonts w:asciiTheme="minorHAnsi" w:hAnsiTheme="minorHAnsi" w:cstheme="minorHAnsi"/>
          <w:sz w:val="16"/>
          <w:szCs w:val="16"/>
        </w:rPr>
        <w:footnoteRef/>
      </w:r>
      <w:r w:rsidRPr="00912565">
        <w:rPr>
          <w:rFonts w:asciiTheme="minorHAnsi" w:hAnsiTheme="minorHAnsi" w:cstheme="minorHAnsi"/>
          <w:sz w:val="16"/>
          <w:szCs w:val="16"/>
        </w:rPr>
        <w:t xml:space="preserve"> </w:t>
      </w:r>
      <w:r w:rsidRPr="00912565">
        <w:rPr>
          <w:rFonts w:asciiTheme="minorHAnsi" w:hAnsiTheme="minorHAnsi" w:cstheme="minorHAnsi"/>
          <w:color w:val="000000"/>
          <w:sz w:val="16"/>
          <w:szCs w:val="16"/>
          <w:u w:val="single"/>
        </w:rPr>
        <w:t xml:space="preserve">Definition of Women-Owned/Women-Led Firm: </w:t>
      </w:r>
      <w:r w:rsidRPr="00912565">
        <w:rPr>
          <w:rFonts w:asciiTheme="minorHAnsi" w:hAnsiTheme="minorHAnsi" w:cstheme="minorHAnsi"/>
          <w:color w:val="222222"/>
          <w:sz w:val="16"/>
          <w:szCs w:val="16"/>
          <w:shd w:val="clear" w:color="auto" w:fill="FFFFFF"/>
        </w:rPr>
        <w:t xml:space="preserve">≥ 51% owned by a woman/women; or ≥ 20% owned by a woman/women; and have ≥ 1 woman as CEO/COO (President/Vice-President); and have ≥ 30% of the board of directors comprised of women, if a board exists; </w:t>
      </w:r>
    </w:p>
    <w:p w14:paraId="7C61A511" w14:textId="1D609E7A" w:rsidR="00FB3943" w:rsidRPr="00912565" w:rsidRDefault="00FB3943" w:rsidP="00912565">
      <w:pPr>
        <w:spacing w:after="0" w:line="240" w:lineRule="auto"/>
        <w:jc w:val="both"/>
        <w:rPr>
          <w:rFonts w:asciiTheme="minorHAnsi" w:hAnsiTheme="minorHAnsi" w:cstheme="minorHAnsi"/>
          <w:color w:val="000000"/>
          <w:sz w:val="16"/>
          <w:szCs w:val="16"/>
        </w:rPr>
      </w:pPr>
      <w:r w:rsidRPr="00912565">
        <w:rPr>
          <w:rFonts w:asciiTheme="minorHAnsi" w:hAnsiTheme="minorHAnsi" w:cstheme="minorHAnsi"/>
          <w:color w:val="000000"/>
          <w:sz w:val="16"/>
          <w:szCs w:val="16"/>
          <w:u w:val="single"/>
        </w:rPr>
        <w:t>Definition of Small and Medium Enterprise</w:t>
      </w:r>
      <w:r w:rsidR="00802507" w:rsidRPr="00912565">
        <w:rPr>
          <w:rFonts w:asciiTheme="minorHAnsi" w:hAnsiTheme="minorHAnsi" w:cstheme="minorHAnsi"/>
          <w:color w:val="000000"/>
          <w:sz w:val="16"/>
          <w:szCs w:val="16"/>
          <w:u w:val="single"/>
        </w:rPr>
        <w:t xml:space="preserve">: </w:t>
      </w:r>
      <w:r w:rsidRPr="00912565">
        <w:rPr>
          <w:rFonts w:asciiTheme="minorHAnsi" w:hAnsiTheme="minorHAnsi" w:cstheme="minorHAnsi"/>
          <w:b/>
          <w:color w:val="000000"/>
          <w:sz w:val="16"/>
          <w:szCs w:val="16"/>
        </w:rPr>
        <w:t xml:space="preserve">For finance projects:  </w:t>
      </w:r>
      <w:r w:rsidRPr="00912565">
        <w:rPr>
          <w:rFonts w:asciiTheme="minorHAnsi" w:hAnsiTheme="minorHAnsi" w:cstheme="minorHAnsi"/>
          <w:color w:val="000000"/>
          <w:sz w:val="16"/>
          <w:szCs w:val="16"/>
        </w:rPr>
        <w:t>the IFC definition should be used as-is, including the loan (financing) proxy</w:t>
      </w:r>
      <w:r w:rsidR="00912565" w:rsidRPr="00912565">
        <w:rPr>
          <w:rFonts w:asciiTheme="minorHAnsi" w:hAnsiTheme="minorHAnsi" w:cstheme="minorHAnsi"/>
          <w:color w:val="000000"/>
          <w:sz w:val="16"/>
          <w:szCs w:val="16"/>
        </w:rPr>
        <w:t xml:space="preserve">; </w:t>
      </w:r>
      <w:r w:rsidRPr="00912565">
        <w:rPr>
          <w:rFonts w:asciiTheme="minorHAnsi" w:hAnsiTheme="minorHAnsi" w:cstheme="minorHAnsi"/>
          <w:b/>
          <w:color w:val="000000"/>
          <w:sz w:val="16"/>
          <w:szCs w:val="16"/>
        </w:rPr>
        <w:t>For non-finance projects:</w:t>
      </w:r>
      <w:r w:rsidRPr="00912565">
        <w:rPr>
          <w:rFonts w:asciiTheme="minorHAnsi" w:hAnsiTheme="minorHAnsi" w:cstheme="minorHAnsi"/>
          <w:color w:val="000000"/>
          <w:sz w:val="16"/>
          <w:szCs w:val="16"/>
        </w:rPr>
        <w:t xml:space="preserve">  the IPs may choose a proxy indicator from the following: </w:t>
      </w:r>
      <w:r w:rsidRPr="00912565">
        <w:rPr>
          <w:rFonts w:asciiTheme="minorHAnsi" w:hAnsiTheme="minorHAnsi" w:cstheme="minorHAnsi"/>
          <w:b/>
          <w:color w:val="000000"/>
          <w:sz w:val="16"/>
          <w:szCs w:val="16"/>
        </w:rPr>
        <w:t>Financing</w:t>
      </w:r>
      <w:r w:rsidRPr="00912565">
        <w:rPr>
          <w:rFonts w:asciiTheme="minorHAnsi" w:hAnsiTheme="minorHAnsi" w:cstheme="minorHAnsi"/>
          <w:color w:val="000000"/>
          <w:sz w:val="16"/>
          <w:szCs w:val="16"/>
        </w:rPr>
        <w:t>:  Financing between $5,000 and $1 million ($2 m in selected large economies)</w:t>
      </w:r>
      <w:r w:rsidR="00912565" w:rsidRPr="00912565">
        <w:rPr>
          <w:rFonts w:asciiTheme="minorHAnsi" w:hAnsiTheme="minorHAnsi" w:cstheme="minorHAnsi"/>
          <w:color w:val="000000"/>
          <w:sz w:val="16"/>
          <w:szCs w:val="16"/>
        </w:rPr>
        <w:t xml:space="preserve">; </w:t>
      </w:r>
      <w:r w:rsidRPr="00912565">
        <w:rPr>
          <w:rFonts w:asciiTheme="minorHAnsi" w:hAnsiTheme="minorHAnsi" w:cstheme="minorHAnsi"/>
          <w:b/>
          <w:color w:val="000000"/>
          <w:sz w:val="16"/>
          <w:szCs w:val="16"/>
        </w:rPr>
        <w:t>Employees</w:t>
      </w:r>
      <w:r w:rsidRPr="00912565">
        <w:rPr>
          <w:rFonts w:asciiTheme="minorHAnsi" w:hAnsiTheme="minorHAnsi" w:cstheme="minorHAnsi"/>
          <w:color w:val="000000"/>
          <w:sz w:val="16"/>
          <w:szCs w:val="16"/>
        </w:rPr>
        <w:t>: Between 5 and 300 employees</w:t>
      </w:r>
      <w:r w:rsidR="00912565" w:rsidRPr="00912565">
        <w:rPr>
          <w:rFonts w:asciiTheme="minorHAnsi" w:hAnsiTheme="minorHAnsi" w:cstheme="minorHAnsi"/>
          <w:color w:val="000000"/>
          <w:sz w:val="16"/>
          <w:szCs w:val="16"/>
        </w:rPr>
        <w:t xml:space="preserve">; </w:t>
      </w:r>
      <w:r w:rsidRPr="00912565">
        <w:rPr>
          <w:rFonts w:asciiTheme="minorHAnsi" w:hAnsiTheme="minorHAnsi" w:cstheme="minorHAnsi"/>
          <w:b/>
          <w:color w:val="000000"/>
          <w:sz w:val="16"/>
          <w:szCs w:val="16"/>
        </w:rPr>
        <w:t>Sales</w:t>
      </w:r>
      <w:r w:rsidRPr="00912565">
        <w:rPr>
          <w:rFonts w:asciiTheme="minorHAnsi" w:hAnsiTheme="minorHAnsi" w:cstheme="minorHAnsi"/>
          <w:color w:val="000000"/>
          <w:sz w:val="16"/>
          <w:szCs w:val="16"/>
        </w:rPr>
        <w:t>: Sales between $50,000 and $15 million</w:t>
      </w:r>
      <w:r w:rsidR="00912565" w:rsidRPr="00912565">
        <w:rPr>
          <w:rFonts w:asciiTheme="minorHAnsi" w:hAnsiTheme="minorHAnsi" w:cstheme="minorHAnsi"/>
          <w:color w:val="000000"/>
          <w:sz w:val="16"/>
          <w:szCs w:val="16"/>
        </w:rPr>
        <w:t xml:space="preserve">; </w:t>
      </w:r>
      <w:r w:rsidRPr="00912565">
        <w:rPr>
          <w:rFonts w:asciiTheme="minorHAnsi" w:hAnsiTheme="minorHAnsi" w:cstheme="minorHAnsi"/>
          <w:b/>
          <w:color w:val="000000"/>
          <w:sz w:val="16"/>
          <w:szCs w:val="16"/>
        </w:rPr>
        <w:t>Assets</w:t>
      </w:r>
      <w:r w:rsidRPr="00912565">
        <w:rPr>
          <w:rFonts w:asciiTheme="minorHAnsi" w:hAnsiTheme="minorHAnsi" w:cstheme="minorHAnsi"/>
          <w:color w:val="000000"/>
          <w:sz w:val="16"/>
          <w:szCs w:val="16"/>
        </w:rPr>
        <w:t xml:space="preserve">: Assets between $50,0001 and $15 million </w:t>
      </w:r>
    </w:p>
    <w:p w14:paraId="2ADE275B" w14:textId="49066E8B" w:rsidR="00FB3943" w:rsidRPr="00912565" w:rsidRDefault="00FB3943" w:rsidP="00912565">
      <w:pPr>
        <w:pStyle w:val="FootnoteText"/>
        <w:rPr>
          <w:rFonts w:asciiTheme="minorHAnsi" w:hAnsiTheme="minorHAnsi" w:cstheme="minorHAnsi"/>
          <w:sz w:val="16"/>
          <w:szCs w:val="16"/>
        </w:rPr>
      </w:pPr>
    </w:p>
  </w:footnote>
  <w:footnote w:id="8">
    <w:p w14:paraId="43145E6E" w14:textId="77777777" w:rsidR="000A6C13" w:rsidRPr="00DB1246" w:rsidRDefault="000A6C13" w:rsidP="000A6C13">
      <w:pPr>
        <w:pStyle w:val="FootnoteText"/>
        <w:rPr>
          <w:sz w:val="16"/>
          <w:szCs w:val="16"/>
        </w:rPr>
      </w:pPr>
      <w:r w:rsidRPr="00DB1246">
        <w:rPr>
          <w:rStyle w:val="FootnoteReference"/>
          <w:rFonts w:ascii="OKBBB O+ Whitney" w:hAnsi="OKBBB O+ Whitney" w:cs="OKBBB O+ Whitney"/>
          <w:sz w:val="16"/>
          <w:szCs w:val="16"/>
        </w:rPr>
        <w:footnoteRef/>
      </w:r>
      <w:r w:rsidRPr="00DB1246">
        <w:rPr>
          <w:rFonts w:ascii="OKBBB O+ Whitney" w:hAnsi="OKBBB O+ Whitney" w:cs="OKBBB O+ Whitney"/>
          <w:sz w:val="16"/>
          <w:szCs w:val="16"/>
        </w:rPr>
        <w:t xml:space="preserve"> If the IP does not have an exclusion or prohibition list, IPs should follow the IFC’s Exclusion List: http://www.ifc.org/wps/wcm/connect/topics_ext_content/ifc_external_corporate_site/sustainability-at-ifc/company-resources/ifcexclusionlist  </w:t>
      </w:r>
    </w:p>
  </w:footnote>
  <w:footnote w:id="9">
    <w:p w14:paraId="1C16EB01" w14:textId="77777777" w:rsidR="00D85A1A" w:rsidRPr="00DB1246" w:rsidRDefault="00D85A1A">
      <w:pPr>
        <w:pStyle w:val="FootnoteText"/>
        <w:rPr>
          <w:rFonts w:asciiTheme="minorHAnsi" w:hAnsiTheme="minorHAnsi"/>
          <w:sz w:val="18"/>
          <w:szCs w:val="18"/>
        </w:rPr>
      </w:pPr>
      <w:r w:rsidRPr="00DB1246">
        <w:rPr>
          <w:rStyle w:val="FootnoteReference"/>
          <w:rFonts w:asciiTheme="minorHAnsi" w:hAnsiTheme="minorHAnsi"/>
          <w:sz w:val="18"/>
          <w:szCs w:val="18"/>
        </w:rPr>
        <w:footnoteRef/>
      </w:r>
      <w:r w:rsidRPr="00DB1246">
        <w:rPr>
          <w:rFonts w:asciiTheme="minorHAnsi" w:hAnsiTheme="minorHAnsi"/>
          <w:sz w:val="18"/>
          <w:szCs w:val="18"/>
        </w:rPr>
        <w:t xml:space="preserve"> </w:t>
      </w:r>
      <w:r w:rsidRPr="00DB1246">
        <w:rPr>
          <w:rFonts w:asciiTheme="minorHAnsi" w:hAnsiTheme="minorHAnsi" w:cstheme="majorBidi"/>
          <w:sz w:val="18"/>
          <w:szCs w:val="18"/>
        </w:rPr>
        <w:t xml:space="preserve">More information is available on the G20 Compact with Africa at the following link: </w:t>
      </w:r>
      <w:hyperlink r:id="rId1" w:history="1">
        <w:r w:rsidRPr="00DB1246">
          <w:rPr>
            <w:rStyle w:val="Hyperlink"/>
            <w:rFonts w:asciiTheme="minorHAnsi" w:hAnsiTheme="minorHAnsi" w:cstheme="majorBidi"/>
            <w:sz w:val="18"/>
            <w:szCs w:val="18"/>
          </w:rPr>
          <w:t>https://www.compactwithafrica.org/content/compactwithafrica/home.html</w:t>
        </w:r>
      </w:hyperlink>
      <w:r w:rsidRPr="00DB1246">
        <w:rPr>
          <w:rFonts w:asciiTheme="minorHAnsi" w:hAnsiTheme="minorHAnsi"/>
          <w:sz w:val="18"/>
          <w:szCs w:val="18"/>
        </w:rPr>
        <w:t xml:space="preserve"> </w:t>
      </w:r>
    </w:p>
  </w:footnote>
  <w:footnote w:id="10">
    <w:p w14:paraId="420D09F9" w14:textId="77777777" w:rsidR="00D85A1A" w:rsidRPr="00D978C5" w:rsidRDefault="00D85A1A" w:rsidP="00810C1C">
      <w:pPr>
        <w:rPr>
          <w:rFonts w:asciiTheme="minorHAnsi" w:hAnsiTheme="minorHAnsi" w:cstheme="minorHAnsi"/>
          <w:sz w:val="18"/>
          <w:szCs w:val="18"/>
        </w:rPr>
      </w:pPr>
      <w:r w:rsidRPr="00D978C5">
        <w:rPr>
          <w:rStyle w:val="FootnoteReference"/>
          <w:rFonts w:asciiTheme="minorHAnsi" w:hAnsiTheme="minorHAnsi" w:cstheme="minorHAnsi"/>
          <w:sz w:val="18"/>
          <w:szCs w:val="18"/>
        </w:rPr>
        <w:footnoteRef/>
      </w:r>
      <w:r w:rsidRPr="00D978C5">
        <w:rPr>
          <w:rFonts w:asciiTheme="minorHAnsi" w:hAnsiTheme="minorHAnsi" w:cstheme="minorHAnsi"/>
          <w:sz w:val="18"/>
          <w:szCs w:val="18"/>
        </w:rPr>
        <w:t xml:space="preserve"> Please refer to: http://www.ifc.org/wps/wcm/connect/30635fde-1c38-42af-97b9-2304e962fc85/DFI+Blended+Concessional+Finance+for+Private+Sector+Operations_Summary+R....pdf?MOD=AJPERES</w:t>
      </w:r>
    </w:p>
    <w:p w14:paraId="0944772B" w14:textId="77777777" w:rsidR="00D85A1A" w:rsidRPr="00DB1246" w:rsidRDefault="00D85A1A" w:rsidP="00810C1C">
      <w:pPr>
        <w:pStyle w:val="FootnoteText"/>
        <w:rPr>
          <w:sz w:val="18"/>
          <w:szCs w:val="18"/>
        </w:rPr>
      </w:pPr>
    </w:p>
  </w:footnote>
  <w:footnote w:id="11">
    <w:p w14:paraId="55489E0F" w14:textId="77777777" w:rsidR="00D85A1A" w:rsidRPr="00DB1246" w:rsidRDefault="00D85A1A" w:rsidP="00FE00DB">
      <w:pPr>
        <w:pStyle w:val="FootnoteText"/>
        <w:rPr>
          <w:sz w:val="14"/>
          <w:szCs w:val="18"/>
        </w:rPr>
      </w:pPr>
      <w:r w:rsidRPr="00DB1246">
        <w:rPr>
          <w:rStyle w:val="FootnoteReference"/>
          <w:sz w:val="14"/>
          <w:szCs w:val="18"/>
        </w:rPr>
        <w:footnoteRef/>
      </w:r>
      <w:r w:rsidRPr="00DB1246">
        <w:rPr>
          <w:sz w:val="14"/>
          <w:szCs w:val="18"/>
        </w:rPr>
        <w:t xml:space="preserve"> </w:t>
      </w:r>
      <w:hyperlink r:id="rId2" w:history="1">
        <w:r w:rsidRPr="00DB1246">
          <w:rPr>
            <w:rStyle w:val="Hyperlink"/>
            <w:sz w:val="14"/>
            <w:szCs w:val="18"/>
          </w:rPr>
          <w:t>https://www.oecd.org/dac/financing-sustainable-development/development-finance-standards/DAC_List_ODA_Recipients2018to2020_flows_En.pdf</w:t>
        </w:r>
      </w:hyperlink>
    </w:p>
  </w:footnote>
  <w:footnote w:id="12">
    <w:p w14:paraId="5DE4856E" w14:textId="77777777" w:rsidR="00D85A1A" w:rsidRPr="00DB1246" w:rsidRDefault="00D85A1A" w:rsidP="00FE00DB">
      <w:pPr>
        <w:pStyle w:val="FootnoteText"/>
        <w:rPr>
          <w:sz w:val="14"/>
          <w:szCs w:val="18"/>
        </w:rPr>
      </w:pPr>
      <w:r w:rsidRPr="00DB1246">
        <w:rPr>
          <w:rStyle w:val="FootnoteReference"/>
          <w:sz w:val="14"/>
          <w:szCs w:val="18"/>
        </w:rPr>
        <w:footnoteRef/>
      </w:r>
      <w:r w:rsidRPr="00DB1246">
        <w:rPr>
          <w:sz w:val="14"/>
          <w:szCs w:val="18"/>
        </w:rPr>
        <w:t xml:space="preserve"> </w:t>
      </w:r>
      <w:hyperlink r:id="rId3" w:history="1">
        <w:r w:rsidRPr="00DB1246">
          <w:rPr>
            <w:rStyle w:val="Hyperlink"/>
            <w:sz w:val="14"/>
            <w:szCs w:val="18"/>
          </w:rPr>
          <w:t>https://datahelpdesk.worldbank.org/knowledgebase/articles/906519-world-bank-country-and-lending-groups</w:t>
        </w:r>
      </w:hyperlink>
    </w:p>
    <w:p w14:paraId="22DFC0F4" w14:textId="77777777" w:rsidR="00D85A1A" w:rsidRPr="00DB1246" w:rsidRDefault="00D85A1A" w:rsidP="00FE00DB">
      <w:pPr>
        <w:pStyle w:val="FootnoteText"/>
        <w:rPr>
          <w:sz w:val="14"/>
          <w:szCs w:val="18"/>
        </w:rPr>
      </w:pPr>
      <w:r w:rsidRPr="00DB1246">
        <w:rPr>
          <w:sz w:val="14"/>
          <w:szCs w:val="18"/>
        </w:rPr>
        <w:t>The following IBRD/IDA countries are not ODA recipients: Bulgaria, Chile, Croatia, Poland, Romania, Russia, Seychelles, St. Kitts and Nevis, Trinidad and Tobago, Uruguay. Note that this list may change periodically.</w:t>
      </w:r>
    </w:p>
  </w:footnote>
  <w:footnote w:id="13">
    <w:p w14:paraId="7CFA0B02" w14:textId="77777777" w:rsidR="00D85A1A" w:rsidRPr="00DB1246" w:rsidRDefault="00D85A1A" w:rsidP="00FE00DB">
      <w:pPr>
        <w:pStyle w:val="FootnoteText"/>
        <w:rPr>
          <w:sz w:val="14"/>
          <w:szCs w:val="18"/>
        </w:rPr>
      </w:pPr>
      <w:r w:rsidRPr="00DB1246">
        <w:rPr>
          <w:rStyle w:val="FootnoteReference"/>
          <w:sz w:val="14"/>
          <w:szCs w:val="18"/>
        </w:rPr>
        <w:footnoteRef/>
      </w:r>
      <w:r w:rsidRPr="00DB1246">
        <w:rPr>
          <w:sz w:val="14"/>
          <w:szCs w:val="18"/>
        </w:rPr>
        <w:t xml:space="preserve"> The International Development Association (IDA) is an Institution of the World Bank Group dedicated to helping the world’s poorest countries. Overseen by 173 shareholder nations, IDA aims to reduce poverty by providing loans and grants for programs that boost economic growth, reduce inequality, and improving living conditions.</w:t>
      </w:r>
    </w:p>
  </w:footnote>
  <w:footnote w:id="14">
    <w:p w14:paraId="1F8538AD" w14:textId="77777777" w:rsidR="00D85A1A" w:rsidRPr="00DB1246" w:rsidRDefault="00D85A1A" w:rsidP="00FE00DB">
      <w:pPr>
        <w:pStyle w:val="FootnoteText"/>
        <w:rPr>
          <w:sz w:val="18"/>
          <w:szCs w:val="18"/>
        </w:rPr>
      </w:pPr>
      <w:r w:rsidRPr="00DB1246">
        <w:rPr>
          <w:rStyle w:val="FootnoteReference"/>
          <w:sz w:val="14"/>
          <w:szCs w:val="18"/>
        </w:rPr>
        <w:footnoteRef/>
      </w:r>
      <w:r w:rsidRPr="00DB1246">
        <w:rPr>
          <w:sz w:val="14"/>
          <w:szCs w:val="18"/>
        </w:rPr>
        <w:t xml:space="preserve"> Bolivia, Sri Lanka, and Vietnam graduated from IDA at the end of FY17. These countries continue to receive transitional support on an exceptional basis through the IDA18 period (FY18-20) from We-Fi.</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55302" w14:textId="77777777" w:rsidR="008B7DAD" w:rsidRDefault="008B7DA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A621E" w14:textId="77777777" w:rsidR="008B7DAD" w:rsidRDefault="008B7DA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AC8E8" w14:textId="77777777" w:rsidR="008B7DAD" w:rsidRDefault="008B7DA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4DF"/>
    <w:multiLevelType w:val="hybridMultilevel"/>
    <w:tmpl w:val="96ACC0DA"/>
    <w:lvl w:ilvl="0" w:tplc="E5823EFC">
      <w:start w:val="20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D2C54"/>
    <w:multiLevelType w:val="hybridMultilevel"/>
    <w:tmpl w:val="34FE4ED2"/>
    <w:lvl w:ilvl="0" w:tplc="99E43636">
      <w:start w:val="15"/>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7719F"/>
    <w:multiLevelType w:val="hybridMultilevel"/>
    <w:tmpl w:val="4052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F34D1"/>
    <w:multiLevelType w:val="hybridMultilevel"/>
    <w:tmpl w:val="DDBAC2E6"/>
    <w:lvl w:ilvl="0" w:tplc="04090001">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Calibri" w:hAnsi="Calibri" w:hint="default"/>
      </w:rPr>
    </w:lvl>
  </w:abstractNum>
  <w:abstractNum w:abstractNumId="4">
    <w:nsid w:val="0F502789"/>
    <w:multiLevelType w:val="hybridMultilevel"/>
    <w:tmpl w:val="D054AFE6"/>
    <w:lvl w:ilvl="0" w:tplc="24064136">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Calibri" w:hAnsi="Calibri" w:hint="default"/>
      </w:rPr>
    </w:lvl>
  </w:abstractNum>
  <w:abstractNum w:abstractNumId="5">
    <w:nsid w:val="11D24800"/>
    <w:multiLevelType w:val="hybridMultilevel"/>
    <w:tmpl w:val="C972D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7246A"/>
    <w:multiLevelType w:val="hybridMultilevel"/>
    <w:tmpl w:val="14960DE4"/>
    <w:lvl w:ilvl="0" w:tplc="A26CB45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F0F89"/>
    <w:multiLevelType w:val="hybridMultilevel"/>
    <w:tmpl w:val="02B89960"/>
    <w:lvl w:ilvl="0" w:tplc="24064136">
      <w:numFmt w:val="bullet"/>
      <w:lvlText w:val="•"/>
      <w:lvlJc w:val="left"/>
      <w:pPr>
        <w:ind w:left="1440" w:hanging="720"/>
      </w:pPr>
      <w:rPr>
        <w:rFonts w:ascii="Arial" w:eastAsia="Arial" w:hAnsi="Arial" w:cs="Arial" w:hint="default"/>
      </w:rPr>
    </w:lvl>
    <w:lvl w:ilvl="1" w:tplc="04090003" w:tentative="1">
      <w:start w:val="1"/>
      <w:numFmt w:val="bullet"/>
      <w:lvlText w:val="o"/>
      <w:lvlJc w:val="left"/>
      <w:pPr>
        <w:ind w:left="1800" w:hanging="360"/>
      </w:pPr>
      <w:rPr>
        <w:rFonts w:ascii="Symbol" w:hAnsi="Symbol" w:cs="Symbol" w:hint="default"/>
      </w:rPr>
    </w:lvl>
    <w:lvl w:ilvl="2" w:tplc="04090005" w:tentative="1">
      <w:start w:val="1"/>
      <w:numFmt w:val="bullet"/>
      <w:lvlText w:val=""/>
      <w:lvlJc w:val="left"/>
      <w:pPr>
        <w:ind w:left="2520" w:hanging="360"/>
      </w:pPr>
      <w:rPr>
        <w:rFonts w:ascii="Calibri" w:hAnsi="Calibri" w:hint="default"/>
      </w:rPr>
    </w:lvl>
    <w:lvl w:ilvl="3" w:tplc="04090001" w:tentative="1">
      <w:start w:val="1"/>
      <w:numFmt w:val="bullet"/>
      <w:lvlText w:val=""/>
      <w:lvlJc w:val="left"/>
      <w:pPr>
        <w:ind w:left="3240" w:hanging="360"/>
      </w:pPr>
      <w:rPr>
        <w:rFonts w:ascii="Calibri Light" w:hAnsi="Calibri Light" w:hint="default"/>
      </w:rPr>
    </w:lvl>
    <w:lvl w:ilvl="4" w:tplc="04090003" w:tentative="1">
      <w:start w:val="1"/>
      <w:numFmt w:val="bullet"/>
      <w:lvlText w:val="o"/>
      <w:lvlJc w:val="left"/>
      <w:pPr>
        <w:ind w:left="3960" w:hanging="360"/>
      </w:pPr>
      <w:rPr>
        <w:rFonts w:ascii="Symbol" w:hAnsi="Symbol" w:cs="Symbol" w:hint="default"/>
      </w:rPr>
    </w:lvl>
    <w:lvl w:ilvl="5" w:tplc="04090005" w:tentative="1">
      <w:start w:val="1"/>
      <w:numFmt w:val="bullet"/>
      <w:lvlText w:val=""/>
      <w:lvlJc w:val="left"/>
      <w:pPr>
        <w:ind w:left="4680" w:hanging="360"/>
      </w:pPr>
      <w:rPr>
        <w:rFonts w:ascii="Calibri" w:hAnsi="Calibri" w:hint="default"/>
      </w:rPr>
    </w:lvl>
    <w:lvl w:ilvl="6" w:tplc="04090001" w:tentative="1">
      <w:start w:val="1"/>
      <w:numFmt w:val="bullet"/>
      <w:lvlText w:val=""/>
      <w:lvlJc w:val="left"/>
      <w:pPr>
        <w:ind w:left="5400" w:hanging="360"/>
      </w:pPr>
      <w:rPr>
        <w:rFonts w:ascii="Calibri Light" w:hAnsi="Calibri Light" w:hint="default"/>
      </w:rPr>
    </w:lvl>
    <w:lvl w:ilvl="7" w:tplc="04090003" w:tentative="1">
      <w:start w:val="1"/>
      <w:numFmt w:val="bullet"/>
      <w:lvlText w:val="o"/>
      <w:lvlJc w:val="left"/>
      <w:pPr>
        <w:ind w:left="6120" w:hanging="360"/>
      </w:pPr>
      <w:rPr>
        <w:rFonts w:ascii="Symbol" w:hAnsi="Symbol" w:cs="Symbol" w:hint="default"/>
      </w:rPr>
    </w:lvl>
    <w:lvl w:ilvl="8" w:tplc="04090005" w:tentative="1">
      <w:start w:val="1"/>
      <w:numFmt w:val="bullet"/>
      <w:lvlText w:val=""/>
      <w:lvlJc w:val="left"/>
      <w:pPr>
        <w:ind w:left="6840" w:hanging="360"/>
      </w:pPr>
      <w:rPr>
        <w:rFonts w:ascii="Calibri" w:hAnsi="Calibri" w:hint="default"/>
      </w:rPr>
    </w:lvl>
  </w:abstractNum>
  <w:abstractNum w:abstractNumId="8">
    <w:nsid w:val="1FEC67A9"/>
    <w:multiLevelType w:val="hybridMultilevel"/>
    <w:tmpl w:val="14403B08"/>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21722F"/>
    <w:multiLevelType w:val="multilevel"/>
    <w:tmpl w:val="BEFC4380"/>
    <w:lvl w:ilvl="0">
      <w:start w:val="1"/>
      <w:numFmt w:val="bullet"/>
      <w:lvlText w:val=""/>
      <w:lvlJc w:val="left"/>
      <w:pPr>
        <w:tabs>
          <w:tab w:val="num" w:pos="720"/>
        </w:tabs>
        <w:ind w:left="720" w:hanging="360"/>
      </w:pPr>
      <w:rPr>
        <w:rFonts w:ascii="Calibri Light" w:hAnsi="Calibri Light" w:hint="default"/>
        <w:sz w:val="20"/>
      </w:rPr>
    </w:lvl>
    <w:lvl w:ilvl="1">
      <w:start w:val="1"/>
      <w:numFmt w:val="upperLetter"/>
      <w:lvlText w:val="%2."/>
      <w:lvlJc w:val="left"/>
      <w:pPr>
        <w:ind w:left="1440" w:hanging="360"/>
      </w:pPr>
      <w:rPr>
        <w:rFonts w:ascii="OKBBB O+ Whitney" w:hAnsi="OKBBB O+ Whitney" w:cs="OKBBB O+ Whitney" w:hint="default"/>
        <w:b/>
        <w:color w:val="auto"/>
        <w:sz w:val="22"/>
        <w:szCs w:val="22"/>
      </w:rPr>
    </w:lvl>
    <w:lvl w:ilvl="2" w:tentative="1">
      <w:start w:val="1"/>
      <w:numFmt w:val="bullet"/>
      <w:lvlText w:val=""/>
      <w:lvlJc w:val="left"/>
      <w:pPr>
        <w:tabs>
          <w:tab w:val="num" w:pos="2160"/>
        </w:tabs>
        <w:ind w:left="2160" w:hanging="360"/>
      </w:pPr>
      <w:rPr>
        <w:rFonts w:ascii="Calibri" w:hAnsi="Calibri" w:hint="default"/>
        <w:sz w:val="20"/>
      </w:rPr>
    </w:lvl>
    <w:lvl w:ilvl="3" w:tentative="1">
      <w:start w:val="1"/>
      <w:numFmt w:val="bullet"/>
      <w:lvlText w:val=""/>
      <w:lvlJc w:val="left"/>
      <w:pPr>
        <w:tabs>
          <w:tab w:val="num" w:pos="2880"/>
        </w:tabs>
        <w:ind w:left="2880" w:hanging="360"/>
      </w:pPr>
      <w:rPr>
        <w:rFonts w:ascii="Calibri" w:hAnsi="Calibri" w:hint="default"/>
        <w:sz w:val="20"/>
      </w:rPr>
    </w:lvl>
    <w:lvl w:ilvl="4" w:tentative="1">
      <w:start w:val="1"/>
      <w:numFmt w:val="bullet"/>
      <w:lvlText w:val=""/>
      <w:lvlJc w:val="left"/>
      <w:pPr>
        <w:tabs>
          <w:tab w:val="num" w:pos="3600"/>
        </w:tabs>
        <w:ind w:left="3600" w:hanging="360"/>
      </w:pPr>
      <w:rPr>
        <w:rFonts w:ascii="Calibri" w:hAnsi="Calibri" w:hint="default"/>
        <w:sz w:val="20"/>
      </w:rPr>
    </w:lvl>
    <w:lvl w:ilvl="5" w:tentative="1">
      <w:start w:val="1"/>
      <w:numFmt w:val="bullet"/>
      <w:lvlText w:val=""/>
      <w:lvlJc w:val="left"/>
      <w:pPr>
        <w:tabs>
          <w:tab w:val="num" w:pos="4320"/>
        </w:tabs>
        <w:ind w:left="4320" w:hanging="360"/>
      </w:pPr>
      <w:rPr>
        <w:rFonts w:ascii="Calibri" w:hAnsi="Calibri" w:hint="default"/>
        <w:sz w:val="20"/>
      </w:rPr>
    </w:lvl>
    <w:lvl w:ilvl="6" w:tentative="1">
      <w:start w:val="1"/>
      <w:numFmt w:val="bullet"/>
      <w:lvlText w:val=""/>
      <w:lvlJc w:val="left"/>
      <w:pPr>
        <w:tabs>
          <w:tab w:val="num" w:pos="5040"/>
        </w:tabs>
        <w:ind w:left="5040" w:hanging="360"/>
      </w:pPr>
      <w:rPr>
        <w:rFonts w:ascii="Calibri" w:hAnsi="Calibri" w:hint="default"/>
        <w:sz w:val="20"/>
      </w:rPr>
    </w:lvl>
    <w:lvl w:ilvl="7" w:tentative="1">
      <w:start w:val="1"/>
      <w:numFmt w:val="bullet"/>
      <w:lvlText w:val=""/>
      <w:lvlJc w:val="left"/>
      <w:pPr>
        <w:tabs>
          <w:tab w:val="num" w:pos="5760"/>
        </w:tabs>
        <w:ind w:left="5760" w:hanging="360"/>
      </w:pPr>
      <w:rPr>
        <w:rFonts w:ascii="Calibri" w:hAnsi="Calibri" w:hint="default"/>
        <w:sz w:val="20"/>
      </w:rPr>
    </w:lvl>
    <w:lvl w:ilvl="8" w:tentative="1">
      <w:start w:val="1"/>
      <w:numFmt w:val="bullet"/>
      <w:lvlText w:val=""/>
      <w:lvlJc w:val="left"/>
      <w:pPr>
        <w:tabs>
          <w:tab w:val="num" w:pos="6480"/>
        </w:tabs>
        <w:ind w:left="6480" w:hanging="360"/>
      </w:pPr>
      <w:rPr>
        <w:rFonts w:ascii="Calibri" w:hAnsi="Calibri" w:hint="default"/>
        <w:sz w:val="20"/>
      </w:rPr>
    </w:lvl>
  </w:abstractNum>
  <w:abstractNum w:abstractNumId="10">
    <w:nsid w:val="249B0E1B"/>
    <w:multiLevelType w:val="hybridMultilevel"/>
    <w:tmpl w:val="7FDA2C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Symbol" w:hAnsi="Symbol" w:cs="Symbol" w:hint="default"/>
      </w:rPr>
    </w:lvl>
    <w:lvl w:ilvl="2" w:tplc="04090005" w:tentative="1">
      <w:start w:val="1"/>
      <w:numFmt w:val="bullet"/>
      <w:lvlText w:val=""/>
      <w:lvlJc w:val="left"/>
      <w:pPr>
        <w:ind w:left="1800" w:hanging="360"/>
      </w:pPr>
      <w:rPr>
        <w:rFonts w:ascii="Calibri" w:hAnsi="Calibri" w:hint="default"/>
      </w:rPr>
    </w:lvl>
    <w:lvl w:ilvl="3" w:tplc="04090001" w:tentative="1">
      <w:start w:val="1"/>
      <w:numFmt w:val="bullet"/>
      <w:lvlText w:val=""/>
      <w:lvlJc w:val="left"/>
      <w:pPr>
        <w:ind w:left="2520" w:hanging="360"/>
      </w:pPr>
      <w:rPr>
        <w:rFonts w:ascii="Calibri Light" w:hAnsi="Calibri Light" w:hint="default"/>
      </w:rPr>
    </w:lvl>
    <w:lvl w:ilvl="4" w:tplc="04090003" w:tentative="1">
      <w:start w:val="1"/>
      <w:numFmt w:val="bullet"/>
      <w:lvlText w:val="o"/>
      <w:lvlJc w:val="left"/>
      <w:pPr>
        <w:ind w:left="3240" w:hanging="360"/>
      </w:pPr>
      <w:rPr>
        <w:rFonts w:ascii="Symbol" w:hAnsi="Symbol" w:cs="Symbol" w:hint="default"/>
      </w:rPr>
    </w:lvl>
    <w:lvl w:ilvl="5" w:tplc="04090005" w:tentative="1">
      <w:start w:val="1"/>
      <w:numFmt w:val="bullet"/>
      <w:lvlText w:val=""/>
      <w:lvlJc w:val="left"/>
      <w:pPr>
        <w:ind w:left="3960" w:hanging="360"/>
      </w:pPr>
      <w:rPr>
        <w:rFonts w:ascii="Calibri" w:hAnsi="Calibri" w:hint="default"/>
      </w:rPr>
    </w:lvl>
    <w:lvl w:ilvl="6" w:tplc="04090001" w:tentative="1">
      <w:start w:val="1"/>
      <w:numFmt w:val="bullet"/>
      <w:lvlText w:val=""/>
      <w:lvlJc w:val="left"/>
      <w:pPr>
        <w:ind w:left="4680" w:hanging="360"/>
      </w:pPr>
      <w:rPr>
        <w:rFonts w:ascii="Calibri Light" w:hAnsi="Calibri Light" w:hint="default"/>
      </w:rPr>
    </w:lvl>
    <w:lvl w:ilvl="7" w:tplc="04090003" w:tentative="1">
      <w:start w:val="1"/>
      <w:numFmt w:val="bullet"/>
      <w:lvlText w:val="o"/>
      <w:lvlJc w:val="left"/>
      <w:pPr>
        <w:ind w:left="5400" w:hanging="360"/>
      </w:pPr>
      <w:rPr>
        <w:rFonts w:ascii="Symbol" w:hAnsi="Symbol" w:cs="Symbol" w:hint="default"/>
      </w:rPr>
    </w:lvl>
    <w:lvl w:ilvl="8" w:tplc="04090005" w:tentative="1">
      <w:start w:val="1"/>
      <w:numFmt w:val="bullet"/>
      <w:lvlText w:val=""/>
      <w:lvlJc w:val="left"/>
      <w:pPr>
        <w:ind w:left="6120" w:hanging="360"/>
      </w:pPr>
      <w:rPr>
        <w:rFonts w:ascii="Calibri" w:hAnsi="Calibri" w:hint="default"/>
      </w:rPr>
    </w:lvl>
  </w:abstractNum>
  <w:abstractNum w:abstractNumId="11">
    <w:nsid w:val="25697931"/>
    <w:multiLevelType w:val="hybridMultilevel"/>
    <w:tmpl w:val="1FF20B88"/>
    <w:lvl w:ilvl="0" w:tplc="24064136">
      <w:numFmt w:val="bullet"/>
      <w:lvlText w:val="•"/>
      <w:lvlJc w:val="left"/>
      <w:pPr>
        <w:ind w:left="1800" w:hanging="720"/>
      </w:pPr>
      <w:rPr>
        <w:rFonts w:ascii="Arial" w:eastAsia="Arial" w:hAnsi="Arial" w:cs="Arial" w:hint="default"/>
      </w:rPr>
    </w:lvl>
    <w:lvl w:ilvl="1" w:tplc="04090003" w:tentative="1">
      <w:start w:val="1"/>
      <w:numFmt w:val="bullet"/>
      <w:lvlText w:val="o"/>
      <w:lvlJc w:val="left"/>
      <w:pPr>
        <w:ind w:left="2160" w:hanging="360"/>
      </w:pPr>
      <w:rPr>
        <w:rFonts w:ascii="Symbol" w:hAnsi="Symbol" w:cs="Symbol" w:hint="default"/>
      </w:rPr>
    </w:lvl>
    <w:lvl w:ilvl="2" w:tplc="04090005" w:tentative="1">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Calibri Light" w:hAnsi="Calibri Light" w:hint="default"/>
      </w:rPr>
    </w:lvl>
    <w:lvl w:ilvl="4" w:tplc="04090003" w:tentative="1">
      <w:start w:val="1"/>
      <w:numFmt w:val="bullet"/>
      <w:lvlText w:val="o"/>
      <w:lvlJc w:val="left"/>
      <w:pPr>
        <w:ind w:left="4320" w:hanging="360"/>
      </w:pPr>
      <w:rPr>
        <w:rFonts w:ascii="Symbol" w:hAnsi="Symbol" w:cs="Symbol" w:hint="default"/>
      </w:rPr>
    </w:lvl>
    <w:lvl w:ilvl="5" w:tplc="04090005" w:tentative="1">
      <w:start w:val="1"/>
      <w:numFmt w:val="bullet"/>
      <w:lvlText w:val=""/>
      <w:lvlJc w:val="left"/>
      <w:pPr>
        <w:ind w:left="5040" w:hanging="360"/>
      </w:pPr>
      <w:rPr>
        <w:rFonts w:ascii="Calibri" w:hAnsi="Calibri" w:hint="default"/>
      </w:rPr>
    </w:lvl>
    <w:lvl w:ilvl="6" w:tplc="04090001" w:tentative="1">
      <w:start w:val="1"/>
      <w:numFmt w:val="bullet"/>
      <w:lvlText w:val=""/>
      <w:lvlJc w:val="left"/>
      <w:pPr>
        <w:ind w:left="5760" w:hanging="360"/>
      </w:pPr>
      <w:rPr>
        <w:rFonts w:ascii="Calibri Light" w:hAnsi="Calibri Light" w:hint="default"/>
      </w:rPr>
    </w:lvl>
    <w:lvl w:ilvl="7" w:tplc="04090003" w:tentative="1">
      <w:start w:val="1"/>
      <w:numFmt w:val="bullet"/>
      <w:lvlText w:val="o"/>
      <w:lvlJc w:val="left"/>
      <w:pPr>
        <w:ind w:left="6480" w:hanging="360"/>
      </w:pPr>
      <w:rPr>
        <w:rFonts w:ascii="Symbol" w:hAnsi="Symbol" w:cs="Symbol" w:hint="default"/>
      </w:rPr>
    </w:lvl>
    <w:lvl w:ilvl="8" w:tplc="04090005" w:tentative="1">
      <w:start w:val="1"/>
      <w:numFmt w:val="bullet"/>
      <w:lvlText w:val=""/>
      <w:lvlJc w:val="left"/>
      <w:pPr>
        <w:ind w:left="7200" w:hanging="360"/>
      </w:pPr>
      <w:rPr>
        <w:rFonts w:ascii="Calibri" w:hAnsi="Calibri" w:hint="default"/>
      </w:rPr>
    </w:lvl>
  </w:abstractNum>
  <w:abstractNum w:abstractNumId="12">
    <w:nsid w:val="26763344"/>
    <w:multiLevelType w:val="hybridMultilevel"/>
    <w:tmpl w:val="D0BE9A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1D22B2"/>
    <w:multiLevelType w:val="hybridMultilevel"/>
    <w:tmpl w:val="77F2DA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Calibri" w:hAnsi="Calibri" w:hint="default"/>
      </w:rPr>
    </w:lvl>
  </w:abstractNum>
  <w:abstractNum w:abstractNumId="14">
    <w:nsid w:val="34E874A6"/>
    <w:multiLevelType w:val="hybridMultilevel"/>
    <w:tmpl w:val="4EFEF398"/>
    <w:lvl w:ilvl="0" w:tplc="5A562E66">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DB40EA"/>
    <w:multiLevelType w:val="hybridMultilevel"/>
    <w:tmpl w:val="24C27264"/>
    <w:lvl w:ilvl="0" w:tplc="ED1E1880">
      <w:start w:val="1"/>
      <w:numFmt w:val="upperLetter"/>
      <w:lvlText w:val="%1."/>
      <w:lvlJc w:val="left"/>
      <w:pPr>
        <w:ind w:left="720" w:hanging="360"/>
      </w:pPr>
      <w:rPr>
        <w:b/>
        <w:sz w:val="22"/>
        <w:szCs w:val="22"/>
      </w:rPr>
    </w:lvl>
    <w:lvl w:ilvl="1" w:tplc="FAA8BC7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2749DC"/>
    <w:multiLevelType w:val="hybridMultilevel"/>
    <w:tmpl w:val="14960DE4"/>
    <w:lvl w:ilvl="0" w:tplc="FFFFFFFF">
      <w:start w:val="1"/>
      <w:numFmt w:val="upperLetter"/>
      <w:lvlText w:val="%1."/>
      <w:lvlJc w:val="lef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A7E297B"/>
    <w:multiLevelType w:val="hybridMultilevel"/>
    <w:tmpl w:val="FBA8FEC6"/>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3D42F5"/>
    <w:multiLevelType w:val="multilevel"/>
    <w:tmpl w:val="E8F210B2"/>
    <w:lvl w:ilvl="0">
      <w:start w:val="1"/>
      <w:numFmt w:val="bullet"/>
      <w:lvlText w:val=""/>
      <w:lvlJc w:val="left"/>
      <w:pPr>
        <w:tabs>
          <w:tab w:val="num" w:pos="720"/>
        </w:tabs>
        <w:ind w:left="720" w:hanging="360"/>
      </w:pPr>
      <w:rPr>
        <w:rFonts w:ascii="Calibri Light" w:hAnsi="Calibri Light" w:hint="default"/>
        <w:sz w:val="20"/>
      </w:rPr>
    </w:lvl>
    <w:lvl w:ilvl="1">
      <w:start w:val="1"/>
      <w:numFmt w:val="bullet"/>
      <w:lvlText w:val="o"/>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Calibri" w:hAnsi="Calibri" w:hint="default"/>
        <w:sz w:val="20"/>
      </w:rPr>
    </w:lvl>
    <w:lvl w:ilvl="3" w:tentative="1">
      <w:start w:val="1"/>
      <w:numFmt w:val="bullet"/>
      <w:lvlText w:val=""/>
      <w:lvlJc w:val="left"/>
      <w:pPr>
        <w:tabs>
          <w:tab w:val="num" w:pos="2880"/>
        </w:tabs>
        <w:ind w:left="2880" w:hanging="360"/>
      </w:pPr>
      <w:rPr>
        <w:rFonts w:ascii="Calibri" w:hAnsi="Calibri" w:hint="default"/>
        <w:sz w:val="20"/>
      </w:rPr>
    </w:lvl>
    <w:lvl w:ilvl="4" w:tentative="1">
      <w:start w:val="1"/>
      <w:numFmt w:val="bullet"/>
      <w:lvlText w:val=""/>
      <w:lvlJc w:val="left"/>
      <w:pPr>
        <w:tabs>
          <w:tab w:val="num" w:pos="3600"/>
        </w:tabs>
        <w:ind w:left="3600" w:hanging="360"/>
      </w:pPr>
      <w:rPr>
        <w:rFonts w:ascii="Calibri" w:hAnsi="Calibri" w:hint="default"/>
        <w:sz w:val="20"/>
      </w:rPr>
    </w:lvl>
    <w:lvl w:ilvl="5" w:tentative="1">
      <w:start w:val="1"/>
      <w:numFmt w:val="bullet"/>
      <w:lvlText w:val=""/>
      <w:lvlJc w:val="left"/>
      <w:pPr>
        <w:tabs>
          <w:tab w:val="num" w:pos="4320"/>
        </w:tabs>
        <w:ind w:left="4320" w:hanging="360"/>
      </w:pPr>
      <w:rPr>
        <w:rFonts w:ascii="Calibri" w:hAnsi="Calibri" w:hint="default"/>
        <w:sz w:val="20"/>
      </w:rPr>
    </w:lvl>
    <w:lvl w:ilvl="6" w:tentative="1">
      <w:start w:val="1"/>
      <w:numFmt w:val="bullet"/>
      <w:lvlText w:val=""/>
      <w:lvlJc w:val="left"/>
      <w:pPr>
        <w:tabs>
          <w:tab w:val="num" w:pos="5040"/>
        </w:tabs>
        <w:ind w:left="5040" w:hanging="360"/>
      </w:pPr>
      <w:rPr>
        <w:rFonts w:ascii="Calibri" w:hAnsi="Calibri" w:hint="default"/>
        <w:sz w:val="20"/>
      </w:rPr>
    </w:lvl>
    <w:lvl w:ilvl="7" w:tentative="1">
      <w:start w:val="1"/>
      <w:numFmt w:val="bullet"/>
      <w:lvlText w:val=""/>
      <w:lvlJc w:val="left"/>
      <w:pPr>
        <w:tabs>
          <w:tab w:val="num" w:pos="5760"/>
        </w:tabs>
        <w:ind w:left="5760" w:hanging="360"/>
      </w:pPr>
      <w:rPr>
        <w:rFonts w:ascii="Calibri" w:hAnsi="Calibri" w:hint="default"/>
        <w:sz w:val="20"/>
      </w:rPr>
    </w:lvl>
    <w:lvl w:ilvl="8" w:tentative="1">
      <w:start w:val="1"/>
      <w:numFmt w:val="bullet"/>
      <w:lvlText w:val=""/>
      <w:lvlJc w:val="left"/>
      <w:pPr>
        <w:tabs>
          <w:tab w:val="num" w:pos="6480"/>
        </w:tabs>
        <w:ind w:left="6480" w:hanging="360"/>
      </w:pPr>
      <w:rPr>
        <w:rFonts w:ascii="Calibri" w:hAnsi="Calibri" w:hint="default"/>
        <w:sz w:val="20"/>
      </w:rPr>
    </w:lvl>
  </w:abstractNum>
  <w:abstractNum w:abstractNumId="19">
    <w:nsid w:val="43BB2366"/>
    <w:multiLevelType w:val="hybridMultilevel"/>
    <w:tmpl w:val="2AD8F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FB46A91"/>
    <w:multiLevelType w:val="multilevel"/>
    <w:tmpl w:val="435CAAE2"/>
    <w:lvl w:ilvl="0">
      <w:start w:val="1"/>
      <w:numFmt w:val="decimal"/>
      <w:lvlText w:val="%1."/>
      <w:lvlJc w:val="left"/>
      <w:pPr>
        <w:tabs>
          <w:tab w:val="num" w:pos="720"/>
        </w:tabs>
        <w:ind w:left="720" w:hanging="360"/>
      </w:pPr>
      <w:rPr>
        <w:b/>
        <w:bCs/>
        <w:i w:val="0"/>
        <w:iCs w:val="0"/>
      </w:rPr>
    </w:lvl>
    <w:lvl w:ilvl="1">
      <w:start w:val="1"/>
      <w:numFmt w:val="bullet"/>
      <w:lvlText w:val=""/>
      <w:lvlJc w:val="left"/>
      <w:pPr>
        <w:tabs>
          <w:tab w:val="num" w:pos="1440"/>
        </w:tabs>
        <w:ind w:left="1440" w:hanging="360"/>
      </w:pPr>
      <w:rPr>
        <w:rFonts w:ascii="Wingdings" w:hAnsi="Wingdings" w:hint="default"/>
      </w:rPr>
    </w:lvl>
    <w:lvl w:ilvl="2">
      <w:numFmt w:val="bullet"/>
      <w:lvlText w:val="-"/>
      <w:lvlJc w:val="left"/>
      <w:pPr>
        <w:ind w:left="2160" w:hanging="360"/>
      </w:pPr>
      <w:rPr>
        <w:rFonts w:ascii="Calibri" w:eastAsia="Times New Roman"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BC1ABF"/>
    <w:multiLevelType w:val="hybridMultilevel"/>
    <w:tmpl w:val="6AE66C08"/>
    <w:lvl w:ilvl="0" w:tplc="C172EA7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Calibri" w:hAnsi="Calibri" w:hint="default"/>
      </w:rPr>
    </w:lvl>
  </w:abstractNum>
  <w:abstractNum w:abstractNumId="22">
    <w:nsid w:val="58131ACB"/>
    <w:multiLevelType w:val="hybridMultilevel"/>
    <w:tmpl w:val="8C168AAA"/>
    <w:lvl w:ilvl="0" w:tplc="04090005">
      <w:start w:val="1"/>
      <w:numFmt w:val="bullet"/>
      <w:lvlText w:val=""/>
      <w:lvlJc w:val="left"/>
      <w:pPr>
        <w:ind w:left="1080" w:hanging="360"/>
      </w:pPr>
      <w:rPr>
        <w:rFonts w:ascii="Wingdings" w:hAnsi="Wingding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C421738"/>
    <w:multiLevelType w:val="hybridMultilevel"/>
    <w:tmpl w:val="063C8F98"/>
    <w:lvl w:ilvl="0" w:tplc="04090011">
      <w:start w:val="1"/>
      <w:numFmt w:val="decimal"/>
      <w:lvlText w:val="%1)"/>
      <w:lvlJc w:val="left"/>
      <w:pPr>
        <w:ind w:left="360" w:hanging="360"/>
      </w:pPr>
      <w:rPr>
        <w:b/>
        <w:sz w:val="22"/>
        <w:szCs w:val="22"/>
      </w:rPr>
    </w:lvl>
    <w:lvl w:ilvl="1" w:tplc="FAA8BC7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E2A3065"/>
    <w:multiLevelType w:val="hybridMultilevel"/>
    <w:tmpl w:val="FED618F0"/>
    <w:lvl w:ilvl="0" w:tplc="F90AB4AE">
      <w:start w:val="1"/>
      <w:numFmt w:val="lowerRoman"/>
      <w:lvlText w:val="%1."/>
      <w:lvlJc w:val="right"/>
      <w:pPr>
        <w:ind w:left="720" w:hanging="360"/>
      </w:pPr>
      <w:rPr>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666F6C"/>
    <w:multiLevelType w:val="hybridMultilevel"/>
    <w:tmpl w:val="73E0D8FC"/>
    <w:lvl w:ilvl="0" w:tplc="32EE4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BC0601"/>
    <w:multiLevelType w:val="hybridMultilevel"/>
    <w:tmpl w:val="EC04FA4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CD119B"/>
    <w:multiLevelType w:val="hybridMultilevel"/>
    <w:tmpl w:val="2FE6EFD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6EF1A37"/>
    <w:multiLevelType w:val="hybridMultilevel"/>
    <w:tmpl w:val="E41E164A"/>
    <w:lvl w:ilvl="0" w:tplc="04090001">
      <w:start w:val="1"/>
      <w:numFmt w:val="bullet"/>
      <w:lvlText w:val=""/>
      <w:lvlJc w:val="left"/>
      <w:pPr>
        <w:ind w:left="720" w:hanging="360"/>
      </w:pPr>
      <w:rPr>
        <w:rFonts w:ascii="Calibri Light" w:hAnsi="Calibri Light"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Calibri" w:hAnsi="Calibri" w:hint="default"/>
      </w:rPr>
    </w:lvl>
  </w:abstractNum>
  <w:abstractNum w:abstractNumId="29">
    <w:nsid w:val="6B376DB3"/>
    <w:multiLevelType w:val="hybridMultilevel"/>
    <w:tmpl w:val="14960DE4"/>
    <w:lvl w:ilvl="0" w:tplc="FFFFFFFF">
      <w:start w:val="1"/>
      <w:numFmt w:val="upperLetter"/>
      <w:lvlText w:val="%1."/>
      <w:lvlJc w:val="left"/>
      <w:pPr>
        <w:ind w:left="720" w:hanging="360"/>
      </w:pPr>
      <w:rPr>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D290F17"/>
    <w:multiLevelType w:val="hybridMultilevel"/>
    <w:tmpl w:val="3D2AD2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Calibri" w:hAnsi="Calibri" w:hint="default"/>
      </w:rPr>
    </w:lvl>
  </w:abstractNum>
  <w:abstractNum w:abstractNumId="31">
    <w:nsid w:val="6FD05F25"/>
    <w:multiLevelType w:val="hybridMultilevel"/>
    <w:tmpl w:val="92846F02"/>
    <w:lvl w:ilvl="0" w:tplc="24064136">
      <w:numFmt w:val="bullet"/>
      <w:lvlText w:val="•"/>
      <w:lvlJc w:val="left"/>
      <w:pPr>
        <w:ind w:left="1080" w:hanging="720"/>
      </w:pPr>
      <w:rPr>
        <w:rFonts w:ascii="Arial" w:eastAsia="Arial" w:hAnsi="Arial" w:cs="Arial" w:hint="default"/>
      </w:rPr>
    </w:lvl>
    <w:lvl w:ilvl="1" w:tplc="04090003">
      <w:start w:val="1"/>
      <w:numFmt w:val="bullet"/>
      <w:lvlText w:val="o"/>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Calibri" w:hAnsi="Calibri"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Symbol" w:hAnsi="Symbol" w:cs="Symbol" w:hint="default"/>
      </w:rPr>
    </w:lvl>
    <w:lvl w:ilvl="5" w:tplc="04090005" w:tentative="1">
      <w:start w:val="1"/>
      <w:numFmt w:val="bullet"/>
      <w:lvlText w:val=""/>
      <w:lvlJc w:val="left"/>
      <w:pPr>
        <w:ind w:left="4320" w:hanging="360"/>
      </w:pPr>
      <w:rPr>
        <w:rFonts w:ascii="Calibri" w:hAnsi="Calibri"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Symbol" w:hAnsi="Symbol" w:cs="Symbol" w:hint="default"/>
      </w:rPr>
    </w:lvl>
    <w:lvl w:ilvl="8" w:tplc="04090005" w:tentative="1">
      <w:start w:val="1"/>
      <w:numFmt w:val="bullet"/>
      <w:lvlText w:val=""/>
      <w:lvlJc w:val="left"/>
      <w:pPr>
        <w:ind w:left="6480" w:hanging="360"/>
      </w:pPr>
      <w:rPr>
        <w:rFonts w:ascii="Calibri" w:hAnsi="Calibri" w:hint="default"/>
      </w:rPr>
    </w:lvl>
  </w:abstractNum>
  <w:abstractNum w:abstractNumId="32">
    <w:nsid w:val="71FC1EE3"/>
    <w:multiLevelType w:val="hybridMultilevel"/>
    <w:tmpl w:val="7A42D2AE"/>
    <w:lvl w:ilvl="0" w:tplc="ED1E1880">
      <w:start w:val="1"/>
      <w:numFmt w:val="upperLetter"/>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8E5012"/>
    <w:multiLevelType w:val="hybridMultilevel"/>
    <w:tmpl w:val="468A80EC"/>
    <w:lvl w:ilvl="0" w:tplc="BC6E47DE">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81232B"/>
    <w:multiLevelType w:val="hybridMultilevel"/>
    <w:tmpl w:val="CA76B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7857F33"/>
    <w:multiLevelType w:val="multilevel"/>
    <w:tmpl w:val="3FB8D3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7B4F5054"/>
    <w:multiLevelType w:val="hybridMultilevel"/>
    <w:tmpl w:val="F4F4CDFC"/>
    <w:lvl w:ilvl="0" w:tplc="F09650B8">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362B61"/>
    <w:multiLevelType w:val="hybridMultilevel"/>
    <w:tmpl w:val="2F08C01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Symbol" w:hAnsi="Symbol" w:cs="Symbol" w:hint="default"/>
      </w:rPr>
    </w:lvl>
    <w:lvl w:ilvl="2" w:tplc="04090005" w:tentative="1">
      <w:start w:val="1"/>
      <w:numFmt w:val="bullet"/>
      <w:lvlText w:val=""/>
      <w:lvlJc w:val="left"/>
      <w:pPr>
        <w:ind w:left="3600" w:hanging="360"/>
      </w:pPr>
      <w:rPr>
        <w:rFonts w:ascii="Calibri" w:hAnsi="Calibri" w:hint="default"/>
      </w:rPr>
    </w:lvl>
    <w:lvl w:ilvl="3" w:tplc="04090001" w:tentative="1">
      <w:start w:val="1"/>
      <w:numFmt w:val="bullet"/>
      <w:lvlText w:val=""/>
      <w:lvlJc w:val="left"/>
      <w:pPr>
        <w:ind w:left="4320" w:hanging="360"/>
      </w:pPr>
      <w:rPr>
        <w:rFonts w:ascii="Calibri Light" w:hAnsi="Calibri Light" w:hint="default"/>
      </w:rPr>
    </w:lvl>
    <w:lvl w:ilvl="4" w:tplc="04090003" w:tentative="1">
      <w:start w:val="1"/>
      <w:numFmt w:val="bullet"/>
      <w:lvlText w:val="o"/>
      <w:lvlJc w:val="left"/>
      <w:pPr>
        <w:ind w:left="5040" w:hanging="360"/>
      </w:pPr>
      <w:rPr>
        <w:rFonts w:ascii="Symbol" w:hAnsi="Symbol" w:cs="Symbol" w:hint="default"/>
      </w:rPr>
    </w:lvl>
    <w:lvl w:ilvl="5" w:tplc="04090005" w:tentative="1">
      <w:start w:val="1"/>
      <w:numFmt w:val="bullet"/>
      <w:lvlText w:val=""/>
      <w:lvlJc w:val="left"/>
      <w:pPr>
        <w:ind w:left="5760" w:hanging="360"/>
      </w:pPr>
      <w:rPr>
        <w:rFonts w:ascii="Calibri" w:hAnsi="Calibri" w:hint="default"/>
      </w:rPr>
    </w:lvl>
    <w:lvl w:ilvl="6" w:tplc="04090001" w:tentative="1">
      <w:start w:val="1"/>
      <w:numFmt w:val="bullet"/>
      <w:lvlText w:val=""/>
      <w:lvlJc w:val="left"/>
      <w:pPr>
        <w:ind w:left="6480" w:hanging="360"/>
      </w:pPr>
      <w:rPr>
        <w:rFonts w:ascii="Calibri Light" w:hAnsi="Calibri Light" w:hint="default"/>
      </w:rPr>
    </w:lvl>
    <w:lvl w:ilvl="7" w:tplc="04090003" w:tentative="1">
      <w:start w:val="1"/>
      <w:numFmt w:val="bullet"/>
      <w:lvlText w:val="o"/>
      <w:lvlJc w:val="left"/>
      <w:pPr>
        <w:ind w:left="7200" w:hanging="360"/>
      </w:pPr>
      <w:rPr>
        <w:rFonts w:ascii="Symbol" w:hAnsi="Symbol" w:cs="Symbol" w:hint="default"/>
      </w:rPr>
    </w:lvl>
    <w:lvl w:ilvl="8" w:tplc="04090005" w:tentative="1">
      <w:start w:val="1"/>
      <w:numFmt w:val="bullet"/>
      <w:lvlText w:val=""/>
      <w:lvlJc w:val="left"/>
      <w:pPr>
        <w:ind w:left="7920" w:hanging="360"/>
      </w:pPr>
      <w:rPr>
        <w:rFonts w:ascii="Calibri" w:hAnsi="Calibri" w:hint="default"/>
      </w:rPr>
    </w:lvl>
  </w:abstractNum>
  <w:abstractNum w:abstractNumId="38">
    <w:nsid w:val="7EB422C0"/>
    <w:multiLevelType w:val="hybridMultilevel"/>
    <w:tmpl w:val="9574E9B4"/>
    <w:lvl w:ilvl="0" w:tplc="066CC7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1A5A24"/>
    <w:multiLevelType w:val="hybridMultilevel"/>
    <w:tmpl w:val="BFFE1A96"/>
    <w:lvl w:ilvl="0" w:tplc="04090003">
      <w:start w:val="1"/>
      <w:numFmt w:val="bullet"/>
      <w:lvlText w:val="o"/>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Symbol" w:hAnsi="Symbol" w:cs="Symbol" w:hint="default"/>
      </w:rPr>
    </w:lvl>
    <w:lvl w:ilvl="2" w:tplc="04090005" w:tentative="1">
      <w:start w:val="1"/>
      <w:numFmt w:val="bullet"/>
      <w:lvlText w:val=""/>
      <w:lvlJc w:val="left"/>
      <w:pPr>
        <w:ind w:left="1800" w:hanging="360"/>
      </w:pPr>
      <w:rPr>
        <w:rFonts w:ascii="Calibri" w:hAnsi="Calibri" w:hint="default"/>
      </w:rPr>
    </w:lvl>
    <w:lvl w:ilvl="3" w:tplc="04090001" w:tentative="1">
      <w:start w:val="1"/>
      <w:numFmt w:val="bullet"/>
      <w:lvlText w:val=""/>
      <w:lvlJc w:val="left"/>
      <w:pPr>
        <w:ind w:left="2520" w:hanging="360"/>
      </w:pPr>
      <w:rPr>
        <w:rFonts w:ascii="Calibri Light" w:hAnsi="Calibri Light" w:hint="default"/>
      </w:rPr>
    </w:lvl>
    <w:lvl w:ilvl="4" w:tplc="04090003" w:tentative="1">
      <w:start w:val="1"/>
      <w:numFmt w:val="bullet"/>
      <w:lvlText w:val="o"/>
      <w:lvlJc w:val="left"/>
      <w:pPr>
        <w:ind w:left="3240" w:hanging="360"/>
      </w:pPr>
      <w:rPr>
        <w:rFonts w:ascii="Symbol" w:hAnsi="Symbol" w:cs="Symbol" w:hint="default"/>
      </w:rPr>
    </w:lvl>
    <w:lvl w:ilvl="5" w:tplc="04090005" w:tentative="1">
      <w:start w:val="1"/>
      <w:numFmt w:val="bullet"/>
      <w:lvlText w:val=""/>
      <w:lvlJc w:val="left"/>
      <w:pPr>
        <w:ind w:left="3960" w:hanging="360"/>
      </w:pPr>
      <w:rPr>
        <w:rFonts w:ascii="Calibri" w:hAnsi="Calibri" w:hint="default"/>
      </w:rPr>
    </w:lvl>
    <w:lvl w:ilvl="6" w:tplc="04090001" w:tentative="1">
      <w:start w:val="1"/>
      <w:numFmt w:val="bullet"/>
      <w:lvlText w:val=""/>
      <w:lvlJc w:val="left"/>
      <w:pPr>
        <w:ind w:left="4680" w:hanging="360"/>
      </w:pPr>
      <w:rPr>
        <w:rFonts w:ascii="Calibri Light" w:hAnsi="Calibri Light" w:hint="default"/>
      </w:rPr>
    </w:lvl>
    <w:lvl w:ilvl="7" w:tplc="04090003" w:tentative="1">
      <w:start w:val="1"/>
      <w:numFmt w:val="bullet"/>
      <w:lvlText w:val="o"/>
      <w:lvlJc w:val="left"/>
      <w:pPr>
        <w:ind w:left="5400" w:hanging="360"/>
      </w:pPr>
      <w:rPr>
        <w:rFonts w:ascii="Symbol" w:hAnsi="Symbol" w:cs="Symbol" w:hint="default"/>
      </w:rPr>
    </w:lvl>
    <w:lvl w:ilvl="8" w:tplc="04090005" w:tentative="1">
      <w:start w:val="1"/>
      <w:numFmt w:val="bullet"/>
      <w:lvlText w:val=""/>
      <w:lvlJc w:val="left"/>
      <w:pPr>
        <w:ind w:left="6120" w:hanging="360"/>
      </w:pPr>
      <w:rPr>
        <w:rFonts w:ascii="Calibri" w:hAnsi="Calibri" w:hint="default"/>
      </w:rPr>
    </w:lvl>
  </w:abstractNum>
  <w:num w:numId="1">
    <w:abstractNumId w:val="18"/>
  </w:num>
  <w:num w:numId="2">
    <w:abstractNumId w:val="9"/>
  </w:num>
  <w:num w:numId="3">
    <w:abstractNumId w:val="20"/>
  </w:num>
  <w:num w:numId="4">
    <w:abstractNumId w:val="32"/>
  </w:num>
  <w:num w:numId="5">
    <w:abstractNumId w:val="39"/>
  </w:num>
  <w:num w:numId="6">
    <w:abstractNumId w:val="13"/>
  </w:num>
  <w:num w:numId="7">
    <w:abstractNumId w:val="25"/>
  </w:num>
  <w:num w:numId="8">
    <w:abstractNumId w:val="30"/>
  </w:num>
  <w:num w:numId="9">
    <w:abstractNumId w:val="17"/>
  </w:num>
  <w:num w:numId="10">
    <w:abstractNumId w:val="24"/>
  </w:num>
  <w:num w:numId="11">
    <w:abstractNumId w:val="37"/>
  </w:num>
  <w:num w:numId="12">
    <w:abstractNumId w:val="7"/>
  </w:num>
  <w:num w:numId="13">
    <w:abstractNumId w:val="4"/>
  </w:num>
  <w:num w:numId="14">
    <w:abstractNumId w:val="31"/>
  </w:num>
  <w:num w:numId="15">
    <w:abstractNumId w:val="15"/>
  </w:num>
  <w:num w:numId="16">
    <w:abstractNumId w:val="21"/>
  </w:num>
  <w:num w:numId="17">
    <w:abstractNumId w:val="3"/>
  </w:num>
  <w:num w:numId="18">
    <w:abstractNumId w:val="12"/>
  </w:num>
  <w:num w:numId="19">
    <w:abstractNumId w:val="26"/>
  </w:num>
  <w:num w:numId="20">
    <w:abstractNumId w:val="28"/>
  </w:num>
  <w:num w:numId="21">
    <w:abstractNumId w:val="10"/>
  </w:num>
  <w:num w:numId="22">
    <w:abstractNumId w:val="11"/>
  </w:num>
  <w:num w:numId="23">
    <w:abstractNumId w:val="0"/>
  </w:num>
  <w:num w:numId="24">
    <w:abstractNumId w:val="35"/>
  </w:num>
  <w:num w:numId="25">
    <w:abstractNumId w:val="19"/>
  </w:num>
  <w:num w:numId="26">
    <w:abstractNumId w:val="5"/>
  </w:num>
  <w:num w:numId="27">
    <w:abstractNumId w:val="33"/>
  </w:num>
  <w:num w:numId="28">
    <w:abstractNumId w:val="6"/>
  </w:num>
  <w:num w:numId="29">
    <w:abstractNumId w:val="27"/>
  </w:num>
  <w:num w:numId="30">
    <w:abstractNumId w:val="8"/>
  </w:num>
  <w:num w:numId="31">
    <w:abstractNumId w:val="22"/>
  </w:num>
  <w:num w:numId="32">
    <w:abstractNumId w:val="34"/>
  </w:num>
  <w:num w:numId="33">
    <w:abstractNumId w:val="23"/>
  </w:num>
  <w:num w:numId="34">
    <w:abstractNumId w:val="2"/>
  </w:num>
  <w:num w:numId="35">
    <w:abstractNumId w:val="14"/>
  </w:num>
  <w:num w:numId="36">
    <w:abstractNumId w:val="1"/>
  </w:num>
  <w:num w:numId="37">
    <w:abstractNumId w:val="38"/>
  </w:num>
  <w:num w:numId="38">
    <w:abstractNumId w:val="36"/>
  </w:num>
  <w:num w:numId="39">
    <w:abstractNumId w:val="16"/>
  </w:num>
  <w:num w:numId="40">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6"/>
    <w:rsid w:val="000019A7"/>
    <w:rsid w:val="000019DA"/>
    <w:rsid w:val="00002A69"/>
    <w:rsid w:val="00002D9B"/>
    <w:rsid w:val="00002F59"/>
    <w:rsid w:val="000031B3"/>
    <w:rsid w:val="00003236"/>
    <w:rsid w:val="00003E0F"/>
    <w:rsid w:val="00003F64"/>
    <w:rsid w:val="000049E2"/>
    <w:rsid w:val="00004F42"/>
    <w:rsid w:val="00005379"/>
    <w:rsid w:val="00005499"/>
    <w:rsid w:val="000056AB"/>
    <w:rsid w:val="00005E24"/>
    <w:rsid w:val="00005EB8"/>
    <w:rsid w:val="000068B9"/>
    <w:rsid w:val="000073E7"/>
    <w:rsid w:val="00007959"/>
    <w:rsid w:val="0000797C"/>
    <w:rsid w:val="00007A28"/>
    <w:rsid w:val="00007FDF"/>
    <w:rsid w:val="00010469"/>
    <w:rsid w:val="000108F3"/>
    <w:rsid w:val="0001157D"/>
    <w:rsid w:val="00011737"/>
    <w:rsid w:val="00011CCC"/>
    <w:rsid w:val="00011F3B"/>
    <w:rsid w:val="000123BE"/>
    <w:rsid w:val="0001289D"/>
    <w:rsid w:val="00012967"/>
    <w:rsid w:val="00012D68"/>
    <w:rsid w:val="000145BE"/>
    <w:rsid w:val="0001469F"/>
    <w:rsid w:val="00014934"/>
    <w:rsid w:val="000156ED"/>
    <w:rsid w:val="000159DC"/>
    <w:rsid w:val="00015AC1"/>
    <w:rsid w:val="000164A1"/>
    <w:rsid w:val="00017CD4"/>
    <w:rsid w:val="00020D7F"/>
    <w:rsid w:val="00020F57"/>
    <w:rsid w:val="00021411"/>
    <w:rsid w:val="000219BD"/>
    <w:rsid w:val="000235AE"/>
    <w:rsid w:val="000248F2"/>
    <w:rsid w:val="00024F7B"/>
    <w:rsid w:val="0002534F"/>
    <w:rsid w:val="00025934"/>
    <w:rsid w:val="00025A7D"/>
    <w:rsid w:val="0002650C"/>
    <w:rsid w:val="000267D8"/>
    <w:rsid w:val="00027690"/>
    <w:rsid w:val="00027E49"/>
    <w:rsid w:val="0003085E"/>
    <w:rsid w:val="0003169D"/>
    <w:rsid w:val="0003198A"/>
    <w:rsid w:val="00032685"/>
    <w:rsid w:val="00032C17"/>
    <w:rsid w:val="000334FD"/>
    <w:rsid w:val="00033C82"/>
    <w:rsid w:val="00034297"/>
    <w:rsid w:val="000343A3"/>
    <w:rsid w:val="000346E6"/>
    <w:rsid w:val="0003473D"/>
    <w:rsid w:val="000351C0"/>
    <w:rsid w:val="000359D3"/>
    <w:rsid w:val="00035A1C"/>
    <w:rsid w:val="00036F53"/>
    <w:rsid w:val="0003722D"/>
    <w:rsid w:val="0003726D"/>
    <w:rsid w:val="0003783D"/>
    <w:rsid w:val="00040AE6"/>
    <w:rsid w:val="00040CD8"/>
    <w:rsid w:val="00040DEC"/>
    <w:rsid w:val="00040F63"/>
    <w:rsid w:val="00041BBD"/>
    <w:rsid w:val="00041C1B"/>
    <w:rsid w:val="00041F65"/>
    <w:rsid w:val="000422AE"/>
    <w:rsid w:val="00043C3E"/>
    <w:rsid w:val="00044481"/>
    <w:rsid w:val="00044FD7"/>
    <w:rsid w:val="000450FD"/>
    <w:rsid w:val="00045F81"/>
    <w:rsid w:val="00046027"/>
    <w:rsid w:val="000461C5"/>
    <w:rsid w:val="000465AE"/>
    <w:rsid w:val="0004665B"/>
    <w:rsid w:val="000476DA"/>
    <w:rsid w:val="000479C0"/>
    <w:rsid w:val="00050C0A"/>
    <w:rsid w:val="00050C64"/>
    <w:rsid w:val="000524B6"/>
    <w:rsid w:val="000527FC"/>
    <w:rsid w:val="00052E1F"/>
    <w:rsid w:val="00052EC5"/>
    <w:rsid w:val="00053D52"/>
    <w:rsid w:val="0005435E"/>
    <w:rsid w:val="00054647"/>
    <w:rsid w:val="0005484D"/>
    <w:rsid w:val="000550FC"/>
    <w:rsid w:val="0005593F"/>
    <w:rsid w:val="00055B8D"/>
    <w:rsid w:val="00055CFD"/>
    <w:rsid w:val="00057D03"/>
    <w:rsid w:val="000600A6"/>
    <w:rsid w:val="00060144"/>
    <w:rsid w:val="00061148"/>
    <w:rsid w:val="0006133B"/>
    <w:rsid w:val="000619A8"/>
    <w:rsid w:val="000619A9"/>
    <w:rsid w:val="00061AE2"/>
    <w:rsid w:val="00061D9E"/>
    <w:rsid w:val="000623A0"/>
    <w:rsid w:val="00062C74"/>
    <w:rsid w:val="00063492"/>
    <w:rsid w:val="000641B6"/>
    <w:rsid w:val="00064225"/>
    <w:rsid w:val="0006437B"/>
    <w:rsid w:val="00065021"/>
    <w:rsid w:val="000655B8"/>
    <w:rsid w:val="00065735"/>
    <w:rsid w:val="00065A27"/>
    <w:rsid w:val="00066875"/>
    <w:rsid w:val="00066A69"/>
    <w:rsid w:val="00067232"/>
    <w:rsid w:val="00067E2F"/>
    <w:rsid w:val="00067EE1"/>
    <w:rsid w:val="000706EC"/>
    <w:rsid w:val="00070755"/>
    <w:rsid w:val="00070FE4"/>
    <w:rsid w:val="00071072"/>
    <w:rsid w:val="00072207"/>
    <w:rsid w:val="00072623"/>
    <w:rsid w:val="00072C7E"/>
    <w:rsid w:val="00073275"/>
    <w:rsid w:val="00075322"/>
    <w:rsid w:val="00075A25"/>
    <w:rsid w:val="0007633B"/>
    <w:rsid w:val="00076616"/>
    <w:rsid w:val="000768A0"/>
    <w:rsid w:val="00076EA6"/>
    <w:rsid w:val="00077921"/>
    <w:rsid w:val="000779F3"/>
    <w:rsid w:val="00077D29"/>
    <w:rsid w:val="00080C29"/>
    <w:rsid w:val="000818A9"/>
    <w:rsid w:val="000818F1"/>
    <w:rsid w:val="0008196B"/>
    <w:rsid w:val="00083A4B"/>
    <w:rsid w:val="00083B76"/>
    <w:rsid w:val="00084214"/>
    <w:rsid w:val="00085185"/>
    <w:rsid w:val="00085346"/>
    <w:rsid w:val="00085533"/>
    <w:rsid w:val="00085676"/>
    <w:rsid w:val="00085A6A"/>
    <w:rsid w:val="00086276"/>
    <w:rsid w:val="0008677D"/>
    <w:rsid w:val="00086B51"/>
    <w:rsid w:val="00086BAF"/>
    <w:rsid w:val="00086DE9"/>
    <w:rsid w:val="00086E06"/>
    <w:rsid w:val="00090CA8"/>
    <w:rsid w:val="00090D19"/>
    <w:rsid w:val="00091715"/>
    <w:rsid w:val="00091D04"/>
    <w:rsid w:val="00091FDE"/>
    <w:rsid w:val="00092447"/>
    <w:rsid w:val="000925AD"/>
    <w:rsid w:val="000927F4"/>
    <w:rsid w:val="00092FDF"/>
    <w:rsid w:val="00093233"/>
    <w:rsid w:val="000936E7"/>
    <w:rsid w:val="00093C65"/>
    <w:rsid w:val="0009454D"/>
    <w:rsid w:val="00094FC2"/>
    <w:rsid w:val="000955C5"/>
    <w:rsid w:val="000956F7"/>
    <w:rsid w:val="0009645A"/>
    <w:rsid w:val="0009652E"/>
    <w:rsid w:val="000970B7"/>
    <w:rsid w:val="000971CA"/>
    <w:rsid w:val="00097814"/>
    <w:rsid w:val="00097C93"/>
    <w:rsid w:val="000A03F8"/>
    <w:rsid w:val="000A0EEF"/>
    <w:rsid w:val="000A17D4"/>
    <w:rsid w:val="000A2003"/>
    <w:rsid w:val="000A21DF"/>
    <w:rsid w:val="000A2832"/>
    <w:rsid w:val="000A2ACE"/>
    <w:rsid w:val="000A32E1"/>
    <w:rsid w:val="000A36B8"/>
    <w:rsid w:val="000A3AC6"/>
    <w:rsid w:val="000A440C"/>
    <w:rsid w:val="000A4456"/>
    <w:rsid w:val="000A46E1"/>
    <w:rsid w:val="000A4FE3"/>
    <w:rsid w:val="000A5172"/>
    <w:rsid w:val="000A56E3"/>
    <w:rsid w:val="000A5DA8"/>
    <w:rsid w:val="000A6C13"/>
    <w:rsid w:val="000A6F0D"/>
    <w:rsid w:val="000A77E1"/>
    <w:rsid w:val="000A78B6"/>
    <w:rsid w:val="000A796D"/>
    <w:rsid w:val="000B0285"/>
    <w:rsid w:val="000B0AAA"/>
    <w:rsid w:val="000B1BA1"/>
    <w:rsid w:val="000B1FC0"/>
    <w:rsid w:val="000B22CD"/>
    <w:rsid w:val="000B287B"/>
    <w:rsid w:val="000B32A6"/>
    <w:rsid w:val="000B3940"/>
    <w:rsid w:val="000B3D1E"/>
    <w:rsid w:val="000B41FB"/>
    <w:rsid w:val="000B4645"/>
    <w:rsid w:val="000B4AD0"/>
    <w:rsid w:val="000B4F25"/>
    <w:rsid w:val="000B58AA"/>
    <w:rsid w:val="000B5F47"/>
    <w:rsid w:val="000B605E"/>
    <w:rsid w:val="000B6929"/>
    <w:rsid w:val="000B6CFB"/>
    <w:rsid w:val="000B72FD"/>
    <w:rsid w:val="000B7C60"/>
    <w:rsid w:val="000B7DA4"/>
    <w:rsid w:val="000C01E1"/>
    <w:rsid w:val="000C0935"/>
    <w:rsid w:val="000C0CB6"/>
    <w:rsid w:val="000C0DE7"/>
    <w:rsid w:val="000C2521"/>
    <w:rsid w:val="000C2649"/>
    <w:rsid w:val="000C2BC7"/>
    <w:rsid w:val="000C2E91"/>
    <w:rsid w:val="000C32F3"/>
    <w:rsid w:val="000C3768"/>
    <w:rsid w:val="000C37B3"/>
    <w:rsid w:val="000C5E54"/>
    <w:rsid w:val="000C645B"/>
    <w:rsid w:val="000C67BC"/>
    <w:rsid w:val="000C6A49"/>
    <w:rsid w:val="000C6B95"/>
    <w:rsid w:val="000C6C2A"/>
    <w:rsid w:val="000C7855"/>
    <w:rsid w:val="000D144A"/>
    <w:rsid w:val="000D29DF"/>
    <w:rsid w:val="000D2EB6"/>
    <w:rsid w:val="000D32B7"/>
    <w:rsid w:val="000D3637"/>
    <w:rsid w:val="000D3ADA"/>
    <w:rsid w:val="000D48E5"/>
    <w:rsid w:val="000D4DF5"/>
    <w:rsid w:val="000D550B"/>
    <w:rsid w:val="000D5E3A"/>
    <w:rsid w:val="000D6768"/>
    <w:rsid w:val="000D740F"/>
    <w:rsid w:val="000E0BFD"/>
    <w:rsid w:val="000E0CE5"/>
    <w:rsid w:val="000E11DF"/>
    <w:rsid w:val="000E1542"/>
    <w:rsid w:val="000E1802"/>
    <w:rsid w:val="000E1E6E"/>
    <w:rsid w:val="000E28A2"/>
    <w:rsid w:val="000E2A84"/>
    <w:rsid w:val="000E2E64"/>
    <w:rsid w:val="000E3ECE"/>
    <w:rsid w:val="000E4677"/>
    <w:rsid w:val="000E46F5"/>
    <w:rsid w:val="000E48C0"/>
    <w:rsid w:val="000E541F"/>
    <w:rsid w:val="000E5BD8"/>
    <w:rsid w:val="000E5EC1"/>
    <w:rsid w:val="000E5FBD"/>
    <w:rsid w:val="000E6008"/>
    <w:rsid w:val="000E67C8"/>
    <w:rsid w:val="000E73CE"/>
    <w:rsid w:val="000E7ACC"/>
    <w:rsid w:val="000F0088"/>
    <w:rsid w:val="000F03E8"/>
    <w:rsid w:val="000F0E20"/>
    <w:rsid w:val="000F24E8"/>
    <w:rsid w:val="000F29BE"/>
    <w:rsid w:val="000F2A18"/>
    <w:rsid w:val="000F3418"/>
    <w:rsid w:val="000F40BA"/>
    <w:rsid w:val="000F5AA1"/>
    <w:rsid w:val="000F5F8B"/>
    <w:rsid w:val="000F6249"/>
    <w:rsid w:val="000F66B0"/>
    <w:rsid w:val="000F6CCA"/>
    <w:rsid w:val="000F7575"/>
    <w:rsid w:val="000F7904"/>
    <w:rsid w:val="000F7A68"/>
    <w:rsid w:val="000F7C5B"/>
    <w:rsid w:val="000F7EF7"/>
    <w:rsid w:val="00100183"/>
    <w:rsid w:val="00100BC4"/>
    <w:rsid w:val="0010129B"/>
    <w:rsid w:val="00101707"/>
    <w:rsid w:val="0010178E"/>
    <w:rsid w:val="001023AF"/>
    <w:rsid w:val="00102D2A"/>
    <w:rsid w:val="0010323F"/>
    <w:rsid w:val="0010358A"/>
    <w:rsid w:val="00103700"/>
    <w:rsid w:val="001052E9"/>
    <w:rsid w:val="00105D16"/>
    <w:rsid w:val="00105E56"/>
    <w:rsid w:val="00105F88"/>
    <w:rsid w:val="0010611A"/>
    <w:rsid w:val="0010628E"/>
    <w:rsid w:val="001064CD"/>
    <w:rsid w:val="001069BC"/>
    <w:rsid w:val="00106C91"/>
    <w:rsid w:val="001075A8"/>
    <w:rsid w:val="0010782A"/>
    <w:rsid w:val="0011011E"/>
    <w:rsid w:val="00110DB9"/>
    <w:rsid w:val="00111572"/>
    <w:rsid w:val="001115EE"/>
    <w:rsid w:val="0011180B"/>
    <w:rsid w:val="00111C77"/>
    <w:rsid w:val="00111DAE"/>
    <w:rsid w:val="00112047"/>
    <w:rsid w:val="001129C5"/>
    <w:rsid w:val="00112C8F"/>
    <w:rsid w:val="001131C7"/>
    <w:rsid w:val="001135A4"/>
    <w:rsid w:val="0011455C"/>
    <w:rsid w:val="00115668"/>
    <w:rsid w:val="00115670"/>
    <w:rsid w:val="00115C7D"/>
    <w:rsid w:val="001166D7"/>
    <w:rsid w:val="00116C78"/>
    <w:rsid w:val="00117B21"/>
    <w:rsid w:val="00117FA5"/>
    <w:rsid w:val="00120126"/>
    <w:rsid w:val="00120456"/>
    <w:rsid w:val="00120DD4"/>
    <w:rsid w:val="001219F2"/>
    <w:rsid w:val="00123233"/>
    <w:rsid w:val="00123319"/>
    <w:rsid w:val="0012383C"/>
    <w:rsid w:val="00124B3D"/>
    <w:rsid w:val="001263EA"/>
    <w:rsid w:val="00126B8D"/>
    <w:rsid w:val="00127075"/>
    <w:rsid w:val="00127375"/>
    <w:rsid w:val="00127D8A"/>
    <w:rsid w:val="00130207"/>
    <w:rsid w:val="001312C4"/>
    <w:rsid w:val="00131B81"/>
    <w:rsid w:val="00132058"/>
    <w:rsid w:val="00132816"/>
    <w:rsid w:val="00132F40"/>
    <w:rsid w:val="0013305A"/>
    <w:rsid w:val="001333EC"/>
    <w:rsid w:val="00133C52"/>
    <w:rsid w:val="0013479B"/>
    <w:rsid w:val="00134A11"/>
    <w:rsid w:val="00134E60"/>
    <w:rsid w:val="0013509F"/>
    <w:rsid w:val="00135824"/>
    <w:rsid w:val="001359E7"/>
    <w:rsid w:val="00135BF4"/>
    <w:rsid w:val="00136166"/>
    <w:rsid w:val="00136C7B"/>
    <w:rsid w:val="00140D7D"/>
    <w:rsid w:val="0014103A"/>
    <w:rsid w:val="0014107E"/>
    <w:rsid w:val="001413E3"/>
    <w:rsid w:val="001414CE"/>
    <w:rsid w:val="001429A5"/>
    <w:rsid w:val="00143459"/>
    <w:rsid w:val="001439A4"/>
    <w:rsid w:val="0014439A"/>
    <w:rsid w:val="00144EA4"/>
    <w:rsid w:val="00144EC8"/>
    <w:rsid w:val="00146FDB"/>
    <w:rsid w:val="001470CC"/>
    <w:rsid w:val="00147249"/>
    <w:rsid w:val="001473D9"/>
    <w:rsid w:val="001479A3"/>
    <w:rsid w:val="0015000D"/>
    <w:rsid w:val="00150059"/>
    <w:rsid w:val="001509F4"/>
    <w:rsid w:val="00150AD7"/>
    <w:rsid w:val="00150B23"/>
    <w:rsid w:val="00151249"/>
    <w:rsid w:val="00151EA8"/>
    <w:rsid w:val="00152A67"/>
    <w:rsid w:val="00152BBF"/>
    <w:rsid w:val="0015365C"/>
    <w:rsid w:val="00153F12"/>
    <w:rsid w:val="0015471E"/>
    <w:rsid w:val="001553C1"/>
    <w:rsid w:val="00155A6A"/>
    <w:rsid w:val="00155B9E"/>
    <w:rsid w:val="00155BCE"/>
    <w:rsid w:val="00155FFF"/>
    <w:rsid w:val="001565E0"/>
    <w:rsid w:val="00156AFF"/>
    <w:rsid w:val="001571BB"/>
    <w:rsid w:val="00157849"/>
    <w:rsid w:val="0016153A"/>
    <w:rsid w:val="001619E8"/>
    <w:rsid w:val="00162A3A"/>
    <w:rsid w:val="00162ACC"/>
    <w:rsid w:val="00163026"/>
    <w:rsid w:val="00163570"/>
    <w:rsid w:val="0016360E"/>
    <w:rsid w:val="0016418C"/>
    <w:rsid w:val="00164D14"/>
    <w:rsid w:val="001658FB"/>
    <w:rsid w:val="00165E09"/>
    <w:rsid w:val="00166420"/>
    <w:rsid w:val="001664E2"/>
    <w:rsid w:val="00166ADA"/>
    <w:rsid w:val="00166E6E"/>
    <w:rsid w:val="001677F6"/>
    <w:rsid w:val="00167DC6"/>
    <w:rsid w:val="00170990"/>
    <w:rsid w:val="001714ED"/>
    <w:rsid w:val="001719FD"/>
    <w:rsid w:val="00172BBC"/>
    <w:rsid w:val="00172F84"/>
    <w:rsid w:val="00173796"/>
    <w:rsid w:val="00173AEB"/>
    <w:rsid w:val="00173C1D"/>
    <w:rsid w:val="001740E8"/>
    <w:rsid w:val="00174B37"/>
    <w:rsid w:val="0017502A"/>
    <w:rsid w:val="001751D6"/>
    <w:rsid w:val="00175BC1"/>
    <w:rsid w:val="00175ECF"/>
    <w:rsid w:val="0017603A"/>
    <w:rsid w:val="00176748"/>
    <w:rsid w:val="00176906"/>
    <w:rsid w:val="00177540"/>
    <w:rsid w:val="00180982"/>
    <w:rsid w:val="00180E10"/>
    <w:rsid w:val="0018276B"/>
    <w:rsid w:val="00183435"/>
    <w:rsid w:val="001835DF"/>
    <w:rsid w:val="00183778"/>
    <w:rsid w:val="001852EB"/>
    <w:rsid w:val="0018539C"/>
    <w:rsid w:val="00186DC6"/>
    <w:rsid w:val="00187B15"/>
    <w:rsid w:val="001909BB"/>
    <w:rsid w:val="00191363"/>
    <w:rsid w:val="001919F7"/>
    <w:rsid w:val="00192267"/>
    <w:rsid w:val="00192536"/>
    <w:rsid w:val="0019257A"/>
    <w:rsid w:val="0019283B"/>
    <w:rsid w:val="00192B82"/>
    <w:rsid w:val="001934BB"/>
    <w:rsid w:val="00193A8A"/>
    <w:rsid w:val="001941A6"/>
    <w:rsid w:val="00194A4D"/>
    <w:rsid w:val="00195018"/>
    <w:rsid w:val="00195153"/>
    <w:rsid w:val="001951D0"/>
    <w:rsid w:val="00196581"/>
    <w:rsid w:val="00196F03"/>
    <w:rsid w:val="001972F7"/>
    <w:rsid w:val="00197684"/>
    <w:rsid w:val="00197EC6"/>
    <w:rsid w:val="001A0771"/>
    <w:rsid w:val="001A12C8"/>
    <w:rsid w:val="001A1635"/>
    <w:rsid w:val="001A1986"/>
    <w:rsid w:val="001A1DE0"/>
    <w:rsid w:val="001A21E5"/>
    <w:rsid w:val="001A22F7"/>
    <w:rsid w:val="001A27DF"/>
    <w:rsid w:val="001A2A87"/>
    <w:rsid w:val="001A3762"/>
    <w:rsid w:val="001A3915"/>
    <w:rsid w:val="001A3B4C"/>
    <w:rsid w:val="001A4589"/>
    <w:rsid w:val="001A47D5"/>
    <w:rsid w:val="001A5B87"/>
    <w:rsid w:val="001A5C71"/>
    <w:rsid w:val="001A5E8C"/>
    <w:rsid w:val="001A6076"/>
    <w:rsid w:val="001A69F9"/>
    <w:rsid w:val="001A6E6F"/>
    <w:rsid w:val="001A71E6"/>
    <w:rsid w:val="001A72E1"/>
    <w:rsid w:val="001A7A8A"/>
    <w:rsid w:val="001B0518"/>
    <w:rsid w:val="001B057C"/>
    <w:rsid w:val="001B0E4F"/>
    <w:rsid w:val="001B0F40"/>
    <w:rsid w:val="001B1390"/>
    <w:rsid w:val="001B1811"/>
    <w:rsid w:val="001B18C0"/>
    <w:rsid w:val="001B2385"/>
    <w:rsid w:val="001B2E48"/>
    <w:rsid w:val="001B3B81"/>
    <w:rsid w:val="001B3FAA"/>
    <w:rsid w:val="001B4A65"/>
    <w:rsid w:val="001B4ABC"/>
    <w:rsid w:val="001B4D48"/>
    <w:rsid w:val="001B541A"/>
    <w:rsid w:val="001B5574"/>
    <w:rsid w:val="001B61F4"/>
    <w:rsid w:val="001B622D"/>
    <w:rsid w:val="001B72AC"/>
    <w:rsid w:val="001B7F58"/>
    <w:rsid w:val="001C1152"/>
    <w:rsid w:val="001C2348"/>
    <w:rsid w:val="001C3914"/>
    <w:rsid w:val="001C3B4A"/>
    <w:rsid w:val="001C47A6"/>
    <w:rsid w:val="001C4AC5"/>
    <w:rsid w:val="001C523C"/>
    <w:rsid w:val="001C5565"/>
    <w:rsid w:val="001C5571"/>
    <w:rsid w:val="001C6CE4"/>
    <w:rsid w:val="001C6FB6"/>
    <w:rsid w:val="001C71AB"/>
    <w:rsid w:val="001C7627"/>
    <w:rsid w:val="001C78AD"/>
    <w:rsid w:val="001D008B"/>
    <w:rsid w:val="001D0332"/>
    <w:rsid w:val="001D0365"/>
    <w:rsid w:val="001D090B"/>
    <w:rsid w:val="001D0924"/>
    <w:rsid w:val="001D1BC9"/>
    <w:rsid w:val="001D2667"/>
    <w:rsid w:val="001D2679"/>
    <w:rsid w:val="001D4196"/>
    <w:rsid w:val="001D41B6"/>
    <w:rsid w:val="001D5D3E"/>
    <w:rsid w:val="001D5D64"/>
    <w:rsid w:val="001D609A"/>
    <w:rsid w:val="001D6512"/>
    <w:rsid w:val="001D7599"/>
    <w:rsid w:val="001D7A14"/>
    <w:rsid w:val="001E003B"/>
    <w:rsid w:val="001E088F"/>
    <w:rsid w:val="001E08A7"/>
    <w:rsid w:val="001E0A33"/>
    <w:rsid w:val="001E0FE7"/>
    <w:rsid w:val="001E13B9"/>
    <w:rsid w:val="001E14CF"/>
    <w:rsid w:val="001E1CC6"/>
    <w:rsid w:val="001E1D55"/>
    <w:rsid w:val="001E2745"/>
    <w:rsid w:val="001E3A79"/>
    <w:rsid w:val="001E3DB0"/>
    <w:rsid w:val="001E4F2A"/>
    <w:rsid w:val="001E4FF0"/>
    <w:rsid w:val="001E58FE"/>
    <w:rsid w:val="001E59EC"/>
    <w:rsid w:val="001E629E"/>
    <w:rsid w:val="001F05A4"/>
    <w:rsid w:val="001F0B78"/>
    <w:rsid w:val="001F0DD7"/>
    <w:rsid w:val="001F12C0"/>
    <w:rsid w:val="001F12CF"/>
    <w:rsid w:val="001F16C9"/>
    <w:rsid w:val="001F1E75"/>
    <w:rsid w:val="001F26FC"/>
    <w:rsid w:val="001F27BE"/>
    <w:rsid w:val="001F30E8"/>
    <w:rsid w:val="001F36B8"/>
    <w:rsid w:val="001F3E58"/>
    <w:rsid w:val="001F47A4"/>
    <w:rsid w:val="001F4B6A"/>
    <w:rsid w:val="001F4FD4"/>
    <w:rsid w:val="001F52E5"/>
    <w:rsid w:val="001F607D"/>
    <w:rsid w:val="001F61F0"/>
    <w:rsid w:val="001F6551"/>
    <w:rsid w:val="001F6C8B"/>
    <w:rsid w:val="001F74F3"/>
    <w:rsid w:val="001F7E57"/>
    <w:rsid w:val="002008D1"/>
    <w:rsid w:val="00200DF6"/>
    <w:rsid w:val="00200FCD"/>
    <w:rsid w:val="00201958"/>
    <w:rsid w:val="00201A3A"/>
    <w:rsid w:val="00204019"/>
    <w:rsid w:val="00204AF9"/>
    <w:rsid w:val="00204F09"/>
    <w:rsid w:val="0020550E"/>
    <w:rsid w:val="00206BA2"/>
    <w:rsid w:val="00206C82"/>
    <w:rsid w:val="00207DF6"/>
    <w:rsid w:val="00210C55"/>
    <w:rsid w:val="0021119C"/>
    <w:rsid w:val="00211D5F"/>
    <w:rsid w:val="002120D6"/>
    <w:rsid w:val="0021261D"/>
    <w:rsid w:val="00212F68"/>
    <w:rsid w:val="00213648"/>
    <w:rsid w:val="00214B9A"/>
    <w:rsid w:val="002150C2"/>
    <w:rsid w:val="002151A2"/>
    <w:rsid w:val="002155E6"/>
    <w:rsid w:val="00215D7C"/>
    <w:rsid w:val="00217FA2"/>
    <w:rsid w:val="002201B0"/>
    <w:rsid w:val="00220F0A"/>
    <w:rsid w:val="00221211"/>
    <w:rsid w:val="0022215B"/>
    <w:rsid w:val="00222B0F"/>
    <w:rsid w:val="00222F0D"/>
    <w:rsid w:val="002231B8"/>
    <w:rsid w:val="002253B7"/>
    <w:rsid w:val="002264BE"/>
    <w:rsid w:val="0022670E"/>
    <w:rsid w:val="00226B3C"/>
    <w:rsid w:val="00227C3B"/>
    <w:rsid w:val="002303CE"/>
    <w:rsid w:val="00230D0D"/>
    <w:rsid w:val="002311C7"/>
    <w:rsid w:val="002311F9"/>
    <w:rsid w:val="00231CCD"/>
    <w:rsid w:val="00231E8B"/>
    <w:rsid w:val="00231F3A"/>
    <w:rsid w:val="00232573"/>
    <w:rsid w:val="00232A7A"/>
    <w:rsid w:val="002332BD"/>
    <w:rsid w:val="00233DC0"/>
    <w:rsid w:val="00233FC4"/>
    <w:rsid w:val="00234B1B"/>
    <w:rsid w:val="00234B4A"/>
    <w:rsid w:val="002351C7"/>
    <w:rsid w:val="00235468"/>
    <w:rsid w:val="00235A13"/>
    <w:rsid w:val="002360AD"/>
    <w:rsid w:val="0023664E"/>
    <w:rsid w:val="002367A8"/>
    <w:rsid w:val="00237A05"/>
    <w:rsid w:val="002406EB"/>
    <w:rsid w:val="00240BFE"/>
    <w:rsid w:val="0024180C"/>
    <w:rsid w:val="00242384"/>
    <w:rsid w:val="00242D1C"/>
    <w:rsid w:val="0024315A"/>
    <w:rsid w:val="00244583"/>
    <w:rsid w:val="00244CA1"/>
    <w:rsid w:val="00244FD7"/>
    <w:rsid w:val="00245196"/>
    <w:rsid w:val="002451AD"/>
    <w:rsid w:val="002456FF"/>
    <w:rsid w:val="00245EBC"/>
    <w:rsid w:val="00246183"/>
    <w:rsid w:val="002477AA"/>
    <w:rsid w:val="00247B3B"/>
    <w:rsid w:val="0025116F"/>
    <w:rsid w:val="00251251"/>
    <w:rsid w:val="00251360"/>
    <w:rsid w:val="00251552"/>
    <w:rsid w:val="002516AD"/>
    <w:rsid w:val="00251A00"/>
    <w:rsid w:val="00251BF9"/>
    <w:rsid w:val="0025204A"/>
    <w:rsid w:val="002523EA"/>
    <w:rsid w:val="002527F6"/>
    <w:rsid w:val="00252CAF"/>
    <w:rsid w:val="0025397B"/>
    <w:rsid w:val="002540FD"/>
    <w:rsid w:val="00254A54"/>
    <w:rsid w:val="0025546D"/>
    <w:rsid w:val="00255A35"/>
    <w:rsid w:val="00255D29"/>
    <w:rsid w:val="00257BBE"/>
    <w:rsid w:val="0026010E"/>
    <w:rsid w:val="00260788"/>
    <w:rsid w:val="0026099B"/>
    <w:rsid w:val="00260A6A"/>
    <w:rsid w:val="002629DE"/>
    <w:rsid w:val="00262D4B"/>
    <w:rsid w:val="00263BC3"/>
    <w:rsid w:val="00263CC6"/>
    <w:rsid w:val="00264044"/>
    <w:rsid w:val="002642BA"/>
    <w:rsid w:val="00264876"/>
    <w:rsid w:val="00265B8B"/>
    <w:rsid w:val="00265D09"/>
    <w:rsid w:val="0026600D"/>
    <w:rsid w:val="0026651F"/>
    <w:rsid w:val="002666C4"/>
    <w:rsid w:val="00266A53"/>
    <w:rsid w:val="00266B33"/>
    <w:rsid w:val="00266D52"/>
    <w:rsid w:val="00267007"/>
    <w:rsid w:val="00270247"/>
    <w:rsid w:val="0027082E"/>
    <w:rsid w:val="0027093C"/>
    <w:rsid w:val="00270EFD"/>
    <w:rsid w:val="00270F1E"/>
    <w:rsid w:val="00270F3A"/>
    <w:rsid w:val="00271596"/>
    <w:rsid w:val="00271D00"/>
    <w:rsid w:val="00272AAE"/>
    <w:rsid w:val="00273868"/>
    <w:rsid w:val="002747C5"/>
    <w:rsid w:val="00274CE0"/>
    <w:rsid w:val="00274D8D"/>
    <w:rsid w:val="00274DE8"/>
    <w:rsid w:val="00275E15"/>
    <w:rsid w:val="002763B5"/>
    <w:rsid w:val="00276F74"/>
    <w:rsid w:val="0027763F"/>
    <w:rsid w:val="0027785D"/>
    <w:rsid w:val="00277C14"/>
    <w:rsid w:val="002800A5"/>
    <w:rsid w:val="00280118"/>
    <w:rsid w:val="0028047A"/>
    <w:rsid w:val="00280CFE"/>
    <w:rsid w:val="00281257"/>
    <w:rsid w:val="002814D3"/>
    <w:rsid w:val="00282422"/>
    <w:rsid w:val="00282CDF"/>
    <w:rsid w:val="0028311F"/>
    <w:rsid w:val="0028328B"/>
    <w:rsid w:val="0028384E"/>
    <w:rsid w:val="002838DA"/>
    <w:rsid w:val="00283A97"/>
    <w:rsid w:val="0028426A"/>
    <w:rsid w:val="0028430C"/>
    <w:rsid w:val="00284B8F"/>
    <w:rsid w:val="00284DF9"/>
    <w:rsid w:val="00284E2E"/>
    <w:rsid w:val="002859F2"/>
    <w:rsid w:val="0028667F"/>
    <w:rsid w:val="0028679C"/>
    <w:rsid w:val="002872B1"/>
    <w:rsid w:val="002878FF"/>
    <w:rsid w:val="00290E00"/>
    <w:rsid w:val="00292B1B"/>
    <w:rsid w:val="00292E44"/>
    <w:rsid w:val="00292EC2"/>
    <w:rsid w:val="00293070"/>
    <w:rsid w:val="002930D5"/>
    <w:rsid w:val="0029323C"/>
    <w:rsid w:val="00293A0D"/>
    <w:rsid w:val="00293D8E"/>
    <w:rsid w:val="00294103"/>
    <w:rsid w:val="0029411F"/>
    <w:rsid w:val="00294156"/>
    <w:rsid w:val="00294571"/>
    <w:rsid w:val="00295A38"/>
    <w:rsid w:val="0029600A"/>
    <w:rsid w:val="0029691A"/>
    <w:rsid w:val="002979E2"/>
    <w:rsid w:val="002A090E"/>
    <w:rsid w:val="002A0B41"/>
    <w:rsid w:val="002A1AFE"/>
    <w:rsid w:val="002A1D5D"/>
    <w:rsid w:val="002A2BAE"/>
    <w:rsid w:val="002A3157"/>
    <w:rsid w:val="002A34AC"/>
    <w:rsid w:val="002A368C"/>
    <w:rsid w:val="002A4241"/>
    <w:rsid w:val="002A4A37"/>
    <w:rsid w:val="002A4A62"/>
    <w:rsid w:val="002A4E56"/>
    <w:rsid w:val="002A557E"/>
    <w:rsid w:val="002A6ADA"/>
    <w:rsid w:val="002A6F38"/>
    <w:rsid w:val="002A7069"/>
    <w:rsid w:val="002A7704"/>
    <w:rsid w:val="002A7E4C"/>
    <w:rsid w:val="002B132B"/>
    <w:rsid w:val="002B15C7"/>
    <w:rsid w:val="002B1C44"/>
    <w:rsid w:val="002B2231"/>
    <w:rsid w:val="002B22AF"/>
    <w:rsid w:val="002B232D"/>
    <w:rsid w:val="002B287E"/>
    <w:rsid w:val="002B31E3"/>
    <w:rsid w:val="002B3246"/>
    <w:rsid w:val="002B328D"/>
    <w:rsid w:val="002B3DD0"/>
    <w:rsid w:val="002B435A"/>
    <w:rsid w:val="002B45C3"/>
    <w:rsid w:val="002B4AB5"/>
    <w:rsid w:val="002B58FD"/>
    <w:rsid w:val="002B5BEE"/>
    <w:rsid w:val="002B630E"/>
    <w:rsid w:val="002B654A"/>
    <w:rsid w:val="002B6F6B"/>
    <w:rsid w:val="002C0752"/>
    <w:rsid w:val="002C1291"/>
    <w:rsid w:val="002C1471"/>
    <w:rsid w:val="002C147A"/>
    <w:rsid w:val="002C2293"/>
    <w:rsid w:val="002C23D0"/>
    <w:rsid w:val="002C24CE"/>
    <w:rsid w:val="002C25E0"/>
    <w:rsid w:val="002C2994"/>
    <w:rsid w:val="002C2C55"/>
    <w:rsid w:val="002C2C85"/>
    <w:rsid w:val="002C2DDE"/>
    <w:rsid w:val="002C3515"/>
    <w:rsid w:val="002C3E73"/>
    <w:rsid w:val="002C422A"/>
    <w:rsid w:val="002C47BB"/>
    <w:rsid w:val="002C540F"/>
    <w:rsid w:val="002C67D1"/>
    <w:rsid w:val="002C6B56"/>
    <w:rsid w:val="002C6BFE"/>
    <w:rsid w:val="002C746C"/>
    <w:rsid w:val="002C7EEE"/>
    <w:rsid w:val="002D01E5"/>
    <w:rsid w:val="002D0BA6"/>
    <w:rsid w:val="002D0E26"/>
    <w:rsid w:val="002D143D"/>
    <w:rsid w:val="002D181D"/>
    <w:rsid w:val="002D19D2"/>
    <w:rsid w:val="002D2825"/>
    <w:rsid w:val="002D30C1"/>
    <w:rsid w:val="002D399D"/>
    <w:rsid w:val="002D39D1"/>
    <w:rsid w:val="002D47F7"/>
    <w:rsid w:val="002D4B47"/>
    <w:rsid w:val="002D5ED7"/>
    <w:rsid w:val="002D6969"/>
    <w:rsid w:val="002D7B7C"/>
    <w:rsid w:val="002D7DAD"/>
    <w:rsid w:val="002E05C7"/>
    <w:rsid w:val="002E0DDF"/>
    <w:rsid w:val="002E190E"/>
    <w:rsid w:val="002E19BE"/>
    <w:rsid w:val="002E2E4D"/>
    <w:rsid w:val="002E35F8"/>
    <w:rsid w:val="002E3AD7"/>
    <w:rsid w:val="002E43A6"/>
    <w:rsid w:val="002E4AE6"/>
    <w:rsid w:val="002E4F92"/>
    <w:rsid w:val="002E520B"/>
    <w:rsid w:val="002E56E1"/>
    <w:rsid w:val="002E607C"/>
    <w:rsid w:val="002E67EF"/>
    <w:rsid w:val="002E748F"/>
    <w:rsid w:val="002E7763"/>
    <w:rsid w:val="002F0812"/>
    <w:rsid w:val="002F0A8B"/>
    <w:rsid w:val="002F0AA6"/>
    <w:rsid w:val="002F0F6D"/>
    <w:rsid w:val="002F1D33"/>
    <w:rsid w:val="002F2523"/>
    <w:rsid w:val="002F2A5D"/>
    <w:rsid w:val="002F2BD7"/>
    <w:rsid w:val="002F2C33"/>
    <w:rsid w:val="002F2E88"/>
    <w:rsid w:val="002F313D"/>
    <w:rsid w:val="002F3564"/>
    <w:rsid w:val="002F3BD6"/>
    <w:rsid w:val="002F48F1"/>
    <w:rsid w:val="002F492D"/>
    <w:rsid w:val="002F5595"/>
    <w:rsid w:val="002F578A"/>
    <w:rsid w:val="002F5EC7"/>
    <w:rsid w:val="002F6185"/>
    <w:rsid w:val="002F6B72"/>
    <w:rsid w:val="002F747F"/>
    <w:rsid w:val="002F76B0"/>
    <w:rsid w:val="00300A00"/>
    <w:rsid w:val="00300DC4"/>
    <w:rsid w:val="00300E45"/>
    <w:rsid w:val="00301207"/>
    <w:rsid w:val="00301407"/>
    <w:rsid w:val="00302771"/>
    <w:rsid w:val="00303681"/>
    <w:rsid w:val="00303842"/>
    <w:rsid w:val="003038A0"/>
    <w:rsid w:val="00304B8D"/>
    <w:rsid w:val="00304BDF"/>
    <w:rsid w:val="00304E99"/>
    <w:rsid w:val="003053F7"/>
    <w:rsid w:val="0030547D"/>
    <w:rsid w:val="00305650"/>
    <w:rsid w:val="00305BD1"/>
    <w:rsid w:val="0030602E"/>
    <w:rsid w:val="00306258"/>
    <w:rsid w:val="0030723A"/>
    <w:rsid w:val="0030724E"/>
    <w:rsid w:val="0030738A"/>
    <w:rsid w:val="003102D0"/>
    <w:rsid w:val="00310671"/>
    <w:rsid w:val="0031096D"/>
    <w:rsid w:val="00312524"/>
    <w:rsid w:val="00312FAF"/>
    <w:rsid w:val="00313349"/>
    <w:rsid w:val="00313486"/>
    <w:rsid w:val="00313769"/>
    <w:rsid w:val="0031457B"/>
    <w:rsid w:val="00314755"/>
    <w:rsid w:val="0031475D"/>
    <w:rsid w:val="00314B4E"/>
    <w:rsid w:val="00314D62"/>
    <w:rsid w:val="003156BB"/>
    <w:rsid w:val="00315FBC"/>
    <w:rsid w:val="00316C4D"/>
    <w:rsid w:val="003172ED"/>
    <w:rsid w:val="00317451"/>
    <w:rsid w:val="00320010"/>
    <w:rsid w:val="00320393"/>
    <w:rsid w:val="003203CD"/>
    <w:rsid w:val="00320B9B"/>
    <w:rsid w:val="0032126B"/>
    <w:rsid w:val="00322382"/>
    <w:rsid w:val="003233BD"/>
    <w:rsid w:val="00323C63"/>
    <w:rsid w:val="0032471A"/>
    <w:rsid w:val="00324B9D"/>
    <w:rsid w:val="00324D47"/>
    <w:rsid w:val="00325696"/>
    <w:rsid w:val="003257B5"/>
    <w:rsid w:val="003260BA"/>
    <w:rsid w:val="00326679"/>
    <w:rsid w:val="00326B3D"/>
    <w:rsid w:val="00326F14"/>
    <w:rsid w:val="00327143"/>
    <w:rsid w:val="00327409"/>
    <w:rsid w:val="00327D5B"/>
    <w:rsid w:val="003307FD"/>
    <w:rsid w:val="00330AAB"/>
    <w:rsid w:val="00331DCD"/>
    <w:rsid w:val="00332B94"/>
    <w:rsid w:val="00332BD1"/>
    <w:rsid w:val="003333A8"/>
    <w:rsid w:val="00333B1D"/>
    <w:rsid w:val="003342A4"/>
    <w:rsid w:val="00334656"/>
    <w:rsid w:val="0033481D"/>
    <w:rsid w:val="00334AA3"/>
    <w:rsid w:val="00334AB2"/>
    <w:rsid w:val="00334C80"/>
    <w:rsid w:val="00335231"/>
    <w:rsid w:val="003352F1"/>
    <w:rsid w:val="0033532F"/>
    <w:rsid w:val="003355D4"/>
    <w:rsid w:val="003359BD"/>
    <w:rsid w:val="00336014"/>
    <w:rsid w:val="00336276"/>
    <w:rsid w:val="00336A16"/>
    <w:rsid w:val="00336B87"/>
    <w:rsid w:val="00336D75"/>
    <w:rsid w:val="00336F0B"/>
    <w:rsid w:val="00337E95"/>
    <w:rsid w:val="00337FFA"/>
    <w:rsid w:val="00340095"/>
    <w:rsid w:val="003402D9"/>
    <w:rsid w:val="00340731"/>
    <w:rsid w:val="00340F9D"/>
    <w:rsid w:val="003412D2"/>
    <w:rsid w:val="003419B9"/>
    <w:rsid w:val="00341A67"/>
    <w:rsid w:val="00341C59"/>
    <w:rsid w:val="00342EC8"/>
    <w:rsid w:val="00343D84"/>
    <w:rsid w:val="00344A8E"/>
    <w:rsid w:val="00345280"/>
    <w:rsid w:val="00345B70"/>
    <w:rsid w:val="003463BA"/>
    <w:rsid w:val="00346D1B"/>
    <w:rsid w:val="00346EC2"/>
    <w:rsid w:val="003477AB"/>
    <w:rsid w:val="00347B7F"/>
    <w:rsid w:val="00347EF1"/>
    <w:rsid w:val="0035044E"/>
    <w:rsid w:val="00350493"/>
    <w:rsid w:val="00350626"/>
    <w:rsid w:val="00350EB5"/>
    <w:rsid w:val="0035101D"/>
    <w:rsid w:val="00352CCD"/>
    <w:rsid w:val="00352F2A"/>
    <w:rsid w:val="00353220"/>
    <w:rsid w:val="003536AD"/>
    <w:rsid w:val="0035384C"/>
    <w:rsid w:val="00353C13"/>
    <w:rsid w:val="0035420A"/>
    <w:rsid w:val="0035426C"/>
    <w:rsid w:val="00354C64"/>
    <w:rsid w:val="003551AD"/>
    <w:rsid w:val="00355389"/>
    <w:rsid w:val="0035729D"/>
    <w:rsid w:val="0035742C"/>
    <w:rsid w:val="00357DAB"/>
    <w:rsid w:val="00357DE7"/>
    <w:rsid w:val="0036055F"/>
    <w:rsid w:val="003610B7"/>
    <w:rsid w:val="00361305"/>
    <w:rsid w:val="0036146D"/>
    <w:rsid w:val="00361945"/>
    <w:rsid w:val="00361AFC"/>
    <w:rsid w:val="00361DEB"/>
    <w:rsid w:val="0036288B"/>
    <w:rsid w:val="00362C9A"/>
    <w:rsid w:val="0036324E"/>
    <w:rsid w:val="003633F1"/>
    <w:rsid w:val="003640C7"/>
    <w:rsid w:val="00364283"/>
    <w:rsid w:val="003648F4"/>
    <w:rsid w:val="00364E51"/>
    <w:rsid w:val="00365941"/>
    <w:rsid w:val="003659C3"/>
    <w:rsid w:val="0036616A"/>
    <w:rsid w:val="003667FF"/>
    <w:rsid w:val="0036757A"/>
    <w:rsid w:val="003677A6"/>
    <w:rsid w:val="00370322"/>
    <w:rsid w:val="00370733"/>
    <w:rsid w:val="003708AE"/>
    <w:rsid w:val="00370FD0"/>
    <w:rsid w:val="00371351"/>
    <w:rsid w:val="003715B4"/>
    <w:rsid w:val="00371BCD"/>
    <w:rsid w:val="00372047"/>
    <w:rsid w:val="00372476"/>
    <w:rsid w:val="00373BAD"/>
    <w:rsid w:val="00373D43"/>
    <w:rsid w:val="00373D65"/>
    <w:rsid w:val="00373E21"/>
    <w:rsid w:val="00373EEA"/>
    <w:rsid w:val="003743E5"/>
    <w:rsid w:val="00374E08"/>
    <w:rsid w:val="00375C7A"/>
    <w:rsid w:val="00375E52"/>
    <w:rsid w:val="00375F80"/>
    <w:rsid w:val="00376F51"/>
    <w:rsid w:val="003773D9"/>
    <w:rsid w:val="00380D16"/>
    <w:rsid w:val="00380EA1"/>
    <w:rsid w:val="0038122D"/>
    <w:rsid w:val="00381695"/>
    <w:rsid w:val="00382740"/>
    <w:rsid w:val="0038394C"/>
    <w:rsid w:val="00383A08"/>
    <w:rsid w:val="00383BCF"/>
    <w:rsid w:val="003847FA"/>
    <w:rsid w:val="003850B5"/>
    <w:rsid w:val="00385A2B"/>
    <w:rsid w:val="00386274"/>
    <w:rsid w:val="003868AF"/>
    <w:rsid w:val="003876F2"/>
    <w:rsid w:val="003877D9"/>
    <w:rsid w:val="00387826"/>
    <w:rsid w:val="0039025F"/>
    <w:rsid w:val="00390AC1"/>
    <w:rsid w:val="00390B4B"/>
    <w:rsid w:val="00391609"/>
    <w:rsid w:val="00391CBC"/>
    <w:rsid w:val="00392457"/>
    <w:rsid w:val="00392D7D"/>
    <w:rsid w:val="003940E7"/>
    <w:rsid w:val="00394298"/>
    <w:rsid w:val="0039444B"/>
    <w:rsid w:val="00394574"/>
    <w:rsid w:val="003947F4"/>
    <w:rsid w:val="00395743"/>
    <w:rsid w:val="00395928"/>
    <w:rsid w:val="00397088"/>
    <w:rsid w:val="003978AD"/>
    <w:rsid w:val="00397B26"/>
    <w:rsid w:val="003A00C4"/>
    <w:rsid w:val="003A01C8"/>
    <w:rsid w:val="003A01FB"/>
    <w:rsid w:val="003A1867"/>
    <w:rsid w:val="003A1BCD"/>
    <w:rsid w:val="003A1D24"/>
    <w:rsid w:val="003A2496"/>
    <w:rsid w:val="003A316E"/>
    <w:rsid w:val="003A35E5"/>
    <w:rsid w:val="003A385B"/>
    <w:rsid w:val="003A51EE"/>
    <w:rsid w:val="003A677E"/>
    <w:rsid w:val="003A6782"/>
    <w:rsid w:val="003A74A8"/>
    <w:rsid w:val="003A75B7"/>
    <w:rsid w:val="003A782F"/>
    <w:rsid w:val="003A7CFC"/>
    <w:rsid w:val="003B0607"/>
    <w:rsid w:val="003B0ECE"/>
    <w:rsid w:val="003B14E0"/>
    <w:rsid w:val="003B1B7E"/>
    <w:rsid w:val="003B33D4"/>
    <w:rsid w:val="003B4807"/>
    <w:rsid w:val="003B4A86"/>
    <w:rsid w:val="003B4C21"/>
    <w:rsid w:val="003B4F8D"/>
    <w:rsid w:val="003B5632"/>
    <w:rsid w:val="003B573B"/>
    <w:rsid w:val="003B5800"/>
    <w:rsid w:val="003B59F6"/>
    <w:rsid w:val="003B6286"/>
    <w:rsid w:val="003B6764"/>
    <w:rsid w:val="003B6D41"/>
    <w:rsid w:val="003B740E"/>
    <w:rsid w:val="003B7781"/>
    <w:rsid w:val="003B790C"/>
    <w:rsid w:val="003B7EA6"/>
    <w:rsid w:val="003C10F3"/>
    <w:rsid w:val="003C123C"/>
    <w:rsid w:val="003C12A3"/>
    <w:rsid w:val="003C1CF6"/>
    <w:rsid w:val="003C1F12"/>
    <w:rsid w:val="003C218B"/>
    <w:rsid w:val="003C3DFF"/>
    <w:rsid w:val="003C3E4D"/>
    <w:rsid w:val="003C40EB"/>
    <w:rsid w:val="003C474F"/>
    <w:rsid w:val="003C52CC"/>
    <w:rsid w:val="003C5CDC"/>
    <w:rsid w:val="003C64DB"/>
    <w:rsid w:val="003C6E1D"/>
    <w:rsid w:val="003C73C2"/>
    <w:rsid w:val="003C7589"/>
    <w:rsid w:val="003C7FDE"/>
    <w:rsid w:val="003D018D"/>
    <w:rsid w:val="003D0664"/>
    <w:rsid w:val="003D08CE"/>
    <w:rsid w:val="003D0F48"/>
    <w:rsid w:val="003D10D1"/>
    <w:rsid w:val="003D1BAB"/>
    <w:rsid w:val="003D210C"/>
    <w:rsid w:val="003D2792"/>
    <w:rsid w:val="003D3306"/>
    <w:rsid w:val="003D3697"/>
    <w:rsid w:val="003D37CF"/>
    <w:rsid w:val="003D3898"/>
    <w:rsid w:val="003D45D6"/>
    <w:rsid w:val="003D4E22"/>
    <w:rsid w:val="003D545C"/>
    <w:rsid w:val="003D5EBF"/>
    <w:rsid w:val="003D60E7"/>
    <w:rsid w:val="003D6BC6"/>
    <w:rsid w:val="003D700E"/>
    <w:rsid w:val="003E0614"/>
    <w:rsid w:val="003E0A4F"/>
    <w:rsid w:val="003E2B31"/>
    <w:rsid w:val="003E3794"/>
    <w:rsid w:val="003E3AB2"/>
    <w:rsid w:val="003E54F2"/>
    <w:rsid w:val="003E559A"/>
    <w:rsid w:val="003E64F3"/>
    <w:rsid w:val="003E6F11"/>
    <w:rsid w:val="003E73D1"/>
    <w:rsid w:val="003E7465"/>
    <w:rsid w:val="003E7E99"/>
    <w:rsid w:val="003F2176"/>
    <w:rsid w:val="003F2340"/>
    <w:rsid w:val="003F261B"/>
    <w:rsid w:val="003F3526"/>
    <w:rsid w:val="003F3B0A"/>
    <w:rsid w:val="003F3E2B"/>
    <w:rsid w:val="003F3E51"/>
    <w:rsid w:val="003F498D"/>
    <w:rsid w:val="003F4B70"/>
    <w:rsid w:val="003F4C40"/>
    <w:rsid w:val="003F4C77"/>
    <w:rsid w:val="003F5335"/>
    <w:rsid w:val="003F57AF"/>
    <w:rsid w:val="003F5B56"/>
    <w:rsid w:val="003F5F96"/>
    <w:rsid w:val="003F66CA"/>
    <w:rsid w:val="003F69E3"/>
    <w:rsid w:val="003F7555"/>
    <w:rsid w:val="003F7BE8"/>
    <w:rsid w:val="00400543"/>
    <w:rsid w:val="004008C3"/>
    <w:rsid w:val="00400A15"/>
    <w:rsid w:val="00401028"/>
    <w:rsid w:val="00401AA3"/>
    <w:rsid w:val="00401DA3"/>
    <w:rsid w:val="00402F10"/>
    <w:rsid w:val="0040342B"/>
    <w:rsid w:val="004036CE"/>
    <w:rsid w:val="004039CC"/>
    <w:rsid w:val="00404761"/>
    <w:rsid w:val="00405AF0"/>
    <w:rsid w:val="00407422"/>
    <w:rsid w:val="0040794F"/>
    <w:rsid w:val="00410511"/>
    <w:rsid w:val="004108FA"/>
    <w:rsid w:val="00410903"/>
    <w:rsid w:val="00410FFB"/>
    <w:rsid w:val="0041276C"/>
    <w:rsid w:val="00412894"/>
    <w:rsid w:val="00412B77"/>
    <w:rsid w:val="00412F59"/>
    <w:rsid w:val="004139E1"/>
    <w:rsid w:val="00413E72"/>
    <w:rsid w:val="00413F36"/>
    <w:rsid w:val="004146B3"/>
    <w:rsid w:val="004148A5"/>
    <w:rsid w:val="00414B65"/>
    <w:rsid w:val="00414E70"/>
    <w:rsid w:val="0041516E"/>
    <w:rsid w:val="00415828"/>
    <w:rsid w:val="00415E97"/>
    <w:rsid w:val="004167D2"/>
    <w:rsid w:val="00416B03"/>
    <w:rsid w:val="00416C2F"/>
    <w:rsid w:val="004171C0"/>
    <w:rsid w:val="004177B4"/>
    <w:rsid w:val="00420641"/>
    <w:rsid w:val="004206BF"/>
    <w:rsid w:val="0042071F"/>
    <w:rsid w:val="00421020"/>
    <w:rsid w:val="00422225"/>
    <w:rsid w:val="00424197"/>
    <w:rsid w:val="00424839"/>
    <w:rsid w:val="004255AE"/>
    <w:rsid w:val="00426169"/>
    <w:rsid w:val="00426262"/>
    <w:rsid w:val="00426604"/>
    <w:rsid w:val="00426D71"/>
    <w:rsid w:val="00427A5F"/>
    <w:rsid w:val="00427F61"/>
    <w:rsid w:val="004300CD"/>
    <w:rsid w:val="00430A36"/>
    <w:rsid w:val="004310D4"/>
    <w:rsid w:val="00431E0A"/>
    <w:rsid w:val="0043265C"/>
    <w:rsid w:val="00432927"/>
    <w:rsid w:val="00432F44"/>
    <w:rsid w:val="00433139"/>
    <w:rsid w:val="00433171"/>
    <w:rsid w:val="0043329B"/>
    <w:rsid w:val="00433F1E"/>
    <w:rsid w:val="00434DE3"/>
    <w:rsid w:val="0043577A"/>
    <w:rsid w:val="00435AC5"/>
    <w:rsid w:val="00435ED4"/>
    <w:rsid w:val="004369EF"/>
    <w:rsid w:val="00436FA2"/>
    <w:rsid w:val="0044062F"/>
    <w:rsid w:val="00440DCF"/>
    <w:rsid w:val="00441A64"/>
    <w:rsid w:val="00441AC2"/>
    <w:rsid w:val="00441BE1"/>
    <w:rsid w:val="00441F6C"/>
    <w:rsid w:val="00442721"/>
    <w:rsid w:val="004429BF"/>
    <w:rsid w:val="00442FFB"/>
    <w:rsid w:val="004433B3"/>
    <w:rsid w:val="00443758"/>
    <w:rsid w:val="00443794"/>
    <w:rsid w:val="00443CEE"/>
    <w:rsid w:val="00444527"/>
    <w:rsid w:val="0044501E"/>
    <w:rsid w:val="00446186"/>
    <w:rsid w:val="0044637D"/>
    <w:rsid w:val="00446487"/>
    <w:rsid w:val="004465A1"/>
    <w:rsid w:val="00450507"/>
    <w:rsid w:val="004505BD"/>
    <w:rsid w:val="00450CB9"/>
    <w:rsid w:val="004515D1"/>
    <w:rsid w:val="004515DD"/>
    <w:rsid w:val="0045164B"/>
    <w:rsid w:val="004521D8"/>
    <w:rsid w:val="004523BF"/>
    <w:rsid w:val="00453633"/>
    <w:rsid w:val="00453EB3"/>
    <w:rsid w:val="00453F99"/>
    <w:rsid w:val="00454D6A"/>
    <w:rsid w:val="0045502F"/>
    <w:rsid w:val="0045555F"/>
    <w:rsid w:val="004555D7"/>
    <w:rsid w:val="00455756"/>
    <w:rsid w:val="00455F2C"/>
    <w:rsid w:val="0045666A"/>
    <w:rsid w:val="00456720"/>
    <w:rsid w:val="00457544"/>
    <w:rsid w:val="00457A40"/>
    <w:rsid w:val="00457AFA"/>
    <w:rsid w:val="00457D24"/>
    <w:rsid w:val="00457EE6"/>
    <w:rsid w:val="004605FD"/>
    <w:rsid w:val="004607D7"/>
    <w:rsid w:val="00460CBF"/>
    <w:rsid w:val="00461262"/>
    <w:rsid w:val="0046141D"/>
    <w:rsid w:val="00461959"/>
    <w:rsid w:val="00461BB6"/>
    <w:rsid w:val="00462ECE"/>
    <w:rsid w:val="00465191"/>
    <w:rsid w:val="004653E0"/>
    <w:rsid w:val="00465CC1"/>
    <w:rsid w:val="00465D43"/>
    <w:rsid w:val="00466ABE"/>
    <w:rsid w:val="0046746E"/>
    <w:rsid w:val="0046758D"/>
    <w:rsid w:val="004703F2"/>
    <w:rsid w:val="0047070E"/>
    <w:rsid w:val="00470AFD"/>
    <w:rsid w:val="00470CB1"/>
    <w:rsid w:val="00471242"/>
    <w:rsid w:val="00471A36"/>
    <w:rsid w:val="00471B79"/>
    <w:rsid w:val="00471BD8"/>
    <w:rsid w:val="00472AFA"/>
    <w:rsid w:val="00472B20"/>
    <w:rsid w:val="00473070"/>
    <w:rsid w:val="00473B32"/>
    <w:rsid w:val="00473E12"/>
    <w:rsid w:val="00474F30"/>
    <w:rsid w:val="00475082"/>
    <w:rsid w:val="004756C5"/>
    <w:rsid w:val="00476470"/>
    <w:rsid w:val="004765AA"/>
    <w:rsid w:val="00480ABA"/>
    <w:rsid w:val="00480DE4"/>
    <w:rsid w:val="00480FCF"/>
    <w:rsid w:val="0048101F"/>
    <w:rsid w:val="00482BAC"/>
    <w:rsid w:val="00482D51"/>
    <w:rsid w:val="00483866"/>
    <w:rsid w:val="00483CBC"/>
    <w:rsid w:val="0048416D"/>
    <w:rsid w:val="004845FF"/>
    <w:rsid w:val="00484897"/>
    <w:rsid w:val="00484B03"/>
    <w:rsid w:val="00484D90"/>
    <w:rsid w:val="00485D43"/>
    <w:rsid w:val="00490398"/>
    <w:rsid w:val="00490595"/>
    <w:rsid w:val="0049118B"/>
    <w:rsid w:val="00491381"/>
    <w:rsid w:val="00491643"/>
    <w:rsid w:val="00491762"/>
    <w:rsid w:val="00491854"/>
    <w:rsid w:val="00491AC6"/>
    <w:rsid w:val="00491E52"/>
    <w:rsid w:val="00492114"/>
    <w:rsid w:val="0049294E"/>
    <w:rsid w:val="00494534"/>
    <w:rsid w:val="00494EB0"/>
    <w:rsid w:val="0049560C"/>
    <w:rsid w:val="00495987"/>
    <w:rsid w:val="00495C78"/>
    <w:rsid w:val="00496606"/>
    <w:rsid w:val="00496924"/>
    <w:rsid w:val="0049695E"/>
    <w:rsid w:val="00496B3E"/>
    <w:rsid w:val="0049763A"/>
    <w:rsid w:val="004A06A9"/>
    <w:rsid w:val="004A1401"/>
    <w:rsid w:val="004A18D5"/>
    <w:rsid w:val="004A19E8"/>
    <w:rsid w:val="004A1B3D"/>
    <w:rsid w:val="004A22D9"/>
    <w:rsid w:val="004A28AD"/>
    <w:rsid w:val="004A3167"/>
    <w:rsid w:val="004A39CB"/>
    <w:rsid w:val="004A3CAE"/>
    <w:rsid w:val="004A4D1F"/>
    <w:rsid w:val="004A559B"/>
    <w:rsid w:val="004A55BC"/>
    <w:rsid w:val="004A57E9"/>
    <w:rsid w:val="004A75A0"/>
    <w:rsid w:val="004B0DF6"/>
    <w:rsid w:val="004B12E9"/>
    <w:rsid w:val="004B19AE"/>
    <w:rsid w:val="004B1F2E"/>
    <w:rsid w:val="004B2BA5"/>
    <w:rsid w:val="004B3731"/>
    <w:rsid w:val="004B3A6F"/>
    <w:rsid w:val="004B3DE3"/>
    <w:rsid w:val="004B41AB"/>
    <w:rsid w:val="004B4749"/>
    <w:rsid w:val="004B4766"/>
    <w:rsid w:val="004B4FCB"/>
    <w:rsid w:val="004B5392"/>
    <w:rsid w:val="004B58A7"/>
    <w:rsid w:val="004B5990"/>
    <w:rsid w:val="004B6455"/>
    <w:rsid w:val="004B65D4"/>
    <w:rsid w:val="004C0268"/>
    <w:rsid w:val="004C0280"/>
    <w:rsid w:val="004C062B"/>
    <w:rsid w:val="004C0C78"/>
    <w:rsid w:val="004C0D20"/>
    <w:rsid w:val="004C1070"/>
    <w:rsid w:val="004C184C"/>
    <w:rsid w:val="004C1876"/>
    <w:rsid w:val="004C29E4"/>
    <w:rsid w:val="004C2F19"/>
    <w:rsid w:val="004C309C"/>
    <w:rsid w:val="004C327C"/>
    <w:rsid w:val="004C516D"/>
    <w:rsid w:val="004C69EE"/>
    <w:rsid w:val="004C6D4A"/>
    <w:rsid w:val="004C7514"/>
    <w:rsid w:val="004C7F9E"/>
    <w:rsid w:val="004D0006"/>
    <w:rsid w:val="004D0D28"/>
    <w:rsid w:val="004D0E2B"/>
    <w:rsid w:val="004D11C5"/>
    <w:rsid w:val="004D15C3"/>
    <w:rsid w:val="004D1AE8"/>
    <w:rsid w:val="004D2770"/>
    <w:rsid w:val="004D3D67"/>
    <w:rsid w:val="004D4131"/>
    <w:rsid w:val="004D4641"/>
    <w:rsid w:val="004D4797"/>
    <w:rsid w:val="004D4DA8"/>
    <w:rsid w:val="004D580B"/>
    <w:rsid w:val="004D6248"/>
    <w:rsid w:val="004D62F5"/>
    <w:rsid w:val="004D64EE"/>
    <w:rsid w:val="004D6CEC"/>
    <w:rsid w:val="004D702C"/>
    <w:rsid w:val="004D71A1"/>
    <w:rsid w:val="004D73DF"/>
    <w:rsid w:val="004D7D92"/>
    <w:rsid w:val="004E1A9C"/>
    <w:rsid w:val="004E1BD6"/>
    <w:rsid w:val="004E1D40"/>
    <w:rsid w:val="004E22B0"/>
    <w:rsid w:val="004E294A"/>
    <w:rsid w:val="004E2E1B"/>
    <w:rsid w:val="004E347A"/>
    <w:rsid w:val="004E3AB4"/>
    <w:rsid w:val="004E3AC1"/>
    <w:rsid w:val="004E41BD"/>
    <w:rsid w:val="004E464C"/>
    <w:rsid w:val="004E589F"/>
    <w:rsid w:val="004E5A9A"/>
    <w:rsid w:val="004E5B7B"/>
    <w:rsid w:val="004E6001"/>
    <w:rsid w:val="004E6278"/>
    <w:rsid w:val="004E630F"/>
    <w:rsid w:val="004E65F9"/>
    <w:rsid w:val="004E6AFF"/>
    <w:rsid w:val="004E6FBF"/>
    <w:rsid w:val="004E7A25"/>
    <w:rsid w:val="004E7AEA"/>
    <w:rsid w:val="004F0571"/>
    <w:rsid w:val="004F0E00"/>
    <w:rsid w:val="004F0F7B"/>
    <w:rsid w:val="004F24F3"/>
    <w:rsid w:val="004F2600"/>
    <w:rsid w:val="004F335E"/>
    <w:rsid w:val="004F3C79"/>
    <w:rsid w:val="004F3E88"/>
    <w:rsid w:val="004F3EB0"/>
    <w:rsid w:val="004F446A"/>
    <w:rsid w:val="004F4A40"/>
    <w:rsid w:val="004F4D0C"/>
    <w:rsid w:val="004F4E91"/>
    <w:rsid w:val="004F539C"/>
    <w:rsid w:val="004F58E5"/>
    <w:rsid w:val="004F5E0A"/>
    <w:rsid w:val="004F5F3C"/>
    <w:rsid w:val="004F6038"/>
    <w:rsid w:val="004F64DB"/>
    <w:rsid w:val="004F6875"/>
    <w:rsid w:val="004F6D2A"/>
    <w:rsid w:val="004F6FAC"/>
    <w:rsid w:val="004F7483"/>
    <w:rsid w:val="004F7BE0"/>
    <w:rsid w:val="005000AA"/>
    <w:rsid w:val="005002D2"/>
    <w:rsid w:val="005008CE"/>
    <w:rsid w:val="00500AEC"/>
    <w:rsid w:val="00501EE9"/>
    <w:rsid w:val="00502259"/>
    <w:rsid w:val="00502C4C"/>
    <w:rsid w:val="00502F16"/>
    <w:rsid w:val="00503D62"/>
    <w:rsid w:val="0050445C"/>
    <w:rsid w:val="00505155"/>
    <w:rsid w:val="00505A6D"/>
    <w:rsid w:val="00505E95"/>
    <w:rsid w:val="00505F09"/>
    <w:rsid w:val="00506F16"/>
    <w:rsid w:val="00507166"/>
    <w:rsid w:val="0050757B"/>
    <w:rsid w:val="00510C94"/>
    <w:rsid w:val="005117E0"/>
    <w:rsid w:val="00511A9B"/>
    <w:rsid w:val="00511CE9"/>
    <w:rsid w:val="00512AA4"/>
    <w:rsid w:val="00515177"/>
    <w:rsid w:val="00515439"/>
    <w:rsid w:val="005154D3"/>
    <w:rsid w:val="005155A5"/>
    <w:rsid w:val="005174AC"/>
    <w:rsid w:val="0051763B"/>
    <w:rsid w:val="00517E98"/>
    <w:rsid w:val="00521AC8"/>
    <w:rsid w:val="00521DEC"/>
    <w:rsid w:val="00521E03"/>
    <w:rsid w:val="00523723"/>
    <w:rsid w:val="00523E01"/>
    <w:rsid w:val="0052439C"/>
    <w:rsid w:val="0052628A"/>
    <w:rsid w:val="005263DB"/>
    <w:rsid w:val="005264D3"/>
    <w:rsid w:val="005267C9"/>
    <w:rsid w:val="005267ED"/>
    <w:rsid w:val="0052745D"/>
    <w:rsid w:val="00527C88"/>
    <w:rsid w:val="0053018A"/>
    <w:rsid w:val="00531061"/>
    <w:rsid w:val="005313E7"/>
    <w:rsid w:val="0053185D"/>
    <w:rsid w:val="0053221B"/>
    <w:rsid w:val="0053223E"/>
    <w:rsid w:val="00532F7E"/>
    <w:rsid w:val="00534B45"/>
    <w:rsid w:val="005353FE"/>
    <w:rsid w:val="0053608C"/>
    <w:rsid w:val="005363C3"/>
    <w:rsid w:val="00536643"/>
    <w:rsid w:val="00536B06"/>
    <w:rsid w:val="00536EA1"/>
    <w:rsid w:val="00536F87"/>
    <w:rsid w:val="005373F6"/>
    <w:rsid w:val="005373F7"/>
    <w:rsid w:val="0053745C"/>
    <w:rsid w:val="00540370"/>
    <w:rsid w:val="00540E97"/>
    <w:rsid w:val="00541554"/>
    <w:rsid w:val="0054210D"/>
    <w:rsid w:val="00542134"/>
    <w:rsid w:val="005427E8"/>
    <w:rsid w:val="0054294C"/>
    <w:rsid w:val="00542B5D"/>
    <w:rsid w:val="0054315E"/>
    <w:rsid w:val="00543434"/>
    <w:rsid w:val="0054428C"/>
    <w:rsid w:val="00544336"/>
    <w:rsid w:val="005447ED"/>
    <w:rsid w:val="00544846"/>
    <w:rsid w:val="00544C1B"/>
    <w:rsid w:val="00545036"/>
    <w:rsid w:val="0054560C"/>
    <w:rsid w:val="00546174"/>
    <w:rsid w:val="005465EA"/>
    <w:rsid w:val="00547085"/>
    <w:rsid w:val="005477E8"/>
    <w:rsid w:val="00550199"/>
    <w:rsid w:val="00550D56"/>
    <w:rsid w:val="00550E99"/>
    <w:rsid w:val="00551BCA"/>
    <w:rsid w:val="00551CE3"/>
    <w:rsid w:val="00552F72"/>
    <w:rsid w:val="005532C7"/>
    <w:rsid w:val="00553A5D"/>
    <w:rsid w:val="00553CC5"/>
    <w:rsid w:val="00553E65"/>
    <w:rsid w:val="005540A2"/>
    <w:rsid w:val="00554560"/>
    <w:rsid w:val="00555536"/>
    <w:rsid w:val="00555D66"/>
    <w:rsid w:val="00555F8F"/>
    <w:rsid w:val="0055764A"/>
    <w:rsid w:val="0056024D"/>
    <w:rsid w:val="00560E3B"/>
    <w:rsid w:val="00560F2A"/>
    <w:rsid w:val="00560F53"/>
    <w:rsid w:val="00561703"/>
    <w:rsid w:val="00561847"/>
    <w:rsid w:val="00561F83"/>
    <w:rsid w:val="0056298A"/>
    <w:rsid w:val="005633A6"/>
    <w:rsid w:val="00564320"/>
    <w:rsid w:val="005644C8"/>
    <w:rsid w:val="005649D6"/>
    <w:rsid w:val="00565229"/>
    <w:rsid w:val="00565A32"/>
    <w:rsid w:val="00565E4F"/>
    <w:rsid w:val="00565E54"/>
    <w:rsid w:val="00565E56"/>
    <w:rsid w:val="00566315"/>
    <w:rsid w:val="00566D5A"/>
    <w:rsid w:val="00566DE4"/>
    <w:rsid w:val="00566E43"/>
    <w:rsid w:val="005679B8"/>
    <w:rsid w:val="00567A18"/>
    <w:rsid w:val="00570340"/>
    <w:rsid w:val="00570CE2"/>
    <w:rsid w:val="00571539"/>
    <w:rsid w:val="005717CF"/>
    <w:rsid w:val="00571F7C"/>
    <w:rsid w:val="00573001"/>
    <w:rsid w:val="00573083"/>
    <w:rsid w:val="00573591"/>
    <w:rsid w:val="005738F3"/>
    <w:rsid w:val="00573C19"/>
    <w:rsid w:val="005747CB"/>
    <w:rsid w:val="00574D10"/>
    <w:rsid w:val="00574DA2"/>
    <w:rsid w:val="005757A4"/>
    <w:rsid w:val="0057599B"/>
    <w:rsid w:val="00575C8E"/>
    <w:rsid w:val="00575ECD"/>
    <w:rsid w:val="005760EF"/>
    <w:rsid w:val="00576499"/>
    <w:rsid w:val="0057657E"/>
    <w:rsid w:val="00577404"/>
    <w:rsid w:val="00577523"/>
    <w:rsid w:val="005776A7"/>
    <w:rsid w:val="00577BEE"/>
    <w:rsid w:val="00577DA2"/>
    <w:rsid w:val="00580084"/>
    <w:rsid w:val="00580163"/>
    <w:rsid w:val="005801EB"/>
    <w:rsid w:val="00580AA0"/>
    <w:rsid w:val="00581D3F"/>
    <w:rsid w:val="00581DA9"/>
    <w:rsid w:val="0058251F"/>
    <w:rsid w:val="00582D28"/>
    <w:rsid w:val="005832E6"/>
    <w:rsid w:val="00583657"/>
    <w:rsid w:val="00583A12"/>
    <w:rsid w:val="00584245"/>
    <w:rsid w:val="00584FEB"/>
    <w:rsid w:val="00585071"/>
    <w:rsid w:val="00585793"/>
    <w:rsid w:val="00585A28"/>
    <w:rsid w:val="00585BA1"/>
    <w:rsid w:val="005874D2"/>
    <w:rsid w:val="0059001B"/>
    <w:rsid w:val="00590D26"/>
    <w:rsid w:val="00590E10"/>
    <w:rsid w:val="00590F91"/>
    <w:rsid w:val="00591C8D"/>
    <w:rsid w:val="0059275D"/>
    <w:rsid w:val="00592E8C"/>
    <w:rsid w:val="00593624"/>
    <w:rsid w:val="00593A70"/>
    <w:rsid w:val="00594C2E"/>
    <w:rsid w:val="0059679C"/>
    <w:rsid w:val="00596AF3"/>
    <w:rsid w:val="005977DC"/>
    <w:rsid w:val="00597DB2"/>
    <w:rsid w:val="005A0150"/>
    <w:rsid w:val="005A0178"/>
    <w:rsid w:val="005A0485"/>
    <w:rsid w:val="005A06FE"/>
    <w:rsid w:val="005A0E96"/>
    <w:rsid w:val="005A1198"/>
    <w:rsid w:val="005A1B53"/>
    <w:rsid w:val="005A2683"/>
    <w:rsid w:val="005A2A5C"/>
    <w:rsid w:val="005A2AFD"/>
    <w:rsid w:val="005A2EA6"/>
    <w:rsid w:val="005A3051"/>
    <w:rsid w:val="005A3390"/>
    <w:rsid w:val="005A3E41"/>
    <w:rsid w:val="005A3F32"/>
    <w:rsid w:val="005A40B2"/>
    <w:rsid w:val="005A4461"/>
    <w:rsid w:val="005A44F2"/>
    <w:rsid w:val="005A4E94"/>
    <w:rsid w:val="005A51EC"/>
    <w:rsid w:val="005A58A8"/>
    <w:rsid w:val="005A5B9F"/>
    <w:rsid w:val="005A5EA8"/>
    <w:rsid w:val="005A6031"/>
    <w:rsid w:val="005A6359"/>
    <w:rsid w:val="005A7277"/>
    <w:rsid w:val="005A7DDD"/>
    <w:rsid w:val="005B0071"/>
    <w:rsid w:val="005B045D"/>
    <w:rsid w:val="005B06FD"/>
    <w:rsid w:val="005B0FF1"/>
    <w:rsid w:val="005B12BB"/>
    <w:rsid w:val="005B3184"/>
    <w:rsid w:val="005B39F1"/>
    <w:rsid w:val="005B4975"/>
    <w:rsid w:val="005B515D"/>
    <w:rsid w:val="005B53D4"/>
    <w:rsid w:val="005B60D0"/>
    <w:rsid w:val="005B6AD3"/>
    <w:rsid w:val="005B6E3C"/>
    <w:rsid w:val="005B6F65"/>
    <w:rsid w:val="005B7032"/>
    <w:rsid w:val="005B7254"/>
    <w:rsid w:val="005B7272"/>
    <w:rsid w:val="005B7401"/>
    <w:rsid w:val="005B7876"/>
    <w:rsid w:val="005B7BE2"/>
    <w:rsid w:val="005C0480"/>
    <w:rsid w:val="005C05DD"/>
    <w:rsid w:val="005C0B85"/>
    <w:rsid w:val="005C0EE5"/>
    <w:rsid w:val="005C164B"/>
    <w:rsid w:val="005C1925"/>
    <w:rsid w:val="005C1C61"/>
    <w:rsid w:val="005C1FAD"/>
    <w:rsid w:val="005C269D"/>
    <w:rsid w:val="005C2A1D"/>
    <w:rsid w:val="005C2D95"/>
    <w:rsid w:val="005C31C2"/>
    <w:rsid w:val="005C35D5"/>
    <w:rsid w:val="005C363C"/>
    <w:rsid w:val="005C3803"/>
    <w:rsid w:val="005C5018"/>
    <w:rsid w:val="005C5182"/>
    <w:rsid w:val="005C566A"/>
    <w:rsid w:val="005C5871"/>
    <w:rsid w:val="005C5BA2"/>
    <w:rsid w:val="005C6484"/>
    <w:rsid w:val="005C7124"/>
    <w:rsid w:val="005C72B8"/>
    <w:rsid w:val="005C795A"/>
    <w:rsid w:val="005C79B2"/>
    <w:rsid w:val="005D02AE"/>
    <w:rsid w:val="005D07EB"/>
    <w:rsid w:val="005D08D2"/>
    <w:rsid w:val="005D1687"/>
    <w:rsid w:val="005D2175"/>
    <w:rsid w:val="005D278C"/>
    <w:rsid w:val="005D3C74"/>
    <w:rsid w:val="005D3F10"/>
    <w:rsid w:val="005D400B"/>
    <w:rsid w:val="005D5290"/>
    <w:rsid w:val="005D6FFB"/>
    <w:rsid w:val="005D778F"/>
    <w:rsid w:val="005D7A19"/>
    <w:rsid w:val="005D7A86"/>
    <w:rsid w:val="005E0165"/>
    <w:rsid w:val="005E059D"/>
    <w:rsid w:val="005E1CF0"/>
    <w:rsid w:val="005E271A"/>
    <w:rsid w:val="005E28E7"/>
    <w:rsid w:val="005E29E3"/>
    <w:rsid w:val="005E306D"/>
    <w:rsid w:val="005E3685"/>
    <w:rsid w:val="005E3E2D"/>
    <w:rsid w:val="005E424B"/>
    <w:rsid w:val="005E57C7"/>
    <w:rsid w:val="005E628D"/>
    <w:rsid w:val="005E6350"/>
    <w:rsid w:val="005E6606"/>
    <w:rsid w:val="005E70C4"/>
    <w:rsid w:val="005E73F4"/>
    <w:rsid w:val="005F06CA"/>
    <w:rsid w:val="005F0A96"/>
    <w:rsid w:val="005F1009"/>
    <w:rsid w:val="005F1331"/>
    <w:rsid w:val="005F134D"/>
    <w:rsid w:val="005F1F8D"/>
    <w:rsid w:val="005F22AF"/>
    <w:rsid w:val="005F2F73"/>
    <w:rsid w:val="005F33A4"/>
    <w:rsid w:val="005F42E4"/>
    <w:rsid w:val="005F455A"/>
    <w:rsid w:val="005F5A24"/>
    <w:rsid w:val="005F5BA5"/>
    <w:rsid w:val="005F5D8D"/>
    <w:rsid w:val="005F5F5E"/>
    <w:rsid w:val="005F7157"/>
    <w:rsid w:val="005F79EF"/>
    <w:rsid w:val="005FE231"/>
    <w:rsid w:val="00600761"/>
    <w:rsid w:val="00600B2D"/>
    <w:rsid w:val="0060124C"/>
    <w:rsid w:val="0060149F"/>
    <w:rsid w:val="006017E2"/>
    <w:rsid w:val="00601B78"/>
    <w:rsid w:val="00603049"/>
    <w:rsid w:val="006035C2"/>
    <w:rsid w:val="00604935"/>
    <w:rsid w:val="0060588E"/>
    <w:rsid w:val="0060593D"/>
    <w:rsid w:val="00605CE4"/>
    <w:rsid w:val="006063DD"/>
    <w:rsid w:val="0060640A"/>
    <w:rsid w:val="006076A3"/>
    <w:rsid w:val="006076D3"/>
    <w:rsid w:val="006077A0"/>
    <w:rsid w:val="00607C75"/>
    <w:rsid w:val="00610268"/>
    <w:rsid w:val="006108D2"/>
    <w:rsid w:val="00610C27"/>
    <w:rsid w:val="006112E7"/>
    <w:rsid w:val="00611637"/>
    <w:rsid w:val="00611952"/>
    <w:rsid w:val="00611C98"/>
    <w:rsid w:val="0061235D"/>
    <w:rsid w:val="00612E6A"/>
    <w:rsid w:val="0061308E"/>
    <w:rsid w:val="006138AC"/>
    <w:rsid w:val="00613942"/>
    <w:rsid w:val="00613AC8"/>
    <w:rsid w:val="00613C57"/>
    <w:rsid w:val="00614591"/>
    <w:rsid w:val="00615F47"/>
    <w:rsid w:val="006173D2"/>
    <w:rsid w:val="00617B0F"/>
    <w:rsid w:val="0062006A"/>
    <w:rsid w:val="006200BB"/>
    <w:rsid w:val="00620227"/>
    <w:rsid w:val="006204BB"/>
    <w:rsid w:val="006208E3"/>
    <w:rsid w:val="00620D7B"/>
    <w:rsid w:val="0062159F"/>
    <w:rsid w:val="00621E5B"/>
    <w:rsid w:val="00623759"/>
    <w:rsid w:val="0062465C"/>
    <w:rsid w:val="00625E4D"/>
    <w:rsid w:val="00626559"/>
    <w:rsid w:val="006268A8"/>
    <w:rsid w:val="00627E68"/>
    <w:rsid w:val="0063119B"/>
    <w:rsid w:val="006318DB"/>
    <w:rsid w:val="00631B9B"/>
    <w:rsid w:val="00631E53"/>
    <w:rsid w:val="006325CF"/>
    <w:rsid w:val="006326AF"/>
    <w:rsid w:val="0063324E"/>
    <w:rsid w:val="00633441"/>
    <w:rsid w:val="006340AC"/>
    <w:rsid w:val="006353B1"/>
    <w:rsid w:val="0063540E"/>
    <w:rsid w:val="006356D1"/>
    <w:rsid w:val="00635996"/>
    <w:rsid w:val="00635DC9"/>
    <w:rsid w:val="0063619E"/>
    <w:rsid w:val="00636E15"/>
    <w:rsid w:val="00637015"/>
    <w:rsid w:val="00637FF8"/>
    <w:rsid w:val="00640064"/>
    <w:rsid w:val="0064014D"/>
    <w:rsid w:val="0064066A"/>
    <w:rsid w:val="00640C76"/>
    <w:rsid w:val="006414CC"/>
    <w:rsid w:val="00641871"/>
    <w:rsid w:val="006418A1"/>
    <w:rsid w:val="00642FF5"/>
    <w:rsid w:val="00644829"/>
    <w:rsid w:val="006453CF"/>
    <w:rsid w:val="006455F2"/>
    <w:rsid w:val="00645AA5"/>
    <w:rsid w:val="0064606A"/>
    <w:rsid w:val="0064649D"/>
    <w:rsid w:val="00646D93"/>
    <w:rsid w:val="006474FD"/>
    <w:rsid w:val="0064782F"/>
    <w:rsid w:val="00647947"/>
    <w:rsid w:val="00650AA4"/>
    <w:rsid w:val="00650AD2"/>
    <w:rsid w:val="00650BB6"/>
    <w:rsid w:val="00650CFB"/>
    <w:rsid w:val="00653194"/>
    <w:rsid w:val="00654AD5"/>
    <w:rsid w:val="00654B96"/>
    <w:rsid w:val="00654DBF"/>
    <w:rsid w:val="00654E5E"/>
    <w:rsid w:val="00654EA1"/>
    <w:rsid w:val="00655443"/>
    <w:rsid w:val="0065660C"/>
    <w:rsid w:val="0065685A"/>
    <w:rsid w:val="00657D10"/>
    <w:rsid w:val="006606AE"/>
    <w:rsid w:val="00660BF0"/>
    <w:rsid w:val="00660C48"/>
    <w:rsid w:val="00660E46"/>
    <w:rsid w:val="006617C8"/>
    <w:rsid w:val="00661F8E"/>
    <w:rsid w:val="0066268F"/>
    <w:rsid w:val="006628F3"/>
    <w:rsid w:val="00662DC0"/>
    <w:rsid w:val="00663507"/>
    <w:rsid w:val="006643B3"/>
    <w:rsid w:val="006647D9"/>
    <w:rsid w:val="00664D5E"/>
    <w:rsid w:val="00664D9A"/>
    <w:rsid w:val="00664F86"/>
    <w:rsid w:val="0066510F"/>
    <w:rsid w:val="00665365"/>
    <w:rsid w:val="00666207"/>
    <w:rsid w:val="00667E1B"/>
    <w:rsid w:val="0067009F"/>
    <w:rsid w:val="00670416"/>
    <w:rsid w:val="006710AA"/>
    <w:rsid w:val="00671442"/>
    <w:rsid w:val="00671495"/>
    <w:rsid w:val="0067186C"/>
    <w:rsid w:val="00672CF2"/>
    <w:rsid w:val="00673E5E"/>
    <w:rsid w:val="0067401B"/>
    <w:rsid w:val="006742A3"/>
    <w:rsid w:val="0067475D"/>
    <w:rsid w:val="006747C9"/>
    <w:rsid w:val="00675352"/>
    <w:rsid w:val="006761C7"/>
    <w:rsid w:val="006770E0"/>
    <w:rsid w:val="0068047E"/>
    <w:rsid w:val="00680E52"/>
    <w:rsid w:val="00681B23"/>
    <w:rsid w:val="00681BA5"/>
    <w:rsid w:val="00681EE8"/>
    <w:rsid w:val="006820BB"/>
    <w:rsid w:val="006835B1"/>
    <w:rsid w:val="0068364C"/>
    <w:rsid w:val="00683C39"/>
    <w:rsid w:val="00684119"/>
    <w:rsid w:val="006844EA"/>
    <w:rsid w:val="00684950"/>
    <w:rsid w:val="006849EB"/>
    <w:rsid w:val="00684AB5"/>
    <w:rsid w:val="00684AD0"/>
    <w:rsid w:val="006851BF"/>
    <w:rsid w:val="00685D47"/>
    <w:rsid w:val="00685D4D"/>
    <w:rsid w:val="006862F5"/>
    <w:rsid w:val="00686586"/>
    <w:rsid w:val="006865D4"/>
    <w:rsid w:val="00686B59"/>
    <w:rsid w:val="00686EF7"/>
    <w:rsid w:val="006875F9"/>
    <w:rsid w:val="006877E7"/>
    <w:rsid w:val="00690152"/>
    <w:rsid w:val="006902ED"/>
    <w:rsid w:val="00690CD5"/>
    <w:rsid w:val="00690F14"/>
    <w:rsid w:val="00690F78"/>
    <w:rsid w:val="006914D6"/>
    <w:rsid w:val="00693153"/>
    <w:rsid w:val="0069353B"/>
    <w:rsid w:val="006935EE"/>
    <w:rsid w:val="00693A53"/>
    <w:rsid w:val="00693AD6"/>
    <w:rsid w:val="00693DBD"/>
    <w:rsid w:val="006941D3"/>
    <w:rsid w:val="006947E3"/>
    <w:rsid w:val="00695AD9"/>
    <w:rsid w:val="0069639C"/>
    <w:rsid w:val="00696459"/>
    <w:rsid w:val="006977F5"/>
    <w:rsid w:val="006A00F6"/>
    <w:rsid w:val="006A01E7"/>
    <w:rsid w:val="006A04C6"/>
    <w:rsid w:val="006A0B98"/>
    <w:rsid w:val="006A0C82"/>
    <w:rsid w:val="006A0E4B"/>
    <w:rsid w:val="006A1204"/>
    <w:rsid w:val="006A324B"/>
    <w:rsid w:val="006A3B76"/>
    <w:rsid w:val="006A3F04"/>
    <w:rsid w:val="006A48B5"/>
    <w:rsid w:val="006A4C88"/>
    <w:rsid w:val="006A52AC"/>
    <w:rsid w:val="006A5320"/>
    <w:rsid w:val="006A55A5"/>
    <w:rsid w:val="006A5D3B"/>
    <w:rsid w:val="006A695B"/>
    <w:rsid w:val="006A71A8"/>
    <w:rsid w:val="006A7E3C"/>
    <w:rsid w:val="006B007A"/>
    <w:rsid w:val="006B04BB"/>
    <w:rsid w:val="006B0533"/>
    <w:rsid w:val="006B0A86"/>
    <w:rsid w:val="006B0C53"/>
    <w:rsid w:val="006B233E"/>
    <w:rsid w:val="006B343B"/>
    <w:rsid w:val="006B3885"/>
    <w:rsid w:val="006B3971"/>
    <w:rsid w:val="006B437B"/>
    <w:rsid w:val="006B5509"/>
    <w:rsid w:val="006B564F"/>
    <w:rsid w:val="006B648E"/>
    <w:rsid w:val="006B68F2"/>
    <w:rsid w:val="006B6E05"/>
    <w:rsid w:val="006B74CB"/>
    <w:rsid w:val="006B79BC"/>
    <w:rsid w:val="006C07B4"/>
    <w:rsid w:val="006C0DAB"/>
    <w:rsid w:val="006C1B31"/>
    <w:rsid w:val="006C1B4E"/>
    <w:rsid w:val="006C2883"/>
    <w:rsid w:val="006C2885"/>
    <w:rsid w:val="006C2FD9"/>
    <w:rsid w:val="006C309B"/>
    <w:rsid w:val="006C4622"/>
    <w:rsid w:val="006C5038"/>
    <w:rsid w:val="006C51EB"/>
    <w:rsid w:val="006C596B"/>
    <w:rsid w:val="006C6E87"/>
    <w:rsid w:val="006C6F10"/>
    <w:rsid w:val="006C7898"/>
    <w:rsid w:val="006D0916"/>
    <w:rsid w:val="006D16F2"/>
    <w:rsid w:val="006D1E2E"/>
    <w:rsid w:val="006D27B2"/>
    <w:rsid w:val="006D3C43"/>
    <w:rsid w:val="006D3F67"/>
    <w:rsid w:val="006D4A86"/>
    <w:rsid w:val="006D5865"/>
    <w:rsid w:val="006D5AB8"/>
    <w:rsid w:val="006D5EC7"/>
    <w:rsid w:val="006D640B"/>
    <w:rsid w:val="006D75C5"/>
    <w:rsid w:val="006E03DC"/>
    <w:rsid w:val="006E0D46"/>
    <w:rsid w:val="006E0EF1"/>
    <w:rsid w:val="006E12BB"/>
    <w:rsid w:val="006E13A7"/>
    <w:rsid w:val="006E15D6"/>
    <w:rsid w:val="006E2844"/>
    <w:rsid w:val="006E2CAA"/>
    <w:rsid w:val="006E3B5F"/>
    <w:rsid w:val="006E41E7"/>
    <w:rsid w:val="006E45E1"/>
    <w:rsid w:val="006E4691"/>
    <w:rsid w:val="006E5458"/>
    <w:rsid w:val="006E596B"/>
    <w:rsid w:val="006E6001"/>
    <w:rsid w:val="006E63E5"/>
    <w:rsid w:val="006E65C9"/>
    <w:rsid w:val="006E772D"/>
    <w:rsid w:val="006E7E76"/>
    <w:rsid w:val="006F011D"/>
    <w:rsid w:val="006F0197"/>
    <w:rsid w:val="006F06E2"/>
    <w:rsid w:val="006F0B5F"/>
    <w:rsid w:val="006F0DD0"/>
    <w:rsid w:val="006F1461"/>
    <w:rsid w:val="006F1496"/>
    <w:rsid w:val="006F23A3"/>
    <w:rsid w:val="006F2A25"/>
    <w:rsid w:val="006F35C1"/>
    <w:rsid w:val="006F36B8"/>
    <w:rsid w:val="006F3AB2"/>
    <w:rsid w:val="006F4195"/>
    <w:rsid w:val="006F443E"/>
    <w:rsid w:val="006F4DA2"/>
    <w:rsid w:val="006F5001"/>
    <w:rsid w:val="006F526C"/>
    <w:rsid w:val="006F54B2"/>
    <w:rsid w:val="006F7D16"/>
    <w:rsid w:val="00700C35"/>
    <w:rsid w:val="00700C85"/>
    <w:rsid w:val="00701637"/>
    <w:rsid w:val="00701E9B"/>
    <w:rsid w:val="00702462"/>
    <w:rsid w:val="00702850"/>
    <w:rsid w:val="00702CAB"/>
    <w:rsid w:val="00703AA0"/>
    <w:rsid w:val="00705B63"/>
    <w:rsid w:val="00705D5D"/>
    <w:rsid w:val="00705DAC"/>
    <w:rsid w:val="00706029"/>
    <w:rsid w:val="007060C8"/>
    <w:rsid w:val="00706EE9"/>
    <w:rsid w:val="007076C9"/>
    <w:rsid w:val="00707746"/>
    <w:rsid w:val="0070776E"/>
    <w:rsid w:val="0071012C"/>
    <w:rsid w:val="00710F81"/>
    <w:rsid w:val="00711A5A"/>
    <w:rsid w:val="00712168"/>
    <w:rsid w:val="007121F0"/>
    <w:rsid w:val="00712DC8"/>
    <w:rsid w:val="00713099"/>
    <w:rsid w:val="007131E9"/>
    <w:rsid w:val="0071399E"/>
    <w:rsid w:val="00713BBA"/>
    <w:rsid w:val="00713D3C"/>
    <w:rsid w:val="00713F71"/>
    <w:rsid w:val="00713FBB"/>
    <w:rsid w:val="007140D2"/>
    <w:rsid w:val="00714495"/>
    <w:rsid w:val="0071578F"/>
    <w:rsid w:val="00715CD7"/>
    <w:rsid w:val="00716968"/>
    <w:rsid w:val="0071699F"/>
    <w:rsid w:val="00717119"/>
    <w:rsid w:val="0071758F"/>
    <w:rsid w:val="00717948"/>
    <w:rsid w:val="00717981"/>
    <w:rsid w:val="00720BB1"/>
    <w:rsid w:val="00721D58"/>
    <w:rsid w:val="00722242"/>
    <w:rsid w:val="00722266"/>
    <w:rsid w:val="0072282B"/>
    <w:rsid w:val="00723475"/>
    <w:rsid w:val="007234DC"/>
    <w:rsid w:val="007234F1"/>
    <w:rsid w:val="00723682"/>
    <w:rsid w:val="00724873"/>
    <w:rsid w:val="00724F2D"/>
    <w:rsid w:val="0072534B"/>
    <w:rsid w:val="00725877"/>
    <w:rsid w:val="007266D3"/>
    <w:rsid w:val="007272EF"/>
    <w:rsid w:val="007275D8"/>
    <w:rsid w:val="00730C8A"/>
    <w:rsid w:val="007310A0"/>
    <w:rsid w:val="00731D9A"/>
    <w:rsid w:val="00731DD9"/>
    <w:rsid w:val="007328D0"/>
    <w:rsid w:val="007331B0"/>
    <w:rsid w:val="00733E82"/>
    <w:rsid w:val="00734214"/>
    <w:rsid w:val="00734244"/>
    <w:rsid w:val="00734612"/>
    <w:rsid w:val="00734E2E"/>
    <w:rsid w:val="007360F9"/>
    <w:rsid w:val="00736AEF"/>
    <w:rsid w:val="00736DCA"/>
    <w:rsid w:val="00736DD9"/>
    <w:rsid w:val="0073724B"/>
    <w:rsid w:val="00740B49"/>
    <w:rsid w:val="007411FF"/>
    <w:rsid w:val="00741459"/>
    <w:rsid w:val="00742BA0"/>
    <w:rsid w:val="0074313E"/>
    <w:rsid w:val="007431F8"/>
    <w:rsid w:val="00744066"/>
    <w:rsid w:val="007450A9"/>
    <w:rsid w:val="0074603F"/>
    <w:rsid w:val="00746293"/>
    <w:rsid w:val="007473B9"/>
    <w:rsid w:val="007475EC"/>
    <w:rsid w:val="00747902"/>
    <w:rsid w:val="00747C84"/>
    <w:rsid w:val="0075115C"/>
    <w:rsid w:val="0075118D"/>
    <w:rsid w:val="00751232"/>
    <w:rsid w:val="00751B92"/>
    <w:rsid w:val="00752D2F"/>
    <w:rsid w:val="00753003"/>
    <w:rsid w:val="007535F9"/>
    <w:rsid w:val="007536FC"/>
    <w:rsid w:val="00753935"/>
    <w:rsid w:val="00754B02"/>
    <w:rsid w:val="00755204"/>
    <w:rsid w:val="007559DD"/>
    <w:rsid w:val="00755D43"/>
    <w:rsid w:val="00756C7E"/>
    <w:rsid w:val="0075707B"/>
    <w:rsid w:val="00760D4C"/>
    <w:rsid w:val="00761123"/>
    <w:rsid w:val="0076164B"/>
    <w:rsid w:val="00761EA5"/>
    <w:rsid w:val="007621D6"/>
    <w:rsid w:val="00762ECC"/>
    <w:rsid w:val="007636C1"/>
    <w:rsid w:val="00763AFB"/>
    <w:rsid w:val="00763BB6"/>
    <w:rsid w:val="00763EEB"/>
    <w:rsid w:val="007642DC"/>
    <w:rsid w:val="007643B1"/>
    <w:rsid w:val="007644C4"/>
    <w:rsid w:val="00765DE2"/>
    <w:rsid w:val="00765EF4"/>
    <w:rsid w:val="00765F22"/>
    <w:rsid w:val="007664CC"/>
    <w:rsid w:val="00766FB5"/>
    <w:rsid w:val="007674FF"/>
    <w:rsid w:val="007676C3"/>
    <w:rsid w:val="007701CE"/>
    <w:rsid w:val="00771155"/>
    <w:rsid w:val="00771FA9"/>
    <w:rsid w:val="00772A22"/>
    <w:rsid w:val="00772EED"/>
    <w:rsid w:val="00773576"/>
    <w:rsid w:val="00773E5D"/>
    <w:rsid w:val="00773FB7"/>
    <w:rsid w:val="00774A8B"/>
    <w:rsid w:val="00775682"/>
    <w:rsid w:val="00776682"/>
    <w:rsid w:val="007767DC"/>
    <w:rsid w:val="00776865"/>
    <w:rsid w:val="00777F2D"/>
    <w:rsid w:val="007808C9"/>
    <w:rsid w:val="00780C70"/>
    <w:rsid w:val="00780E03"/>
    <w:rsid w:val="00781F82"/>
    <w:rsid w:val="00782051"/>
    <w:rsid w:val="007822E2"/>
    <w:rsid w:val="00782458"/>
    <w:rsid w:val="00782499"/>
    <w:rsid w:val="007825D9"/>
    <w:rsid w:val="0078268E"/>
    <w:rsid w:val="00782DF5"/>
    <w:rsid w:val="007833D2"/>
    <w:rsid w:val="00783787"/>
    <w:rsid w:val="00783F08"/>
    <w:rsid w:val="00783FBE"/>
    <w:rsid w:val="007847DC"/>
    <w:rsid w:val="0078508A"/>
    <w:rsid w:val="00785ACC"/>
    <w:rsid w:val="00785B76"/>
    <w:rsid w:val="00785F40"/>
    <w:rsid w:val="007861AF"/>
    <w:rsid w:val="007877D5"/>
    <w:rsid w:val="007902F9"/>
    <w:rsid w:val="00790C0D"/>
    <w:rsid w:val="00791B9D"/>
    <w:rsid w:val="007928FA"/>
    <w:rsid w:val="00792D5D"/>
    <w:rsid w:val="007933A5"/>
    <w:rsid w:val="007934DD"/>
    <w:rsid w:val="007934E7"/>
    <w:rsid w:val="00793D68"/>
    <w:rsid w:val="00794C16"/>
    <w:rsid w:val="00796256"/>
    <w:rsid w:val="0079651F"/>
    <w:rsid w:val="007965F4"/>
    <w:rsid w:val="00796627"/>
    <w:rsid w:val="00796A1C"/>
    <w:rsid w:val="00796CE3"/>
    <w:rsid w:val="007977D7"/>
    <w:rsid w:val="00797B90"/>
    <w:rsid w:val="007A0878"/>
    <w:rsid w:val="007A1652"/>
    <w:rsid w:val="007A1BC7"/>
    <w:rsid w:val="007A1F2D"/>
    <w:rsid w:val="007A1FCE"/>
    <w:rsid w:val="007A2420"/>
    <w:rsid w:val="007A256B"/>
    <w:rsid w:val="007A2DBD"/>
    <w:rsid w:val="007A3590"/>
    <w:rsid w:val="007A6E10"/>
    <w:rsid w:val="007A741E"/>
    <w:rsid w:val="007A7B9C"/>
    <w:rsid w:val="007A7BE9"/>
    <w:rsid w:val="007B0ABB"/>
    <w:rsid w:val="007B124D"/>
    <w:rsid w:val="007B14BF"/>
    <w:rsid w:val="007B1584"/>
    <w:rsid w:val="007B15E7"/>
    <w:rsid w:val="007B16A9"/>
    <w:rsid w:val="007B1ACF"/>
    <w:rsid w:val="007B20EB"/>
    <w:rsid w:val="007B2154"/>
    <w:rsid w:val="007B2F98"/>
    <w:rsid w:val="007B3C56"/>
    <w:rsid w:val="007B4488"/>
    <w:rsid w:val="007B524B"/>
    <w:rsid w:val="007B5684"/>
    <w:rsid w:val="007B56C6"/>
    <w:rsid w:val="007B583A"/>
    <w:rsid w:val="007B5C22"/>
    <w:rsid w:val="007B5E8A"/>
    <w:rsid w:val="007B6428"/>
    <w:rsid w:val="007B6C80"/>
    <w:rsid w:val="007B707D"/>
    <w:rsid w:val="007B7232"/>
    <w:rsid w:val="007B769F"/>
    <w:rsid w:val="007B7A99"/>
    <w:rsid w:val="007C05C4"/>
    <w:rsid w:val="007C0792"/>
    <w:rsid w:val="007C0B23"/>
    <w:rsid w:val="007C1831"/>
    <w:rsid w:val="007C1C4A"/>
    <w:rsid w:val="007C21AB"/>
    <w:rsid w:val="007C2201"/>
    <w:rsid w:val="007C24F6"/>
    <w:rsid w:val="007C2787"/>
    <w:rsid w:val="007C2EB3"/>
    <w:rsid w:val="007C33BD"/>
    <w:rsid w:val="007C56A8"/>
    <w:rsid w:val="007C5BCF"/>
    <w:rsid w:val="007C67D4"/>
    <w:rsid w:val="007C6B43"/>
    <w:rsid w:val="007C6C64"/>
    <w:rsid w:val="007C6D2D"/>
    <w:rsid w:val="007D1762"/>
    <w:rsid w:val="007D1D07"/>
    <w:rsid w:val="007D1EE3"/>
    <w:rsid w:val="007D2105"/>
    <w:rsid w:val="007D239A"/>
    <w:rsid w:val="007D2A66"/>
    <w:rsid w:val="007D2BB4"/>
    <w:rsid w:val="007D2DBF"/>
    <w:rsid w:val="007D2EEE"/>
    <w:rsid w:val="007D3217"/>
    <w:rsid w:val="007D332A"/>
    <w:rsid w:val="007D3618"/>
    <w:rsid w:val="007D3EED"/>
    <w:rsid w:val="007D3FCD"/>
    <w:rsid w:val="007D47D9"/>
    <w:rsid w:val="007D4C1E"/>
    <w:rsid w:val="007D5365"/>
    <w:rsid w:val="007D60B6"/>
    <w:rsid w:val="007D61D6"/>
    <w:rsid w:val="007D67BE"/>
    <w:rsid w:val="007D68F3"/>
    <w:rsid w:val="007D703D"/>
    <w:rsid w:val="007D7163"/>
    <w:rsid w:val="007D7416"/>
    <w:rsid w:val="007D776F"/>
    <w:rsid w:val="007D7D01"/>
    <w:rsid w:val="007D7DB1"/>
    <w:rsid w:val="007E04D8"/>
    <w:rsid w:val="007E0EEB"/>
    <w:rsid w:val="007E1348"/>
    <w:rsid w:val="007E1A0F"/>
    <w:rsid w:val="007E21C7"/>
    <w:rsid w:val="007E27D8"/>
    <w:rsid w:val="007E2A14"/>
    <w:rsid w:val="007E2C1A"/>
    <w:rsid w:val="007E2CE0"/>
    <w:rsid w:val="007E31FF"/>
    <w:rsid w:val="007E380B"/>
    <w:rsid w:val="007E3D39"/>
    <w:rsid w:val="007E40D5"/>
    <w:rsid w:val="007E482D"/>
    <w:rsid w:val="007E4CA8"/>
    <w:rsid w:val="007E51C0"/>
    <w:rsid w:val="007E59D9"/>
    <w:rsid w:val="007E5AA9"/>
    <w:rsid w:val="007E64D4"/>
    <w:rsid w:val="007E6729"/>
    <w:rsid w:val="007E6963"/>
    <w:rsid w:val="007E73F0"/>
    <w:rsid w:val="007F073A"/>
    <w:rsid w:val="007F0B68"/>
    <w:rsid w:val="007F1B42"/>
    <w:rsid w:val="007F1C26"/>
    <w:rsid w:val="007F1EFD"/>
    <w:rsid w:val="007F247D"/>
    <w:rsid w:val="007F2FE8"/>
    <w:rsid w:val="007F302B"/>
    <w:rsid w:val="007F3A08"/>
    <w:rsid w:val="007F3B62"/>
    <w:rsid w:val="007F49D7"/>
    <w:rsid w:val="007F5F1F"/>
    <w:rsid w:val="007F6070"/>
    <w:rsid w:val="007F61B1"/>
    <w:rsid w:val="007F6982"/>
    <w:rsid w:val="007F7505"/>
    <w:rsid w:val="007F757F"/>
    <w:rsid w:val="007F7846"/>
    <w:rsid w:val="0080010C"/>
    <w:rsid w:val="008003C6"/>
    <w:rsid w:val="0080120E"/>
    <w:rsid w:val="0080167E"/>
    <w:rsid w:val="00801D06"/>
    <w:rsid w:val="00801E04"/>
    <w:rsid w:val="00802507"/>
    <w:rsid w:val="00802569"/>
    <w:rsid w:val="00802F0C"/>
    <w:rsid w:val="008035F2"/>
    <w:rsid w:val="00803776"/>
    <w:rsid w:val="00803F3A"/>
    <w:rsid w:val="008044BC"/>
    <w:rsid w:val="008048FA"/>
    <w:rsid w:val="008053B3"/>
    <w:rsid w:val="0080626D"/>
    <w:rsid w:val="0080762B"/>
    <w:rsid w:val="00807967"/>
    <w:rsid w:val="00810B6F"/>
    <w:rsid w:val="00810C1C"/>
    <w:rsid w:val="0081113A"/>
    <w:rsid w:val="00811477"/>
    <w:rsid w:val="00812030"/>
    <w:rsid w:val="0081235A"/>
    <w:rsid w:val="0081286D"/>
    <w:rsid w:val="00813031"/>
    <w:rsid w:val="00813BE2"/>
    <w:rsid w:val="0081440A"/>
    <w:rsid w:val="00814C82"/>
    <w:rsid w:val="00815194"/>
    <w:rsid w:val="008154FF"/>
    <w:rsid w:val="00815EF1"/>
    <w:rsid w:val="008162F3"/>
    <w:rsid w:val="0081631A"/>
    <w:rsid w:val="00817134"/>
    <w:rsid w:val="008176A4"/>
    <w:rsid w:val="008179C9"/>
    <w:rsid w:val="00817DC9"/>
    <w:rsid w:val="00820B46"/>
    <w:rsid w:val="00820B4D"/>
    <w:rsid w:val="008212A9"/>
    <w:rsid w:val="008216F7"/>
    <w:rsid w:val="00821DA5"/>
    <w:rsid w:val="008229F8"/>
    <w:rsid w:val="00823403"/>
    <w:rsid w:val="00823740"/>
    <w:rsid w:val="00824C48"/>
    <w:rsid w:val="00824E40"/>
    <w:rsid w:val="00825A89"/>
    <w:rsid w:val="00825B2D"/>
    <w:rsid w:val="00825E25"/>
    <w:rsid w:val="00826057"/>
    <w:rsid w:val="008275C5"/>
    <w:rsid w:val="008310E6"/>
    <w:rsid w:val="0083150E"/>
    <w:rsid w:val="0083202D"/>
    <w:rsid w:val="00832A3D"/>
    <w:rsid w:val="008332D9"/>
    <w:rsid w:val="008334B1"/>
    <w:rsid w:val="00833803"/>
    <w:rsid w:val="00833BAA"/>
    <w:rsid w:val="00833FEA"/>
    <w:rsid w:val="008343A3"/>
    <w:rsid w:val="0083476F"/>
    <w:rsid w:val="008349E7"/>
    <w:rsid w:val="00834C9D"/>
    <w:rsid w:val="00834DCE"/>
    <w:rsid w:val="0083524B"/>
    <w:rsid w:val="008355D5"/>
    <w:rsid w:val="008359DC"/>
    <w:rsid w:val="00835F9B"/>
    <w:rsid w:val="00836A98"/>
    <w:rsid w:val="00837000"/>
    <w:rsid w:val="00840091"/>
    <w:rsid w:val="008405E1"/>
    <w:rsid w:val="00840EF2"/>
    <w:rsid w:val="0084129C"/>
    <w:rsid w:val="00841566"/>
    <w:rsid w:val="00841619"/>
    <w:rsid w:val="00841A9F"/>
    <w:rsid w:val="00841BB2"/>
    <w:rsid w:val="00843DAA"/>
    <w:rsid w:val="00843DF1"/>
    <w:rsid w:val="0084412E"/>
    <w:rsid w:val="00844B64"/>
    <w:rsid w:val="00844C73"/>
    <w:rsid w:val="008451A0"/>
    <w:rsid w:val="0084596A"/>
    <w:rsid w:val="0084599C"/>
    <w:rsid w:val="008461ED"/>
    <w:rsid w:val="00846F6A"/>
    <w:rsid w:val="008472C4"/>
    <w:rsid w:val="008472C9"/>
    <w:rsid w:val="00847B76"/>
    <w:rsid w:val="00847ED1"/>
    <w:rsid w:val="008507C8"/>
    <w:rsid w:val="00851200"/>
    <w:rsid w:val="008520ED"/>
    <w:rsid w:val="008521DF"/>
    <w:rsid w:val="008529EF"/>
    <w:rsid w:val="008533E9"/>
    <w:rsid w:val="00853B70"/>
    <w:rsid w:val="008544F3"/>
    <w:rsid w:val="0085460C"/>
    <w:rsid w:val="008546FD"/>
    <w:rsid w:val="00855016"/>
    <w:rsid w:val="00855521"/>
    <w:rsid w:val="00855C8D"/>
    <w:rsid w:val="00855CD3"/>
    <w:rsid w:val="008566C6"/>
    <w:rsid w:val="00856D22"/>
    <w:rsid w:val="00856D5C"/>
    <w:rsid w:val="00857C01"/>
    <w:rsid w:val="00860ECA"/>
    <w:rsid w:val="00861092"/>
    <w:rsid w:val="008614DE"/>
    <w:rsid w:val="008617FE"/>
    <w:rsid w:val="00862103"/>
    <w:rsid w:val="008621DF"/>
    <w:rsid w:val="008626B1"/>
    <w:rsid w:val="00862B77"/>
    <w:rsid w:val="0086360B"/>
    <w:rsid w:val="00863E5B"/>
    <w:rsid w:val="00864A04"/>
    <w:rsid w:val="0086550C"/>
    <w:rsid w:val="00866824"/>
    <w:rsid w:val="008669BA"/>
    <w:rsid w:val="00867039"/>
    <w:rsid w:val="00867570"/>
    <w:rsid w:val="00867A53"/>
    <w:rsid w:val="00867AD6"/>
    <w:rsid w:val="00867F88"/>
    <w:rsid w:val="008704DC"/>
    <w:rsid w:val="008708AC"/>
    <w:rsid w:val="00870AF0"/>
    <w:rsid w:val="00873717"/>
    <w:rsid w:val="00873BDF"/>
    <w:rsid w:val="00873BE0"/>
    <w:rsid w:val="0087425D"/>
    <w:rsid w:val="008744A3"/>
    <w:rsid w:val="00875FF2"/>
    <w:rsid w:val="00876941"/>
    <w:rsid w:val="0087721A"/>
    <w:rsid w:val="00877BE6"/>
    <w:rsid w:val="00877C85"/>
    <w:rsid w:val="0088008C"/>
    <w:rsid w:val="008803D6"/>
    <w:rsid w:val="00880E13"/>
    <w:rsid w:val="008813CE"/>
    <w:rsid w:val="008816C6"/>
    <w:rsid w:val="00882AF7"/>
    <w:rsid w:val="00883022"/>
    <w:rsid w:val="00883281"/>
    <w:rsid w:val="00883CC2"/>
    <w:rsid w:val="00883D27"/>
    <w:rsid w:val="00885456"/>
    <w:rsid w:val="008855F9"/>
    <w:rsid w:val="008859C7"/>
    <w:rsid w:val="008860F5"/>
    <w:rsid w:val="00886A27"/>
    <w:rsid w:val="00890308"/>
    <w:rsid w:val="00891B8A"/>
    <w:rsid w:val="00892B75"/>
    <w:rsid w:val="00892F08"/>
    <w:rsid w:val="00893D7D"/>
    <w:rsid w:val="00894256"/>
    <w:rsid w:val="008942A4"/>
    <w:rsid w:val="00895395"/>
    <w:rsid w:val="0089545B"/>
    <w:rsid w:val="00895CC2"/>
    <w:rsid w:val="008961B5"/>
    <w:rsid w:val="008A08CB"/>
    <w:rsid w:val="008A11C8"/>
    <w:rsid w:val="008A1380"/>
    <w:rsid w:val="008A1594"/>
    <w:rsid w:val="008A19A3"/>
    <w:rsid w:val="008A277F"/>
    <w:rsid w:val="008A385E"/>
    <w:rsid w:val="008A3E4E"/>
    <w:rsid w:val="008A3EAE"/>
    <w:rsid w:val="008A3F34"/>
    <w:rsid w:val="008A522E"/>
    <w:rsid w:val="008A53C4"/>
    <w:rsid w:val="008A5A52"/>
    <w:rsid w:val="008A6249"/>
    <w:rsid w:val="008A79B1"/>
    <w:rsid w:val="008A7D48"/>
    <w:rsid w:val="008B04E4"/>
    <w:rsid w:val="008B08CF"/>
    <w:rsid w:val="008B0D3A"/>
    <w:rsid w:val="008B2414"/>
    <w:rsid w:val="008B2565"/>
    <w:rsid w:val="008B29C0"/>
    <w:rsid w:val="008B2C75"/>
    <w:rsid w:val="008B2E01"/>
    <w:rsid w:val="008B3213"/>
    <w:rsid w:val="008B359F"/>
    <w:rsid w:val="008B3D95"/>
    <w:rsid w:val="008B4203"/>
    <w:rsid w:val="008B6D31"/>
    <w:rsid w:val="008B6DDD"/>
    <w:rsid w:val="008B6E5A"/>
    <w:rsid w:val="008B76E3"/>
    <w:rsid w:val="008B7DAD"/>
    <w:rsid w:val="008B7F30"/>
    <w:rsid w:val="008C0451"/>
    <w:rsid w:val="008C1E23"/>
    <w:rsid w:val="008C224E"/>
    <w:rsid w:val="008C2CF3"/>
    <w:rsid w:val="008C38BA"/>
    <w:rsid w:val="008C3D4B"/>
    <w:rsid w:val="008C466C"/>
    <w:rsid w:val="008C4A28"/>
    <w:rsid w:val="008C4D3E"/>
    <w:rsid w:val="008C531B"/>
    <w:rsid w:val="008C6035"/>
    <w:rsid w:val="008C6E42"/>
    <w:rsid w:val="008C6F31"/>
    <w:rsid w:val="008C73EB"/>
    <w:rsid w:val="008C74CE"/>
    <w:rsid w:val="008C754A"/>
    <w:rsid w:val="008C7999"/>
    <w:rsid w:val="008D0459"/>
    <w:rsid w:val="008D08B5"/>
    <w:rsid w:val="008D1CA6"/>
    <w:rsid w:val="008D1FEE"/>
    <w:rsid w:val="008D21F6"/>
    <w:rsid w:val="008D293F"/>
    <w:rsid w:val="008D2A82"/>
    <w:rsid w:val="008D2C4D"/>
    <w:rsid w:val="008D33D3"/>
    <w:rsid w:val="008D438F"/>
    <w:rsid w:val="008D48EC"/>
    <w:rsid w:val="008D49DC"/>
    <w:rsid w:val="008D4B00"/>
    <w:rsid w:val="008D4BF0"/>
    <w:rsid w:val="008D4D8C"/>
    <w:rsid w:val="008D55C1"/>
    <w:rsid w:val="008D6D66"/>
    <w:rsid w:val="008D6D75"/>
    <w:rsid w:val="008D6E65"/>
    <w:rsid w:val="008D70F0"/>
    <w:rsid w:val="008D711A"/>
    <w:rsid w:val="008D7576"/>
    <w:rsid w:val="008E0ECE"/>
    <w:rsid w:val="008E11B5"/>
    <w:rsid w:val="008E1657"/>
    <w:rsid w:val="008E16F7"/>
    <w:rsid w:val="008E1D77"/>
    <w:rsid w:val="008E2245"/>
    <w:rsid w:val="008E30D7"/>
    <w:rsid w:val="008E3DF3"/>
    <w:rsid w:val="008E408A"/>
    <w:rsid w:val="008E55EF"/>
    <w:rsid w:val="008E5BAC"/>
    <w:rsid w:val="008E712E"/>
    <w:rsid w:val="008E72EC"/>
    <w:rsid w:val="008E7D31"/>
    <w:rsid w:val="008E7F53"/>
    <w:rsid w:val="008F0E9B"/>
    <w:rsid w:val="008F0F9D"/>
    <w:rsid w:val="008F13FA"/>
    <w:rsid w:val="008F23A5"/>
    <w:rsid w:val="008F2770"/>
    <w:rsid w:val="008F2944"/>
    <w:rsid w:val="008F3919"/>
    <w:rsid w:val="008F3D86"/>
    <w:rsid w:val="008F4586"/>
    <w:rsid w:val="008F46F4"/>
    <w:rsid w:val="008F473C"/>
    <w:rsid w:val="008F4CF2"/>
    <w:rsid w:val="008F5791"/>
    <w:rsid w:val="008F5993"/>
    <w:rsid w:val="008F59E5"/>
    <w:rsid w:val="008F65AF"/>
    <w:rsid w:val="008F65E8"/>
    <w:rsid w:val="008F6E82"/>
    <w:rsid w:val="008F6E9A"/>
    <w:rsid w:val="008F7121"/>
    <w:rsid w:val="008F72EC"/>
    <w:rsid w:val="008F7505"/>
    <w:rsid w:val="008F7647"/>
    <w:rsid w:val="00900346"/>
    <w:rsid w:val="00900B3C"/>
    <w:rsid w:val="00900D52"/>
    <w:rsid w:val="009011AB"/>
    <w:rsid w:val="009016D4"/>
    <w:rsid w:val="009020FB"/>
    <w:rsid w:val="00902722"/>
    <w:rsid w:val="009038C6"/>
    <w:rsid w:val="00903F56"/>
    <w:rsid w:val="009052CF"/>
    <w:rsid w:val="0090588B"/>
    <w:rsid w:val="0090646F"/>
    <w:rsid w:val="009064EA"/>
    <w:rsid w:val="009066E7"/>
    <w:rsid w:val="00906A32"/>
    <w:rsid w:val="0090706E"/>
    <w:rsid w:val="00907117"/>
    <w:rsid w:val="0090734E"/>
    <w:rsid w:val="00907533"/>
    <w:rsid w:val="00907819"/>
    <w:rsid w:val="00907B2E"/>
    <w:rsid w:val="00907D4E"/>
    <w:rsid w:val="00910769"/>
    <w:rsid w:val="00910DE8"/>
    <w:rsid w:val="0091109D"/>
    <w:rsid w:val="009110AA"/>
    <w:rsid w:val="0091146A"/>
    <w:rsid w:val="00911C93"/>
    <w:rsid w:val="00912248"/>
    <w:rsid w:val="00912565"/>
    <w:rsid w:val="00912567"/>
    <w:rsid w:val="00912A21"/>
    <w:rsid w:val="009132D5"/>
    <w:rsid w:val="0091354F"/>
    <w:rsid w:val="009136B4"/>
    <w:rsid w:val="0091383A"/>
    <w:rsid w:val="00913D89"/>
    <w:rsid w:val="00913F4C"/>
    <w:rsid w:val="0091456C"/>
    <w:rsid w:val="0091523A"/>
    <w:rsid w:val="00915AC1"/>
    <w:rsid w:val="009163C5"/>
    <w:rsid w:val="0092019E"/>
    <w:rsid w:val="00920973"/>
    <w:rsid w:val="0092228E"/>
    <w:rsid w:val="009226E5"/>
    <w:rsid w:val="009228C3"/>
    <w:rsid w:val="00922954"/>
    <w:rsid w:val="00922B12"/>
    <w:rsid w:val="00922ECC"/>
    <w:rsid w:val="00922FF2"/>
    <w:rsid w:val="00923054"/>
    <w:rsid w:val="0092318F"/>
    <w:rsid w:val="009231FE"/>
    <w:rsid w:val="00925493"/>
    <w:rsid w:val="00925824"/>
    <w:rsid w:val="00927074"/>
    <w:rsid w:val="00931375"/>
    <w:rsid w:val="00931746"/>
    <w:rsid w:val="00932E7A"/>
    <w:rsid w:val="00933ED3"/>
    <w:rsid w:val="009353B2"/>
    <w:rsid w:val="009354C2"/>
    <w:rsid w:val="0093569F"/>
    <w:rsid w:val="00935E6C"/>
    <w:rsid w:val="009365A2"/>
    <w:rsid w:val="00936B88"/>
    <w:rsid w:val="00937234"/>
    <w:rsid w:val="009373D9"/>
    <w:rsid w:val="009378F7"/>
    <w:rsid w:val="00937CCD"/>
    <w:rsid w:val="009400B4"/>
    <w:rsid w:val="009402FF"/>
    <w:rsid w:val="00940534"/>
    <w:rsid w:val="00940D75"/>
    <w:rsid w:val="00940E35"/>
    <w:rsid w:val="00940F6B"/>
    <w:rsid w:val="009419EE"/>
    <w:rsid w:val="00941B64"/>
    <w:rsid w:val="00943F31"/>
    <w:rsid w:val="00944B1D"/>
    <w:rsid w:val="0094592E"/>
    <w:rsid w:val="00945D40"/>
    <w:rsid w:val="00946F56"/>
    <w:rsid w:val="009475DA"/>
    <w:rsid w:val="00947A8E"/>
    <w:rsid w:val="0095002F"/>
    <w:rsid w:val="009502FB"/>
    <w:rsid w:val="009504EC"/>
    <w:rsid w:val="009506E5"/>
    <w:rsid w:val="00952A30"/>
    <w:rsid w:val="009539E8"/>
    <w:rsid w:val="00953C7C"/>
    <w:rsid w:val="00954E44"/>
    <w:rsid w:val="0095520C"/>
    <w:rsid w:val="009568EF"/>
    <w:rsid w:val="009575DF"/>
    <w:rsid w:val="0095763A"/>
    <w:rsid w:val="00960277"/>
    <w:rsid w:val="00960405"/>
    <w:rsid w:val="00960CAE"/>
    <w:rsid w:val="00960E36"/>
    <w:rsid w:val="009611EA"/>
    <w:rsid w:val="00961A00"/>
    <w:rsid w:val="0096264D"/>
    <w:rsid w:val="0096286C"/>
    <w:rsid w:val="009631D1"/>
    <w:rsid w:val="00963FB6"/>
    <w:rsid w:val="0096421F"/>
    <w:rsid w:val="00966200"/>
    <w:rsid w:val="009666AB"/>
    <w:rsid w:val="009668B8"/>
    <w:rsid w:val="00966C8D"/>
    <w:rsid w:val="00966C9C"/>
    <w:rsid w:val="00967191"/>
    <w:rsid w:val="009675CD"/>
    <w:rsid w:val="00967642"/>
    <w:rsid w:val="0096771E"/>
    <w:rsid w:val="00967DBA"/>
    <w:rsid w:val="00970DE6"/>
    <w:rsid w:val="00971F57"/>
    <w:rsid w:val="009723C6"/>
    <w:rsid w:val="00973170"/>
    <w:rsid w:val="009733BC"/>
    <w:rsid w:val="009735D9"/>
    <w:rsid w:val="009746B4"/>
    <w:rsid w:val="00974929"/>
    <w:rsid w:val="00974B5A"/>
    <w:rsid w:val="00975593"/>
    <w:rsid w:val="0097585C"/>
    <w:rsid w:val="00975B6D"/>
    <w:rsid w:val="0097677D"/>
    <w:rsid w:val="009767BE"/>
    <w:rsid w:val="009778B6"/>
    <w:rsid w:val="00980C94"/>
    <w:rsid w:val="009820E4"/>
    <w:rsid w:val="00982176"/>
    <w:rsid w:val="00982556"/>
    <w:rsid w:val="00982A28"/>
    <w:rsid w:val="00983A31"/>
    <w:rsid w:val="00983BBE"/>
    <w:rsid w:val="009849AC"/>
    <w:rsid w:val="0098547A"/>
    <w:rsid w:val="00985482"/>
    <w:rsid w:val="0098555E"/>
    <w:rsid w:val="00985D1D"/>
    <w:rsid w:val="009861CC"/>
    <w:rsid w:val="009864A4"/>
    <w:rsid w:val="00986DEA"/>
    <w:rsid w:val="00990851"/>
    <w:rsid w:val="00990E56"/>
    <w:rsid w:val="00990FA1"/>
    <w:rsid w:val="00991945"/>
    <w:rsid w:val="00991CC4"/>
    <w:rsid w:val="00991DF5"/>
    <w:rsid w:val="00993A6C"/>
    <w:rsid w:val="00993C60"/>
    <w:rsid w:val="00994136"/>
    <w:rsid w:val="00994231"/>
    <w:rsid w:val="009943F5"/>
    <w:rsid w:val="00994E37"/>
    <w:rsid w:val="009950B7"/>
    <w:rsid w:val="0099624D"/>
    <w:rsid w:val="00996382"/>
    <w:rsid w:val="00996DB6"/>
    <w:rsid w:val="009973C7"/>
    <w:rsid w:val="00997B36"/>
    <w:rsid w:val="009A07D4"/>
    <w:rsid w:val="009A0CE1"/>
    <w:rsid w:val="009A1272"/>
    <w:rsid w:val="009A14E3"/>
    <w:rsid w:val="009A174A"/>
    <w:rsid w:val="009A256D"/>
    <w:rsid w:val="009A2CBE"/>
    <w:rsid w:val="009A2CC5"/>
    <w:rsid w:val="009A2DBD"/>
    <w:rsid w:val="009A33CA"/>
    <w:rsid w:val="009A3C08"/>
    <w:rsid w:val="009A434E"/>
    <w:rsid w:val="009A4664"/>
    <w:rsid w:val="009A521D"/>
    <w:rsid w:val="009A5F48"/>
    <w:rsid w:val="009A6DAB"/>
    <w:rsid w:val="009B05A7"/>
    <w:rsid w:val="009B0769"/>
    <w:rsid w:val="009B091C"/>
    <w:rsid w:val="009B0AE0"/>
    <w:rsid w:val="009B0C48"/>
    <w:rsid w:val="009B0EC9"/>
    <w:rsid w:val="009B12AC"/>
    <w:rsid w:val="009B17D1"/>
    <w:rsid w:val="009B1C45"/>
    <w:rsid w:val="009B1DF9"/>
    <w:rsid w:val="009B20C4"/>
    <w:rsid w:val="009B274B"/>
    <w:rsid w:val="009B2C81"/>
    <w:rsid w:val="009B3443"/>
    <w:rsid w:val="009B591D"/>
    <w:rsid w:val="009B5C5A"/>
    <w:rsid w:val="009B6116"/>
    <w:rsid w:val="009B6EC4"/>
    <w:rsid w:val="009B7829"/>
    <w:rsid w:val="009C00CF"/>
    <w:rsid w:val="009C041A"/>
    <w:rsid w:val="009C0B91"/>
    <w:rsid w:val="009C0CB0"/>
    <w:rsid w:val="009C20E6"/>
    <w:rsid w:val="009C247F"/>
    <w:rsid w:val="009C2AA9"/>
    <w:rsid w:val="009C2B18"/>
    <w:rsid w:val="009C2E11"/>
    <w:rsid w:val="009C4269"/>
    <w:rsid w:val="009C46FC"/>
    <w:rsid w:val="009C489B"/>
    <w:rsid w:val="009C68DF"/>
    <w:rsid w:val="009C742B"/>
    <w:rsid w:val="009C79C4"/>
    <w:rsid w:val="009C7A5F"/>
    <w:rsid w:val="009C7FA2"/>
    <w:rsid w:val="009D0381"/>
    <w:rsid w:val="009D03D8"/>
    <w:rsid w:val="009D060B"/>
    <w:rsid w:val="009D0E5B"/>
    <w:rsid w:val="009D1440"/>
    <w:rsid w:val="009D15DB"/>
    <w:rsid w:val="009D198A"/>
    <w:rsid w:val="009D1C23"/>
    <w:rsid w:val="009D211D"/>
    <w:rsid w:val="009D232C"/>
    <w:rsid w:val="009D2B38"/>
    <w:rsid w:val="009D2F9B"/>
    <w:rsid w:val="009D5917"/>
    <w:rsid w:val="009D5E24"/>
    <w:rsid w:val="009D6D7B"/>
    <w:rsid w:val="009D7254"/>
    <w:rsid w:val="009D7C44"/>
    <w:rsid w:val="009E00DB"/>
    <w:rsid w:val="009E0282"/>
    <w:rsid w:val="009E14B0"/>
    <w:rsid w:val="009E1C24"/>
    <w:rsid w:val="009E221E"/>
    <w:rsid w:val="009E2E53"/>
    <w:rsid w:val="009E316E"/>
    <w:rsid w:val="009E351A"/>
    <w:rsid w:val="009E399D"/>
    <w:rsid w:val="009E3F25"/>
    <w:rsid w:val="009E42BE"/>
    <w:rsid w:val="009E42D2"/>
    <w:rsid w:val="009E4397"/>
    <w:rsid w:val="009E4DFD"/>
    <w:rsid w:val="009E4F1A"/>
    <w:rsid w:val="009E54B0"/>
    <w:rsid w:val="009E5694"/>
    <w:rsid w:val="009E5748"/>
    <w:rsid w:val="009E65F2"/>
    <w:rsid w:val="009E66DC"/>
    <w:rsid w:val="009E675F"/>
    <w:rsid w:val="009E7086"/>
    <w:rsid w:val="009E72D0"/>
    <w:rsid w:val="009E7625"/>
    <w:rsid w:val="009E769C"/>
    <w:rsid w:val="009E7769"/>
    <w:rsid w:val="009E791E"/>
    <w:rsid w:val="009E7C38"/>
    <w:rsid w:val="009F06E9"/>
    <w:rsid w:val="009F0B93"/>
    <w:rsid w:val="009F15EC"/>
    <w:rsid w:val="009F189E"/>
    <w:rsid w:val="009F1FC8"/>
    <w:rsid w:val="009F2247"/>
    <w:rsid w:val="009F2417"/>
    <w:rsid w:val="009F2AD2"/>
    <w:rsid w:val="009F2CA4"/>
    <w:rsid w:val="009F2DBA"/>
    <w:rsid w:val="009F4164"/>
    <w:rsid w:val="009F4463"/>
    <w:rsid w:val="009F566F"/>
    <w:rsid w:val="009F590E"/>
    <w:rsid w:val="009F5FD3"/>
    <w:rsid w:val="009F6A4E"/>
    <w:rsid w:val="009F709A"/>
    <w:rsid w:val="009F7599"/>
    <w:rsid w:val="009F7606"/>
    <w:rsid w:val="009F7720"/>
    <w:rsid w:val="009F7CE5"/>
    <w:rsid w:val="00A0038F"/>
    <w:rsid w:val="00A005E6"/>
    <w:rsid w:val="00A0189B"/>
    <w:rsid w:val="00A019A9"/>
    <w:rsid w:val="00A0233B"/>
    <w:rsid w:val="00A025F5"/>
    <w:rsid w:val="00A03172"/>
    <w:rsid w:val="00A0318D"/>
    <w:rsid w:val="00A03510"/>
    <w:rsid w:val="00A03573"/>
    <w:rsid w:val="00A03FD4"/>
    <w:rsid w:val="00A04528"/>
    <w:rsid w:val="00A04783"/>
    <w:rsid w:val="00A0495B"/>
    <w:rsid w:val="00A04CCA"/>
    <w:rsid w:val="00A04D30"/>
    <w:rsid w:val="00A05D53"/>
    <w:rsid w:val="00A100BC"/>
    <w:rsid w:val="00A1092D"/>
    <w:rsid w:val="00A11689"/>
    <w:rsid w:val="00A11F3F"/>
    <w:rsid w:val="00A11FFA"/>
    <w:rsid w:val="00A12360"/>
    <w:rsid w:val="00A13F07"/>
    <w:rsid w:val="00A144EE"/>
    <w:rsid w:val="00A1474D"/>
    <w:rsid w:val="00A14D99"/>
    <w:rsid w:val="00A14F5C"/>
    <w:rsid w:val="00A159DA"/>
    <w:rsid w:val="00A16E0A"/>
    <w:rsid w:val="00A177F1"/>
    <w:rsid w:val="00A17A4E"/>
    <w:rsid w:val="00A2021B"/>
    <w:rsid w:val="00A205B1"/>
    <w:rsid w:val="00A215B7"/>
    <w:rsid w:val="00A22344"/>
    <w:rsid w:val="00A2234A"/>
    <w:rsid w:val="00A2278C"/>
    <w:rsid w:val="00A23AB0"/>
    <w:rsid w:val="00A23B19"/>
    <w:rsid w:val="00A24687"/>
    <w:rsid w:val="00A246D2"/>
    <w:rsid w:val="00A2499F"/>
    <w:rsid w:val="00A24C09"/>
    <w:rsid w:val="00A24F86"/>
    <w:rsid w:val="00A25892"/>
    <w:rsid w:val="00A26498"/>
    <w:rsid w:val="00A26989"/>
    <w:rsid w:val="00A26D47"/>
    <w:rsid w:val="00A27B93"/>
    <w:rsid w:val="00A30DE9"/>
    <w:rsid w:val="00A312AD"/>
    <w:rsid w:val="00A314DF"/>
    <w:rsid w:val="00A314FE"/>
    <w:rsid w:val="00A31DAE"/>
    <w:rsid w:val="00A328B7"/>
    <w:rsid w:val="00A32AE6"/>
    <w:rsid w:val="00A32C09"/>
    <w:rsid w:val="00A32C88"/>
    <w:rsid w:val="00A32F88"/>
    <w:rsid w:val="00A334C8"/>
    <w:rsid w:val="00A33A11"/>
    <w:rsid w:val="00A33B00"/>
    <w:rsid w:val="00A3412D"/>
    <w:rsid w:val="00A355B4"/>
    <w:rsid w:val="00A35B1A"/>
    <w:rsid w:val="00A35BD0"/>
    <w:rsid w:val="00A35BF3"/>
    <w:rsid w:val="00A35DF3"/>
    <w:rsid w:val="00A36E99"/>
    <w:rsid w:val="00A37134"/>
    <w:rsid w:val="00A37201"/>
    <w:rsid w:val="00A37449"/>
    <w:rsid w:val="00A37523"/>
    <w:rsid w:val="00A37EF1"/>
    <w:rsid w:val="00A4034F"/>
    <w:rsid w:val="00A40866"/>
    <w:rsid w:val="00A40960"/>
    <w:rsid w:val="00A41099"/>
    <w:rsid w:val="00A420FA"/>
    <w:rsid w:val="00A4260F"/>
    <w:rsid w:val="00A4275B"/>
    <w:rsid w:val="00A42925"/>
    <w:rsid w:val="00A433FF"/>
    <w:rsid w:val="00A43481"/>
    <w:rsid w:val="00A434BF"/>
    <w:rsid w:val="00A441FA"/>
    <w:rsid w:val="00A44A03"/>
    <w:rsid w:val="00A452A1"/>
    <w:rsid w:val="00A45823"/>
    <w:rsid w:val="00A4670E"/>
    <w:rsid w:val="00A46837"/>
    <w:rsid w:val="00A46C8A"/>
    <w:rsid w:val="00A475A0"/>
    <w:rsid w:val="00A47FD2"/>
    <w:rsid w:val="00A50949"/>
    <w:rsid w:val="00A50F91"/>
    <w:rsid w:val="00A513BF"/>
    <w:rsid w:val="00A5196C"/>
    <w:rsid w:val="00A52144"/>
    <w:rsid w:val="00A525B4"/>
    <w:rsid w:val="00A5339A"/>
    <w:rsid w:val="00A53B88"/>
    <w:rsid w:val="00A556CF"/>
    <w:rsid w:val="00A55B5E"/>
    <w:rsid w:val="00A57106"/>
    <w:rsid w:val="00A5769C"/>
    <w:rsid w:val="00A601AE"/>
    <w:rsid w:val="00A603D9"/>
    <w:rsid w:val="00A60F03"/>
    <w:rsid w:val="00A61365"/>
    <w:rsid w:val="00A62140"/>
    <w:rsid w:val="00A622F8"/>
    <w:rsid w:val="00A623D6"/>
    <w:rsid w:val="00A63159"/>
    <w:rsid w:val="00A6335A"/>
    <w:rsid w:val="00A641E4"/>
    <w:rsid w:val="00A643C2"/>
    <w:rsid w:val="00A64B68"/>
    <w:rsid w:val="00A65AD2"/>
    <w:rsid w:val="00A65F1D"/>
    <w:rsid w:val="00A66B6A"/>
    <w:rsid w:val="00A67946"/>
    <w:rsid w:val="00A67963"/>
    <w:rsid w:val="00A7097E"/>
    <w:rsid w:val="00A71BC1"/>
    <w:rsid w:val="00A72503"/>
    <w:rsid w:val="00A72907"/>
    <w:rsid w:val="00A7312F"/>
    <w:rsid w:val="00A73CE8"/>
    <w:rsid w:val="00A74640"/>
    <w:rsid w:val="00A74B28"/>
    <w:rsid w:val="00A7581D"/>
    <w:rsid w:val="00A75916"/>
    <w:rsid w:val="00A75ECE"/>
    <w:rsid w:val="00A76ED4"/>
    <w:rsid w:val="00A77464"/>
    <w:rsid w:val="00A7779A"/>
    <w:rsid w:val="00A802A5"/>
    <w:rsid w:val="00A805AE"/>
    <w:rsid w:val="00A807F4"/>
    <w:rsid w:val="00A81081"/>
    <w:rsid w:val="00A814C2"/>
    <w:rsid w:val="00A8163A"/>
    <w:rsid w:val="00A823F6"/>
    <w:rsid w:val="00A82436"/>
    <w:rsid w:val="00A8267E"/>
    <w:rsid w:val="00A82CA7"/>
    <w:rsid w:val="00A83190"/>
    <w:rsid w:val="00A83EF5"/>
    <w:rsid w:val="00A83F38"/>
    <w:rsid w:val="00A8410C"/>
    <w:rsid w:val="00A8418A"/>
    <w:rsid w:val="00A84DF9"/>
    <w:rsid w:val="00A852D3"/>
    <w:rsid w:val="00A8539B"/>
    <w:rsid w:val="00A85E7A"/>
    <w:rsid w:val="00A86915"/>
    <w:rsid w:val="00A86B65"/>
    <w:rsid w:val="00A86E8A"/>
    <w:rsid w:val="00A879D0"/>
    <w:rsid w:val="00A879FA"/>
    <w:rsid w:val="00A90102"/>
    <w:rsid w:val="00A90DF5"/>
    <w:rsid w:val="00A9130E"/>
    <w:rsid w:val="00A91369"/>
    <w:rsid w:val="00A91D1E"/>
    <w:rsid w:val="00A931E8"/>
    <w:rsid w:val="00A93DC7"/>
    <w:rsid w:val="00A94AEA"/>
    <w:rsid w:val="00A94B01"/>
    <w:rsid w:val="00A94E21"/>
    <w:rsid w:val="00A95AD7"/>
    <w:rsid w:val="00A9619A"/>
    <w:rsid w:val="00A96704"/>
    <w:rsid w:val="00A97030"/>
    <w:rsid w:val="00A9773C"/>
    <w:rsid w:val="00A9799F"/>
    <w:rsid w:val="00A97A33"/>
    <w:rsid w:val="00A97AB8"/>
    <w:rsid w:val="00A97ABE"/>
    <w:rsid w:val="00A97CDC"/>
    <w:rsid w:val="00AA01BF"/>
    <w:rsid w:val="00AA0FB9"/>
    <w:rsid w:val="00AA1B6E"/>
    <w:rsid w:val="00AA27BC"/>
    <w:rsid w:val="00AA3080"/>
    <w:rsid w:val="00AA36E4"/>
    <w:rsid w:val="00AA4B8F"/>
    <w:rsid w:val="00AA4D61"/>
    <w:rsid w:val="00AA5B6A"/>
    <w:rsid w:val="00AA6A17"/>
    <w:rsid w:val="00AA71EC"/>
    <w:rsid w:val="00AA7428"/>
    <w:rsid w:val="00AA7C84"/>
    <w:rsid w:val="00AB0751"/>
    <w:rsid w:val="00AB1820"/>
    <w:rsid w:val="00AB4397"/>
    <w:rsid w:val="00AB43A2"/>
    <w:rsid w:val="00AB4E82"/>
    <w:rsid w:val="00AB516A"/>
    <w:rsid w:val="00AB53B2"/>
    <w:rsid w:val="00AB5435"/>
    <w:rsid w:val="00AB5688"/>
    <w:rsid w:val="00AB5FAE"/>
    <w:rsid w:val="00AB6448"/>
    <w:rsid w:val="00AB6815"/>
    <w:rsid w:val="00AB6DD6"/>
    <w:rsid w:val="00AB6E72"/>
    <w:rsid w:val="00AB707D"/>
    <w:rsid w:val="00AB77D9"/>
    <w:rsid w:val="00AB77F7"/>
    <w:rsid w:val="00AB7AA2"/>
    <w:rsid w:val="00AB7D82"/>
    <w:rsid w:val="00AB7E5A"/>
    <w:rsid w:val="00AC118B"/>
    <w:rsid w:val="00AC16D3"/>
    <w:rsid w:val="00AC1718"/>
    <w:rsid w:val="00AC21FC"/>
    <w:rsid w:val="00AC239E"/>
    <w:rsid w:val="00AC2B61"/>
    <w:rsid w:val="00AC393F"/>
    <w:rsid w:val="00AC3E12"/>
    <w:rsid w:val="00AC3EF4"/>
    <w:rsid w:val="00AC3F33"/>
    <w:rsid w:val="00AC467C"/>
    <w:rsid w:val="00AC48FA"/>
    <w:rsid w:val="00AC4BCD"/>
    <w:rsid w:val="00AC4FB5"/>
    <w:rsid w:val="00AC54DA"/>
    <w:rsid w:val="00AC611F"/>
    <w:rsid w:val="00AC676B"/>
    <w:rsid w:val="00AC799B"/>
    <w:rsid w:val="00AC7D4E"/>
    <w:rsid w:val="00AD06C4"/>
    <w:rsid w:val="00AD089E"/>
    <w:rsid w:val="00AD104C"/>
    <w:rsid w:val="00AD107E"/>
    <w:rsid w:val="00AD16C4"/>
    <w:rsid w:val="00AD1DF7"/>
    <w:rsid w:val="00AD213A"/>
    <w:rsid w:val="00AD2A76"/>
    <w:rsid w:val="00AD3973"/>
    <w:rsid w:val="00AD3AB3"/>
    <w:rsid w:val="00AD3D51"/>
    <w:rsid w:val="00AD40AF"/>
    <w:rsid w:val="00AD41E6"/>
    <w:rsid w:val="00AD42C3"/>
    <w:rsid w:val="00AD4379"/>
    <w:rsid w:val="00AD44CF"/>
    <w:rsid w:val="00AD52C1"/>
    <w:rsid w:val="00AD5680"/>
    <w:rsid w:val="00AD5E90"/>
    <w:rsid w:val="00AD5F7D"/>
    <w:rsid w:val="00AD6691"/>
    <w:rsid w:val="00AD66F0"/>
    <w:rsid w:val="00AD68F7"/>
    <w:rsid w:val="00AD72EC"/>
    <w:rsid w:val="00AD761F"/>
    <w:rsid w:val="00AE0047"/>
    <w:rsid w:val="00AE0237"/>
    <w:rsid w:val="00AE102C"/>
    <w:rsid w:val="00AE1364"/>
    <w:rsid w:val="00AE173B"/>
    <w:rsid w:val="00AE1DD2"/>
    <w:rsid w:val="00AE4402"/>
    <w:rsid w:val="00AE48D7"/>
    <w:rsid w:val="00AE48F4"/>
    <w:rsid w:val="00AE49A1"/>
    <w:rsid w:val="00AE509E"/>
    <w:rsid w:val="00AE5912"/>
    <w:rsid w:val="00AE5A2C"/>
    <w:rsid w:val="00AE6BB3"/>
    <w:rsid w:val="00AE6CC0"/>
    <w:rsid w:val="00AE78F5"/>
    <w:rsid w:val="00AF114D"/>
    <w:rsid w:val="00AF1784"/>
    <w:rsid w:val="00AF1F0C"/>
    <w:rsid w:val="00AF2848"/>
    <w:rsid w:val="00AF28A5"/>
    <w:rsid w:val="00AF3314"/>
    <w:rsid w:val="00AF3967"/>
    <w:rsid w:val="00AF4D47"/>
    <w:rsid w:val="00AF502E"/>
    <w:rsid w:val="00AF522D"/>
    <w:rsid w:val="00AF52CE"/>
    <w:rsid w:val="00AF74A4"/>
    <w:rsid w:val="00AF7C38"/>
    <w:rsid w:val="00AF7C99"/>
    <w:rsid w:val="00B0074E"/>
    <w:rsid w:val="00B0129E"/>
    <w:rsid w:val="00B01F2D"/>
    <w:rsid w:val="00B01FFE"/>
    <w:rsid w:val="00B02050"/>
    <w:rsid w:val="00B02D78"/>
    <w:rsid w:val="00B02FB5"/>
    <w:rsid w:val="00B0319B"/>
    <w:rsid w:val="00B0323A"/>
    <w:rsid w:val="00B033BC"/>
    <w:rsid w:val="00B0353B"/>
    <w:rsid w:val="00B03A78"/>
    <w:rsid w:val="00B03D5A"/>
    <w:rsid w:val="00B04724"/>
    <w:rsid w:val="00B04963"/>
    <w:rsid w:val="00B04E0A"/>
    <w:rsid w:val="00B04EB0"/>
    <w:rsid w:val="00B05025"/>
    <w:rsid w:val="00B05BFE"/>
    <w:rsid w:val="00B062E5"/>
    <w:rsid w:val="00B06481"/>
    <w:rsid w:val="00B067B3"/>
    <w:rsid w:val="00B06C31"/>
    <w:rsid w:val="00B06E07"/>
    <w:rsid w:val="00B07071"/>
    <w:rsid w:val="00B0781D"/>
    <w:rsid w:val="00B07BE2"/>
    <w:rsid w:val="00B10256"/>
    <w:rsid w:val="00B104EB"/>
    <w:rsid w:val="00B10EB9"/>
    <w:rsid w:val="00B1142F"/>
    <w:rsid w:val="00B11E94"/>
    <w:rsid w:val="00B12662"/>
    <w:rsid w:val="00B14401"/>
    <w:rsid w:val="00B149F1"/>
    <w:rsid w:val="00B14ADC"/>
    <w:rsid w:val="00B15D96"/>
    <w:rsid w:val="00B16029"/>
    <w:rsid w:val="00B1664D"/>
    <w:rsid w:val="00B17AA7"/>
    <w:rsid w:val="00B17B9A"/>
    <w:rsid w:val="00B17D02"/>
    <w:rsid w:val="00B20409"/>
    <w:rsid w:val="00B20464"/>
    <w:rsid w:val="00B2087B"/>
    <w:rsid w:val="00B209B6"/>
    <w:rsid w:val="00B20D60"/>
    <w:rsid w:val="00B2218B"/>
    <w:rsid w:val="00B22347"/>
    <w:rsid w:val="00B22E66"/>
    <w:rsid w:val="00B22F6A"/>
    <w:rsid w:val="00B23D5E"/>
    <w:rsid w:val="00B265E5"/>
    <w:rsid w:val="00B26BD5"/>
    <w:rsid w:val="00B27518"/>
    <w:rsid w:val="00B2763D"/>
    <w:rsid w:val="00B27B0C"/>
    <w:rsid w:val="00B27C89"/>
    <w:rsid w:val="00B27CD7"/>
    <w:rsid w:val="00B27F7B"/>
    <w:rsid w:val="00B30EC8"/>
    <w:rsid w:val="00B3182E"/>
    <w:rsid w:val="00B325F8"/>
    <w:rsid w:val="00B32612"/>
    <w:rsid w:val="00B328AA"/>
    <w:rsid w:val="00B32915"/>
    <w:rsid w:val="00B32A8E"/>
    <w:rsid w:val="00B331D0"/>
    <w:rsid w:val="00B33302"/>
    <w:rsid w:val="00B33B7B"/>
    <w:rsid w:val="00B33DD2"/>
    <w:rsid w:val="00B33E4E"/>
    <w:rsid w:val="00B340EC"/>
    <w:rsid w:val="00B34494"/>
    <w:rsid w:val="00B34672"/>
    <w:rsid w:val="00B35359"/>
    <w:rsid w:val="00B35CB6"/>
    <w:rsid w:val="00B3667C"/>
    <w:rsid w:val="00B36867"/>
    <w:rsid w:val="00B36874"/>
    <w:rsid w:val="00B370A8"/>
    <w:rsid w:val="00B37F6C"/>
    <w:rsid w:val="00B40556"/>
    <w:rsid w:val="00B40ABE"/>
    <w:rsid w:val="00B41273"/>
    <w:rsid w:val="00B41A84"/>
    <w:rsid w:val="00B41DF8"/>
    <w:rsid w:val="00B41FE0"/>
    <w:rsid w:val="00B42370"/>
    <w:rsid w:val="00B426A0"/>
    <w:rsid w:val="00B42FC0"/>
    <w:rsid w:val="00B437A8"/>
    <w:rsid w:val="00B437DE"/>
    <w:rsid w:val="00B4495F"/>
    <w:rsid w:val="00B4539B"/>
    <w:rsid w:val="00B45A24"/>
    <w:rsid w:val="00B45D1F"/>
    <w:rsid w:val="00B46684"/>
    <w:rsid w:val="00B46A04"/>
    <w:rsid w:val="00B46B37"/>
    <w:rsid w:val="00B47B79"/>
    <w:rsid w:val="00B50792"/>
    <w:rsid w:val="00B50D1F"/>
    <w:rsid w:val="00B514CF"/>
    <w:rsid w:val="00B5236C"/>
    <w:rsid w:val="00B5242D"/>
    <w:rsid w:val="00B5243E"/>
    <w:rsid w:val="00B52B1D"/>
    <w:rsid w:val="00B52BDE"/>
    <w:rsid w:val="00B53039"/>
    <w:rsid w:val="00B5314D"/>
    <w:rsid w:val="00B532C3"/>
    <w:rsid w:val="00B537BB"/>
    <w:rsid w:val="00B53838"/>
    <w:rsid w:val="00B53B58"/>
    <w:rsid w:val="00B53DD6"/>
    <w:rsid w:val="00B53E59"/>
    <w:rsid w:val="00B5435B"/>
    <w:rsid w:val="00B54799"/>
    <w:rsid w:val="00B548D5"/>
    <w:rsid w:val="00B54A1E"/>
    <w:rsid w:val="00B5539D"/>
    <w:rsid w:val="00B558C6"/>
    <w:rsid w:val="00B55B75"/>
    <w:rsid w:val="00B55CFA"/>
    <w:rsid w:val="00B56342"/>
    <w:rsid w:val="00B5662D"/>
    <w:rsid w:val="00B568DB"/>
    <w:rsid w:val="00B56969"/>
    <w:rsid w:val="00B6054B"/>
    <w:rsid w:val="00B60A2D"/>
    <w:rsid w:val="00B60FE5"/>
    <w:rsid w:val="00B62DF9"/>
    <w:rsid w:val="00B6409E"/>
    <w:rsid w:val="00B6414E"/>
    <w:rsid w:val="00B64E37"/>
    <w:rsid w:val="00B65106"/>
    <w:rsid w:val="00B65544"/>
    <w:rsid w:val="00B65EFD"/>
    <w:rsid w:val="00B65FF5"/>
    <w:rsid w:val="00B668E4"/>
    <w:rsid w:val="00B6765D"/>
    <w:rsid w:val="00B67702"/>
    <w:rsid w:val="00B67745"/>
    <w:rsid w:val="00B67BD5"/>
    <w:rsid w:val="00B70249"/>
    <w:rsid w:val="00B704E5"/>
    <w:rsid w:val="00B709E8"/>
    <w:rsid w:val="00B713D6"/>
    <w:rsid w:val="00B713F8"/>
    <w:rsid w:val="00B71861"/>
    <w:rsid w:val="00B72020"/>
    <w:rsid w:val="00B724DD"/>
    <w:rsid w:val="00B72527"/>
    <w:rsid w:val="00B729A2"/>
    <w:rsid w:val="00B72B08"/>
    <w:rsid w:val="00B734C8"/>
    <w:rsid w:val="00B738C0"/>
    <w:rsid w:val="00B749AE"/>
    <w:rsid w:val="00B74B0F"/>
    <w:rsid w:val="00B74B1F"/>
    <w:rsid w:val="00B756B7"/>
    <w:rsid w:val="00B75967"/>
    <w:rsid w:val="00B7629B"/>
    <w:rsid w:val="00B764A5"/>
    <w:rsid w:val="00B7683E"/>
    <w:rsid w:val="00B77142"/>
    <w:rsid w:val="00B774F8"/>
    <w:rsid w:val="00B77E22"/>
    <w:rsid w:val="00B80097"/>
    <w:rsid w:val="00B81077"/>
    <w:rsid w:val="00B81B3E"/>
    <w:rsid w:val="00B81C01"/>
    <w:rsid w:val="00B82113"/>
    <w:rsid w:val="00B8213C"/>
    <w:rsid w:val="00B821FD"/>
    <w:rsid w:val="00B83166"/>
    <w:rsid w:val="00B83C75"/>
    <w:rsid w:val="00B84106"/>
    <w:rsid w:val="00B844D9"/>
    <w:rsid w:val="00B854BA"/>
    <w:rsid w:val="00B85855"/>
    <w:rsid w:val="00B86269"/>
    <w:rsid w:val="00B86507"/>
    <w:rsid w:val="00B86992"/>
    <w:rsid w:val="00B86D96"/>
    <w:rsid w:val="00B86E96"/>
    <w:rsid w:val="00B86F48"/>
    <w:rsid w:val="00B90022"/>
    <w:rsid w:val="00B9007A"/>
    <w:rsid w:val="00B902C1"/>
    <w:rsid w:val="00B904B8"/>
    <w:rsid w:val="00B90F92"/>
    <w:rsid w:val="00B91B83"/>
    <w:rsid w:val="00B91CC7"/>
    <w:rsid w:val="00B91CDC"/>
    <w:rsid w:val="00B92608"/>
    <w:rsid w:val="00B928EF"/>
    <w:rsid w:val="00B92C5C"/>
    <w:rsid w:val="00B92CCD"/>
    <w:rsid w:val="00B92E0A"/>
    <w:rsid w:val="00B93379"/>
    <w:rsid w:val="00B939C8"/>
    <w:rsid w:val="00B945FE"/>
    <w:rsid w:val="00B9488B"/>
    <w:rsid w:val="00B94B02"/>
    <w:rsid w:val="00B94F65"/>
    <w:rsid w:val="00B95F16"/>
    <w:rsid w:val="00B964D4"/>
    <w:rsid w:val="00B97431"/>
    <w:rsid w:val="00B97942"/>
    <w:rsid w:val="00BA07C2"/>
    <w:rsid w:val="00BA07FA"/>
    <w:rsid w:val="00BA0D95"/>
    <w:rsid w:val="00BA0FEF"/>
    <w:rsid w:val="00BA1361"/>
    <w:rsid w:val="00BA275C"/>
    <w:rsid w:val="00BA2FB5"/>
    <w:rsid w:val="00BA3059"/>
    <w:rsid w:val="00BA3ECF"/>
    <w:rsid w:val="00BA3F73"/>
    <w:rsid w:val="00BA5193"/>
    <w:rsid w:val="00BA6092"/>
    <w:rsid w:val="00BA6342"/>
    <w:rsid w:val="00BA6358"/>
    <w:rsid w:val="00BA6529"/>
    <w:rsid w:val="00BA6632"/>
    <w:rsid w:val="00BA6D41"/>
    <w:rsid w:val="00BA7093"/>
    <w:rsid w:val="00BA7189"/>
    <w:rsid w:val="00BA78B8"/>
    <w:rsid w:val="00BB1073"/>
    <w:rsid w:val="00BB13F6"/>
    <w:rsid w:val="00BB1553"/>
    <w:rsid w:val="00BB2678"/>
    <w:rsid w:val="00BB2B61"/>
    <w:rsid w:val="00BB479F"/>
    <w:rsid w:val="00BB48F5"/>
    <w:rsid w:val="00BB5409"/>
    <w:rsid w:val="00BB579E"/>
    <w:rsid w:val="00BB58AC"/>
    <w:rsid w:val="00BB7166"/>
    <w:rsid w:val="00BC08BD"/>
    <w:rsid w:val="00BC0BC2"/>
    <w:rsid w:val="00BC0DCF"/>
    <w:rsid w:val="00BC117B"/>
    <w:rsid w:val="00BC1671"/>
    <w:rsid w:val="00BC19E1"/>
    <w:rsid w:val="00BC1A80"/>
    <w:rsid w:val="00BC1E1A"/>
    <w:rsid w:val="00BC21BD"/>
    <w:rsid w:val="00BC3CC1"/>
    <w:rsid w:val="00BC3DE0"/>
    <w:rsid w:val="00BC3F3A"/>
    <w:rsid w:val="00BC4579"/>
    <w:rsid w:val="00BC47BB"/>
    <w:rsid w:val="00BC529B"/>
    <w:rsid w:val="00BC589D"/>
    <w:rsid w:val="00BC58C9"/>
    <w:rsid w:val="00BC5FDA"/>
    <w:rsid w:val="00BC6C63"/>
    <w:rsid w:val="00BD01E6"/>
    <w:rsid w:val="00BD0942"/>
    <w:rsid w:val="00BD0EFF"/>
    <w:rsid w:val="00BD2831"/>
    <w:rsid w:val="00BD2F83"/>
    <w:rsid w:val="00BD5181"/>
    <w:rsid w:val="00BD57BD"/>
    <w:rsid w:val="00BD5CF2"/>
    <w:rsid w:val="00BD5F12"/>
    <w:rsid w:val="00BD5F19"/>
    <w:rsid w:val="00BD6310"/>
    <w:rsid w:val="00BD66E7"/>
    <w:rsid w:val="00BD67A1"/>
    <w:rsid w:val="00BD6924"/>
    <w:rsid w:val="00BD6F4A"/>
    <w:rsid w:val="00BD6F50"/>
    <w:rsid w:val="00BD7A02"/>
    <w:rsid w:val="00BE01A1"/>
    <w:rsid w:val="00BE027A"/>
    <w:rsid w:val="00BE038A"/>
    <w:rsid w:val="00BE04E7"/>
    <w:rsid w:val="00BE0673"/>
    <w:rsid w:val="00BE0816"/>
    <w:rsid w:val="00BE10CA"/>
    <w:rsid w:val="00BE29E2"/>
    <w:rsid w:val="00BE2A95"/>
    <w:rsid w:val="00BE2CDF"/>
    <w:rsid w:val="00BE3F4E"/>
    <w:rsid w:val="00BE532B"/>
    <w:rsid w:val="00BE5415"/>
    <w:rsid w:val="00BE542E"/>
    <w:rsid w:val="00BE57AD"/>
    <w:rsid w:val="00BE5C53"/>
    <w:rsid w:val="00BE5D8B"/>
    <w:rsid w:val="00BE7625"/>
    <w:rsid w:val="00BE78FF"/>
    <w:rsid w:val="00BE7C40"/>
    <w:rsid w:val="00BE7CC4"/>
    <w:rsid w:val="00BE7FAD"/>
    <w:rsid w:val="00BF0446"/>
    <w:rsid w:val="00BF0A78"/>
    <w:rsid w:val="00BF0FC4"/>
    <w:rsid w:val="00BF10B8"/>
    <w:rsid w:val="00BF1309"/>
    <w:rsid w:val="00BF17C4"/>
    <w:rsid w:val="00BF20E2"/>
    <w:rsid w:val="00BF20F4"/>
    <w:rsid w:val="00BF37AF"/>
    <w:rsid w:val="00BF41D1"/>
    <w:rsid w:val="00BF47E8"/>
    <w:rsid w:val="00BF5EFA"/>
    <w:rsid w:val="00BF6368"/>
    <w:rsid w:val="00BF65B7"/>
    <w:rsid w:val="00BF67F0"/>
    <w:rsid w:val="00BF6D43"/>
    <w:rsid w:val="00BF6E12"/>
    <w:rsid w:val="00BF6FD5"/>
    <w:rsid w:val="00BF71E1"/>
    <w:rsid w:val="00BF7317"/>
    <w:rsid w:val="00BF7CE8"/>
    <w:rsid w:val="00C00AE5"/>
    <w:rsid w:val="00C011F2"/>
    <w:rsid w:val="00C026D7"/>
    <w:rsid w:val="00C0297E"/>
    <w:rsid w:val="00C03478"/>
    <w:rsid w:val="00C0382C"/>
    <w:rsid w:val="00C03F6A"/>
    <w:rsid w:val="00C04068"/>
    <w:rsid w:val="00C045E6"/>
    <w:rsid w:val="00C04E06"/>
    <w:rsid w:val="00C04E76"/>
    <w:rsid w:val="00C058D8"/>
    <w:rsid w:val="00C06C3B"/>
    <w:rsid w:val="00C0790B"/>
    <w:rsid w:val="00C07B15"/>
    <w:rsid w:val="00C07FB1"/>
    <w:rsid w:val="00C10577"/>
    <w:rsid w:val="00C1156F"/>
    <w:rsid w:val="00C11F5D"/>
    <w:rsid w:val="00C1292D"/>
    <w:rsid w:val="00C1293D"/>
    <w:rsid w:val="00C12980"/>
    <w:rsid w:val="00C12989"/>
    <w:rsid w:val="00C12BEB"/>
    <w:rsid w:val="00C12D44"/>
    <w:rsid w:val="00C133C2"/>
    <w:rsid w:val="00C1369B"/>
    <w:rsid w:val="00C14444"/>
    <w:rsid w:val="00C14F24"/>
    <w:rsid w:val="00C17225"/>
    <w:rsid w:val="00C174F3"/>
    <w:rsid w:val="00C17984"/>
    <w:rsid w:val="00C17D10"/>
    <w:rsid w:val="00C20A8E"/>
    <w:rsid w:val="00C21BA0"/>
    <w:rsid w:val="00C2210B"/>
    <w:rsid w:val="00C2304E"/>
    <w:rsid w:val="00C23D85"/>
    <w:rsid w:val="00C243A2"/>
    <w:rsid w:val="00C25108"/>
    <w:rsid w:val="00C2550C"/>
    <w:rsid w:val="00C25CC1"/>
    <w:rsid w:val="00C25D08"/>
    <w:rsid w:val="00C262CF"/>
    <w:rsid w:val="00C263A4"/>
    <w:rsid w:val="00C277FF"/>
    <w:rsid w:val="00C27893"/>
    <w:rsid w:val="00C30804"/>
    <w:rsid w:val="00C3094D"/>
    <w:rsid w:val="00C30B0C"/>
    <w:rsid w:val="00C310D1"/>
    <w:rsid w:val="00C314FD"/>
    <w:rsid w:val="00C31D6D"/>
    <w:rsid w:val="00C32473"/>
    <w:rsid w:val="00C33FB9"/>
    <w:rsid w:val="00C3476B"/>
    <w:rsid w:val="00C34CCB"/>
    <w:rsid w:val="00C34CEF"/>
    <w:rsid w:val="00C34E8B"/>
    <w:rsid w:val="00C351CB"/>
    <w:rsid w:val="00C35270"/>
    <w:rsid w:val="00C35DC4"/>
    <w:rsid w:val="00C35E8E"/>
    <w:rsid w:val="00C362E3"/>
    <w:rsid w:val="00C4040D"/>
    <w:rsid w:val="00C413CB"/>
    <w:rsid w:val="00C416AE"/>
    <w:rsid w:val="00C41DF6"/>
    <w:rsid w:val="00C4248D"/>
    <w:rsid w:val="00C42931"/>
    <w:rsid w:val="00C434BB"/>
    <w:rsid w:val="00C43D4D"/>
    <w:rsid w:val="00C44104"/>
    <w:rsid w:val="00C44142"/>
    <w:rsid w:val="00C4434F"/>
    <w:rsid w:val="00C447A5"/>
    <w:rsid w:val="00C4492B"/>
    <w:rsid w:val="00C44B95"/>
    <w:rsid w:val="00C45919"/>
    <w:rsid w:val="00C47DF2"/>
    <w:rsid w:val="00C506A4"/>
    <w:rsid w:val="00C50E3C"/>
    <w:rsid w:val="00C510F1"/>
    <w:rsid w:val="00C51283"/>
    <w:rsid w:val="00C51BE7"/>
    <w:rsid w:val="00C51D05"/>
    <w:rsid w:val="00C51F08"/>
    <w:rsid w:val="00C52384"/>
    <w:rsid w:val="00C524AE"/>
    <w:rsid w:val="00C528D3"/>
    <w:rsid w:val="00C530EB"/>
    <w:rsid w:val="00C5419D"/>
    <w:rsid w:val="00C543D4"/>
    <w:rsid w:val="00C55427"/>
    <w:rsid w:val="00C55477"/>
    <w:rsid w:val="00C554BE"/>
    <w:rsid w:val="00C5636E"/>
    <w:rsid w:val="00C56771"/>
    <w:rsid w:val="00C5755C"/>
    <w:rsid w:val="00C57992"/>
    <w:rsid w:val="00C60A94"/>
    <w:rsid w:val="00C60BA5"/>
    <w:rsid w:val="00C60F57"/>
    <w:rsid w:val="00C61E84"/>
    <w:rsid w:val="00C62E71"/>
    <w:rsid w:val="00C647C5"/>
    <w:rsid w:val="00C64999"/>
    <w:rsid w:val="00C65D43"/>
    <w:rsid w:val="00C67118"/>
    <w:rsid w:val="00C67AB5"/>
    <w:rsid w:val="00C71BAA"/>
    <w:rsid w:val="00C71E5B"/>
    <w:rsid w:val="00C72ACB"/>
    <w:rsid w:val="00C72DF4"/>
    <w:rsid w:val="00C73A4F"/>
    <w:rsid w:val="00C74D57"/>
    <w:rsid w:val="00C759CF"/>
    <w:rsid w:val="00C77CD4"/>
    <w:rsid w:val="00C77CD7"/>
    <w:rsid w:val="00C802F6"/>
    <w:rsid w:val="00C80BD3"/>
    <w:rsid w:val="00C80CF9"/>
    <w:rsid w:val="00C8106A"/>
    <w:rsid w:val="00C81517"/>
    <w:rsid w:val="00C81734"/>
    <w:rsid w:val="00C82402"/>
    <w:rsid w:val="00C8418E"/>
    <w:rsid w:val="00C844BA"/>
    <w:rsid w:val="00C85595"/>
    <w:rsid w:val="00C8560F"/>
    <w:rsid w:val="00C856E4"/>
    <w:rsid w:val="00C85F4D"/>
    <w:rsid w:val="00C8628B"/>
    <w:rsid w:val="00C8687B"/>
    <w:rsid w:val="00C86DFB"/>
    <w:rsid w:val="00C86E9C"/>
    <w:rsid w:val="00C87700"/>
    <w:rsid w:val="00C87BE7"/>
    <w:rsid w:val="00C87E0D"/>
    <w:rsid w:val="00C87F84"/>
    <w:rsid w:val="00C9049C"/>
    <w:rsid w:val="00C90A3D"/>
    <w:rsid w:val="00C911DA"/>
    <w:rsid w:val="00C914F5"/>
    <w:rsid w:val="00C91B12"/>
    <w:rsid w:val="00C92709"/>
    <w:rsid w:val="00C936F0"/>
    <w:rsid w:val="00C93923"/>
    <w:rsid w:val="00C93BBB"/>
    <w:rsid w:val="00C94A30"/>
    <w:rsid w:val="00C94BDC"/>
    <w:rsid w:val="00C95309"/>
    <w:rsid w:val="00C954D2"/>
    <w:rsid w:val="00C956ED"/>
    <w:rsid w:val="00C95E0D"/>
    <w:rsid w:val="00C969EA"/>
    <w:rsid w:val="00C96AF4"/>
    <w:rsid w:val="00C97320"/>
    <w:rsid w:val="00C97383"/>
    <w:rsid w:val="00CA0492"/>
    <w:rsid w:val="00CA04B7"/>
    <w:rsid w:val="00CA0969"/>
    <w:rsid w:val="00CA0A53"/>
    <w:rsid w:val="00CA0A9A"/>
    <w:rsid w:val="00CA0BC0"/>
    <w:rsid w:val="00CA2A6B"/>
    <w:rsid w:val="00CA2D77"/>
    <w:rsid w:val="00CA308F"/>
    <w:rsid w:val="00CA31CA"/>
    <w:rsid w:val="00CA37CD"/>
    <w:rsid w:val="00CA3EF5"/>
    <w:rsid w:val="00CA4394"/>
    <w:rsid w:val="00CA6A6E"/>
    <w:rsid w:val="00CA6DF8"/>
    <w:rsid w:val="00CB02E4"/>
    <w:rsid w:val="00CB064F"/>
    <w:rsid w:val="00CB07F8"/>
    <w:rsid w:val="00CB180F"/>
    <w:rsid w:val="00CB19A6"/>
    <w:rsid w:val="00CB1D9C"/>
    <w:rsid w:val="00CB232D"/>
    <w:rsid w:val="00CB23FF"/>
    <w:rsid w:val="00CB2E67"/>
    <w:rsid w:val="00CB2F2C"/>
    <w:rsid w:val="00CB3B69"/>
    <w:rsid w:val="00CB47D9"/>
    <w:rsid w:val="00CB4F30"/>
    <w:rsid w:val="00CB5457"/>
    <w:rsid w:val="00CB6DE0"/>
    <w:rsid w:val="00CB7349"/>
    <w:rsid w:val="00CB7607"/>
    <w:rsid w:val="00CB7A58"/>
    <w:rsid w:val="00CC00A4"/>
    <w:rsid w:val="00CC1A51"/>
    <w:rsid w:val="00CC2236"/>
    <w:rsid w:val="00CC22E6"/>
    <w:rsid w:val="00CC2448"/>
    <w:rsid w:val="00CC2574"/>
    <w:rsid w:val="00CC2A0E"/>
    <w:rsid w:val="00CC2DF8"/>
    <w:rsid w:val="00CC392E"/>
    <w:rsid w:val="00CC4A7F"/>
    <w:rsid w:val="00CC4F26"/>
    <w:rsid w:val="00CC5D2F"/>
    <w:rsid w:val="00CC65AC"/>
    <w:rsid w:val="00CC696E"/>
    <w:rsid w:val="00CC6FC5"/>
    <w:rsid w:val="00CD036F"/>
    <w:rsid w:val="00CD046F"/>
    <w:rsid w:val="00CD1387"/>
    <w:rsid w:val="00CD13AD"/>
    <w:rsid w:val="00CD160B"/>
    <w:rsid w:val="00CD19F3"/>
    <w:rsid w:val="00CD1B03"/>
    <w:rsid w:val="00CD207E"/>
    <w:rsid w:val="00CD27E2"/>
    <w:rsid w:val="00CD36BC"/>
    <w:rsid w:val="00CD37A5"/>
    <w:rsid w:val="00CD4660"/>
    <w:rsid w:val="00CD4B29"/>
    <w:rsid w:val="00CD560A"/>
    <w:rsid w:val="00CD686B"/>
    <w:rsid w:val="00CD6D23"/>
    <w:rsid w:val="00CD745C"/>
    <w:rsid w:val="00CD74B7"/>
    <w:rsid w:val="00CD7911"/>
    <w:rsid w:val="00CE17D2"/>
    <w:rsid w:val="00CE1FEC"/>
    <w:rsid w:val="00CE2BC9"/>
    <w:rsid w:val="00CE3064"/>
    <w:rsid w:val="00CE3430"/>
    <w:rsid w:val="00CE3E6B"/>
    <w:rsid w:val="00CE494C"/>
    <w:rsid w:val="00CE4DDA"/>
    <w:rsid w:val="00CE5042"/>
    <w:rsid w:val="00CE5FD5"/>
    <w:rsid w:val="00CE6A29"/>
    <w:rsid w:val="00CE7090"/>
    <w:rsid w:val="00CE7413"/>
    <w:rsid w:val="00CE758B"/>
    <w:rsid w:val="00CE7D3A"/>
    <w:rsid w:val="00CF08AD"/>
    <w:rsid w:val="00CF17F9"/>
    <w:rsid w:val="00CF2000"/>
    <w:rsid w:val="00CF225B"/>
    <w:rsid w:val="00CF23BB"/>
    <w:rsid w:val="00CF27B4"/>
    <w:rsid w:val="00CF33CF"/>
    <w:rsid w:val="00CF3A87"/>
    <w:rsid w:val="00CF3B02"/>
    <w:rsid w:val="00CF3CA2"/>
    <w:rsid w:val="00CF43C8"/>
    <w:rsid w:val="00CF521E"/>
    <w:rsid w:val="00CF5A44"/>
    <w:rsid w:val="00CF65F1"/>
    <w:rsid w:val="00CF7B3F"/>
    <w:rsid w:val="00CF7EA8"/>
    <w:rsid w:val="00D00DBC"/>
    <w:rsid w:val="00D0124D"/>
    <w:rsid w:val="00D02BC1"/>
    <w:rsid w:val="00D03227"/>
    <w:rsid w:val="00D03348"/>
    <w:rsid w:val="00D036B7"/>
    <w:rsid w:val="00D03D65"/>
    <w:rsid w:val="00D03FF4"/>
    <w:rsid w:val="00D041D6"/>
    <w:rsid w:val="00D0482C"/>
    <w:rsid w:val="00D04841"/>
    <w:rsid w:val="00D04B96"/>
    <w:rsid w:val="00D04D28"/>
    <w:rsid w:val="00D04DF4"/>
    <w:rsid w:val="00D04F19"/>
    <w:rsid w:val="00D0562C"/>
    <w:rsid w:val="00D059B6"/>
    <w:rsid w:val="00D05D47"/>
    <w:rsid w:val="00D06AA9"/>
    <w:rsid w:val="00D06BF3"/>
    <w:rsid w:val="00D06E2B"/>
    <w:rsid w:val="00D10F9B"/>
    <w:rsid w:val="00D11757"/>
    <w:rsid w:val="00D11FB2"/>
    <w:rsid w:val="00D12F0E"/>
    <w:rsid w:val="00D13A1B"/>
    <w:rsid w:val="00D14549"/>
    <w:rsid w:val="00D14962"/>
    <w:rsid w:val="00D14B9A"/>
    <w:rsid w:val="00D15864"/>
    <w:rsid w:val="00D15A41"/>
    <w:rsid w:val="00D15D3B"/>
    <w:rsid w:val="00D15EED"/>
    <w:rsid w:val="00D15F66"/>
    <w:rsid w:val="00D16118"/>
    <w:rsid w:val="00D166BC"/>
    <w:rsid w:val="00D16835"/>
    <w:rsid w:val="00D16D26"/>
    <w:rsid w:val="00D201B7"/>
    <w:rsid w:val="00D221B2"/>
    <w:rsid w:val="00D224EB"/>
    <w:rsid w:val="00D22948"/>
    <w:rsid w:val="00D235D5"/>
    <w:rsid w:val="00D250FD"/>
    <w:rsid w:val="00D26837"/>
    <w:rsid w:val="00D2697A"/>
    <w:rsid w:val="00D26D41"/>
    <w:rsid w:val="00D27097"/>
    <w:rsid w:val="00D27514"/>
    <w:rsid w:val="00D277E2"/>
    <w:rsid w:val="00D279CB"/>
    <w:rsid w:val="00D27F56"/>
    <w:rsid w:val="00D30237"/>
    <w:rsid w:val="00D31EF1"/>
    <w:rsid w:val="00D3350A"/>
    <w:rsid w:val="00D33925"/>
    <w:rsid w:val="00D339DB"/>
    <w:rsid w:val="00D34092"/>
    <w:rsid w:val="00D34992"/>
    <w:rsid w:val="00D3525A"/>
    <w:rsid w:val="00D35403"/>
    <w:rsid w:val="00D362C6"/>
    <w:rsid w:val="00D369B1"/>
    <w:rsid w:val="00D36C05"/>
    <w:rsid w:val="00D36DF9"/>
    <w:rsid w:val="00D3788C"/>
    <w:rsid w:val="00D37A6F"/>
    <w:rsid w:val="00D4229C"/>
    <w:rsid w:val="00D422E2"/>
    <w:rsid w:val="00D42669"/>
    <w:rsid w:val="00D43003"/>
    <w:rsid w:val="00D431CB"/>
    <w:rsid w:val="00D43569"/>
    <w:rsid w:val="00D43A16"/>
    <w:rsid w:val="00D43EA0"/>
    <w:rsid w:val="00D44264"/>
    <w:rsid w:val="00D446A3"/>
    <w:rsid w:val="00D44868"/>
    <w:rsid w:val="00D449D6"/>
    <w:rsid w:val="00D456D8"/>
    <w:rsid w:val="00D45A4D"/>
    <w:rsid w:val="00D45AD6"/>
    <w:rsid w:val="00D45C28"/>
    <w:rsid w:val="00D4630D"/>
    <w:rsid w:val="00D47CBE"/>
    <w:rsid w:val="00D50381"/>
    <w:rsid w:val="00D510B9"/>
    <w:rsid w:val="00D516D8"/>
    <w:rsid w:val="00D51EAE"/>
    <w:rsid w:val="00D52293"/>
    <w:rsid w:val="00D52C4C"/>
    <w:rsid w:val="00D53B12"/>
    <w:rsid w:val="00D56B68"/>
    <w:rsid w:val="00D56C8C"/>
    <w:rsid w:val="00D56E65"/>
    <w:rsid w:val="00D5746C"/>
    <w:rsid w:val="00D57553"/>
    <w:rsid w:val="00D5769F"/>
    <w:rsid w:val="00D6054B"/>
    <w:rsid w:val="00D60BAA"/>
    <w:rsid w:val="00D60C0D"/>
    <w:rsid w:val="00D61458"/>
    <w:rsid w:val="00D6223B"/>
    <w:rsid w:val="00D6286C"/>
    <w:rsid w:val="00D62B04"/>
    <w:rsid w:val="00D62B56"/>
    <w:rsid w:val="00D62E07"/>
    <w:rsid w:val="00D62E4A"/>
    <w:rsid w:val="00D63411"/>
    <w:rsid w:val="00D6473E"/>
    <w:rsid w:val="00D651BD"/>
    <w:rsid w:val="00D65844"/>
    <w:rsid w:val="00D658D0"/>
    <w:rsid w:val="00D661E5"/>
    <w:rsid w:val="00D675D6"/>
    <w:rsid w:val="00D6771D"/>
    <w:rsid w:val="00D67BE9"/>
    <w:rsid w:val="00D70BFE"/>
    <w:rsid w:val="00D71919"/>
    <w:rsid w:val="00D7229F"/>
    <w:rsid w:val="00D72522"/>
    <w:rsid w:val="00D727E2"/>
    <w:rsid w:val="00D73527"/>
    <w:rsid w:val="00D736EA"/>
    <w:rsid w:val="00D741DE"/>
    <w:rsid w:val="00D7433C"/>
    <w:rsid w:val="00D754FD"/>
    <w:rsid w:val="00D76DA2"/>
    <w:rsid w:val="00D77880"/>
    <w:rsid w:val="00D80109"/>
    <w:rsid w:val="00D802DD"/>
    <w:rsid w:val="00D809AB"/>
    <w:rsid w:val="00D811CA"/>
    <w:rsid w:val="00D8182D"/>
    <w:rsid w:val="00D818E7"/>
    <w:rsid w:val="00D819BC"/>
    <w:rsid w:val="00D81BB1"/>
    <w:rsid w:val="00D81C75"/>
    <w:rsid w:val="00D82A90"/>
    <w:rsid w:val="00D83FAE"/>
    <w:rsid w:val="00D840EE"/>
    <w:rsid w:val="00D859CE"/>
    <w:rsid w:val="00D85A1A"/>
    <w:rsid w:val="00D85AE3"/>
    <w:rsid w:val="00D85F72"/>
    <w:rsid w:val="00D868B8"/>
    <w:rsid w:val="00D874D9"/>
    <w:rsid w:val="00D87515"/>
    <w:rsid w:val="00D87A1C"/>
    <w:rsid w:val="00D907E5"/>
    <w:rsid w:val="00D90A1F"/>
    <w:rsid w:val="00D90DC4"/>
    <w:rsid w:val="00D92065"/>
    <w:rsid w:val="00D92967"/>
    <w:rsid w:val="00D92A81"/>
    <w:rsid w:val="00D92E8D"/>
    <w:rsid w:val="00D93987"/>
    <w:rsid w:val="00D94A0A"/>
    <w:rsid w:val="00D94CC6"/>
    <w:rsid w:val="00D95D5D"/>
    <w:rsid w:val="00D95D95"/>
    <w:rsid w:val="00D9744C"/>
    <w:rsid w:val="00D97687"/>
    <w:rsid w:val="00D978C5"/>
    <w:rsid w:val="00D979C4"/>
    <w:rsid w:val="00DA0085"/>
    <w:rsid w:val="00DA024E"/>
    <w:rsid w:val="00DA03DB"/>
    <w:rsid w:val="00DA1146"/>
    <w:rsid w:val="00DA153C"/>
    <w:rsid w:val="00DA2393"/>
    <w:rsid w:val="00DA2595"/>
    <w:rsid w:val="00DA2A4C"/>
    <w:rsid w:val="00DA3849"/>
    <w:rsid w:val="00DA47E2"/>
    <w:rsid w:val="00DA539D"/>
    <w:rsid w:val="00DA6881"/>
    <w:rsid w:val="00DA68DC"/>
    <w:rsid w:val="00DA6DC7"/>
    <w:rsid w:val="00DA7046"/>
    <w:rsid w:val="00DA7074"/>
    <w:rsid w:val="00DA792D"/>
    <w:rsid w:val="00DA7A39"/>
    <w:rsid w:val="00DB071E"/>
    <w:rsid w:val="00DB0C12"/>
    <w:rsid w:val="00DB0DC6"/>
    <w:rsid w:val="00DB0DDD"/>
    <w:rsid w:val="00DB0F43"/>
    <w:rsid w:val="00DB1246"/>
    <w:rsid w:val="00DB1EC3"/>
    <w:rsid w:val="00DB2C86"/>
    <w:rsid w:val="00DB32E5"/>
    <w:rsid w:val="00DB3C8D"/>
    <w:rsid w:val="00DB40A0"/>
    <w:rsid w:val="00DB4162"/>
    <w:rsid w:val="00DB4A98"/>
    <w:rsid w:val="00DB64A9"/>
    <w:rsid w:val="00DB7DE5"/>
    <w:rsid w:val="00DB7F42"/>
    <w:rsid w:val="00DC01A0"/>
    <w:rsid w:val="00DC1114"/>
    <w:rsid w:val="00DC13E7"/>
    <w:rsid w:val="00DC2BF0"/>
    <w:rsid w:val="00DC3006"/>
    <w:rsid w:val="00DC33EA"/>
    <w:rsid w:val="00DC3581"/>
    <w:rsid w:val="00DC467C"/>
    <w:rsid w:val="00DC469E"/>
    <w:rsid w:val="00DC487E"/>
    <w:rsid w:val="00DC48F4"/>
    <w:rsid w:val="00DC6099"/>
    <w:rsid w:val="00DC6D89"/>
    <w:rsid w:val="00DD00E7"/>
    <w:rsid w:val="00DD07A8"/>
    <w:rsid w:val="00DD0F0D"/>
    <w:rsid w:val="00DD219B"/>
    <w:rsid w:val="00DD27EE"/>
    <w:rsid w:val="00DD2D20"/>
    <w:rsid w:val="00DD308A"/>
    <w:rsid w:val="00DD392D"/>
    <w:rsid w:val="00DD3AE8"/>
    <w:rsid w:val="00DD40A0"/>
    <w:rsid w:val="00DD429C"/>
    <w:rsid w:val="00DD429D"/>
    <w:rsid w:val="00DD46DF"/>
    <w:rsid w:val="00DD48EC"/>
    <w:rsid w:val="00DD5B82"/>
    <w:rsid w:val="00DD5F8B"/>
    <w:rsid w:val="00DD67D7"/>
    <w:rsid w:val="00DD69C0"/>
    <w:rsid w:val="00DD69EE"/>
    <w:rsid w:val="00DD6C40"/>
    <w:rsid w:val="00DE0E7D"/>
    <w:rsid w:val="00DE1024"/>
    <w:rsid w:val="00DE1303"/>
    <w:rsid w:val="00DE1783"/>
    <w:rsid w:val="00DE19BB"/>
    <w:rsid w:val="00DE200C"/>
    <w:rsid w:val="00DE219E"/>
    <w:rsid w:val="00DE21D9"/>
    <w:rsid w:val="00DE22E8"/>
    <w:rsid w:val="00DE2BC9"/>
    <w:rsid w:val="00DE2C20"/>
    <w:rsid w:val="00DE34E6"/>
    <w:rsid w:val="00DE4896"/>
    <w:rsid w:val="00DE4952"/>
    <w:rsid w:val="00DE49D1"/>
    <w:rsid w:val="00DE4D06"/>
    <w:rsid w:val="00DE55A0"/>
    <w:rsid w:val="00DE62DC"/>
    <w:rsid w:val="00DE6E42"/>
    <w:rsid w:val="00DE6E5F"/>
    <w:rsid w:val="00DE7AFC"/>
    <w:rsid w:val="00DE7D3A"/>
    <w:rsid w:val="00DE7EC7"/>
    <w:rsid w:val="00DF0565"/>
    <w:rsid w:val="00DF1CA3"/>
    <w:rsid w:val="00DF21E9"/>
    <w:rsid w:val="00DF2DA0"/>
    <w:rsid w:val="00DF36A7"/>
    <w:rsid w:val="00DF3A18"/>
    <w:rsid w:val="00DF3FD6"/>
    <w:rsid w:val="00DF52ED"/>
    <w:rsid w:val="00DF6201"/>
    <w:rsid w:val="00DF658E"/>
    <w:rsid w:val="00DF6973"/>
    <w:rsid w:val="00DF78C4"/>
    <w:rsid w:val="00E003D6"/>
    <w:rsid w:val="00E00721"/>
    <w:rsid w:val="00E009A6"/>
    <w:rsid w:val="00E01A43"/>
    <w:rsid w:val="00E01A94"/>
    <w:rsid w:val="00E02032"/>
    <w:rsid w:val="00E03618"/>
    <w:rsid w:val="00E03B2A"/>
    <w:rsid w:val="00E03E47"/>
    <w:rsid w:val="00E03FEF"/>
    <w:rsid w:val="00E04F9A"/>
    <w:rsid w:val="00E05208"/>
    <w:rsid w:val="00E05624"/>
    <w:rsid w:val="00E06794"/>
    <w:rsid w:val="00E0681F"/>
    <w:rsid w:val="00E073F6"/>
    <w:rsid w:val="00E07A9B"/>
    <w:rsid w:val="00E101F6"/>
    <w:rsid w:val="00E10A66"/>
    <w:rsid w:val="00E10B1C"/>
    <w:rsid w:val="00E10BE9"/>
    <w:rsid w:val="00E1183D"/>
    <w:rsid w:val="00E12787"/>
    <w:rsid w:val="00E13DB4"/>
    <w:rsid w:val="00E148AD"/>
    <w:rsid w:val="00E14A0B"/>
    <w:rsid w:val="00E14B42"/>
    <w:rsid w:val="00E15072"/>
    <w:rsid w:val="00E15722"/>
    <w:rsid w:val="00E15D59"/>
    <w:rsid w:val="00E1611A"/>
    <w:rsid w:val="00E16209"/>
    <w:rsid w:val="00E16403"/>
    <w:rsid w:val="00E176A9"/>
    <w:rsid w:val="00E1792F"/>
    <w:rsid w:val="00E17F34"/>
    <w:rsid w:val="00E20271"/>
    <w:rsid w:val="00E20454"/>
    <w:rsid w:val="00E206C7"/>
    <w:rsid w:val="00E20AF2"/>
    <w:rsid w:val="00E20E1C"/>
    <w:rsid w:val="00E21607"/>
    <w:rsid w:val="00E221A3"/>
    <w:rsid w:val="00E230D2"/>
    <w:rsid w:val="00E23C81"/>
    <w:rsid w:val="00E24AE8"/>
    <w:rsid w:val="00E2542A"/>
    <w:rsid w:val="00E257A2"/>
    <w:rsid w:val="00E25F98"/>
    <w:rsid w:val="00E26085"/>
    <w:rsid w:val="00E2632E"/>
    <w:rsid w:val="00E26AF7"/>
    <w:rsid w:val="00E27A99"/>
    <w:rsid w:val="00E30426"/>
    <w:rsid w:val="00E3053C"/>
    <w:rsid w:val="00E31C7F"/>
    <w:rsid w:val="00E3217A"/>
    <w:rsid w:val="00E3233A"/>
    <w:rsid w:val="00E333C8"/>
    <w:rsid w:val="00E33634"/>
    <w:rsid w:val="00E33D7D"/>
    <w:rsid w:val="00E342DC"/>
    <w:rsid w:val="00E357E1"/>
    <w:rsid w:val="00E357F8"/>
    <w:rsid w:val="00E35FE1"/>
    <w:rsid w:val="00E364D2"/>
    <w:rsid w:val="00E3662D"/>
    <w:rsid w:val="00E3738E"/>
    <w:rsid w:val="00E378AD"/>
    <w:rsid w:val="00E40458"/>
    <w:rsid w:val="00E40915"/>
    <w:rsid w:val="00E418D0"/>
    <w:rsid w:val="00E41CF8"/>
    <w:rsid w:val="00E41F51"/>
    <w:rsid w:val="00E425AC"/>
    <w:rsid w:val="00E42BC9"/>
    <w:rsid w:val="00E42D2A"/>
    <w:rsid w:val="00E42D37"/>
    <w:rsid w:val="00E42DB1"/>
    <w:rsid w:val="00E432EC"/>
    <w:rsid w:val="00E44B21"/>
    <w:rsid w:val="00E45288"/>
    <w:rsid w:val="00E45385"/>
    <w:rsid w:val="00E45A39"/>
    <w:rsid w:val="00E45B49"/>
    <w:rsid w:val="00E46EFE"/>
    <w:rsid w:val="00E46F13"/>
    <w:rsid w:val="00E4778C"/>
    <w:rsid w:val="00E50041"/>
    <w:rsid w:val="00E5061A"/>
    <w:rsid w:val="00E513F2"/>
    <w:rsid w:val="00E51798"/>
    <w:rsid w:val="00E51AD6"/>
    <w:rsid w:val="00E51D7D"/>
    <w:rsid w:val="00E531E7"/>
    <w:rsid w:val="00E53607"/>
    <w:rsid w:val="00E539E6"/>
    <w:rsid w:val="00E53CDD"/>
    <w:rsid w:val="00E53F27"/>
    <w:rsid w:val="00E54A83"/>
    <w:rsid w:val="00E54DF4"/>
    <w:rsid w:val="00E5691A"/>
    <w:rsid w:val="00E5777B"/>
    <w:rsid w:val="00E60227"/>
    <w:rsid w:val="00E6076C"/>
    <w:rsid w:val="00E607B8"/>
    <w:rsid w:val="00E60C39"/>
    <w:rsid w:val="00E60F91"/>
    <w:rsid w:val="00E61565"/>
    <w:rsid w:val="00E61716"/>
    <w:rsid w:val="00E61D6D"/>
    <w:rsid w:val="00E620D8"/>
    <w:rsid w:val="00E64988"/>
    <w:rsid w:val="00E64D90"/>
    <w:rsid w:val="00E658F2"/>
    <w:rsid w:val="00E65F94"/>
    <w:rsid w:val="00E66177"/>
    <w:rsid w:val="00E664BA"/>
    <w:rsid w:val="00E6657D"/>
    <w:rsid w:val="00E67818"/>
    <w:rsid w:val="00E703D9"/>
    <w:rsid w:val="00E703F4"/>
    <w:rsid w:val="00E70502"/>
    <w:rsid w:val="00E70DB1"/>
    <w:rsid w:val="00E71083"/>
    <w:rsid w:val="00E711E9"/>
    <w:rsid w:val="00E7189C"/>
    <w:rsid w:val="00E71CF9"/>
    <w:rsid w:val="00E71DC5"/>
    <w:rsid w:val="00E71E44"/>
    <w:rsid w:val="00E72E3D"/>
    <w:rsid w:val="00E72EA7"/>
    <w:rsid w:val="00E73F4E"/>
    <w:rsid w:val="00E743A9"/>
    <w:rsid w:val="00E750F8"/>
    <w:rsid w:val="00E751D8"/>
    <w:rsid w:val="00E753E4"/>
    <w:rsid w:val="00E762A8"/>
    <w:rsid w:val="00E7688E"/>
    <w:rsid w:val="00E76940"/>
    <w:rsid w:val="00E76BAA"/>
    <w:rsid w:val="00E76D84"/>
    <w:rsid w:val="00E771C4"/>
    <w:rsid w:val="00E8037A"/>
    <w:rsid w:val="00E80FFF"/>
    <w:rsid w:val="00E824C2"/>
    <w:rsid w:val="00E82717"/>
    <w:rsid w:val="00E829FD"/>
    <w:rsid w:val="00E82DBC"/>
    <w:rsid w:val="00E82E98"/>
    <w:rsid w:val="00E8350B"/>
    <w:rsid w:val="00E83FAA"/>
    <w:rsid w:val="00E8410D"/>
    <w:rsid w:val="00E842CD"/>
    <w:rsid w:val="00E84461"/>
    <w:rsid w:val="00E848A9"/>
    <w:rsid w:val="00E84AF5"/>
    <w:rsid w:val="00E85F99"/>
    <w:rsid w:val="00E86DDF"/>
    <w:rsid w:val="00E87030"/>
    <w:rsid w:val="00E873D0"/>
    <w:rsid w:val="00E90E67"/>
    <w:rsid w:val="00E90EE9"/>
    <w:rsid w:val="00E90FEC"/>
    <w:rsid w:val="00E916F6"/>
    <w:rsid w:val="00E91C53"/>
    <w:rsid w:val="00E920C1"/>
    <w:rsid w:val="00E921B4"/>
    <w:rsid w:val="00E926F0"/>
    <w:rsid w:val="00E9288B"/>
    <w:rsid w:val="00E93309"/>
    <w:rsid w:val="00E93598"/>
    <w:rsid w:val="00E93747"/>
    <w:rsid w:val="00E94097"/>
    <w:rsid w:val="00E944A5"/>
    <w:rsid w:val="00E95ABC"/>
    <w:rsid w:val="00E95B55"/>
    <w:rsid w:val="00E95C93"/>
    <w:rsid w:val="00E96AEF"/>
    <w:rsid w:val="00E96C03"/>
    <w:rsid w:val="00E96E7D"/>
    <w:rsid w:val="00E97850"/>
    <w:rsid w:val="00EA0138"/>
    <w:rsid w:val="00EA03DF"/>
    <w:rsid w:val="00EA0F61"/>
    <w:rsid w:val="00EA121B"/>
    <w:rsid w:val="00EA1434"/>
    <w:rsid w:val="00EA2730"/>
    <w:rsid w:val="00EA3076"/>
    <w:rsid w:val="00EA3671"/>
    <w:rsid w:val="00EA375E"/>
    <w:rsid w:val="00EA3B87"/>
    <w:rsid w:val="00EA3BB8"/>
    <w:rsid w:val="00EA4AAF"/>
    <w:rsid w:val="00EA520C"/>
    <w:rsid w:val="00EA57CD"/>
    <w:rsid w:val="00EA5C1A"/>
    <w:rsid w:val="00EA657F"/>
    <w:rsid w:val="00EA66B1"/>
    <w:rsid w:val="00EA7279"/>
    <w:rsid w:val="00EA7F72"/>
    <w:rsid w:val="00EB04E6"/>
    <w:rsid w:val="00EB1339"/>
    <w:rsid w:val="00EB1525"/>
    <w:rsid w:val="00EB158A"/>
    <w:rsid w:val="00EB1E6E"/>
    <w:rsid w:val="00EB2BB4"/>
    <w:rsid w:val="00EB31C1"/>
    <w:rsid w:val="00EB3502"/>
    <w:rsid w:val="00EB4DC8"/>
    <w:rsid w:val="00EB553E"/>
    <w:rsid w:val="00EB57CE"/>
    <w:rsid w:val="00EB65E0"/>
    <w:rsid w:val="00EB6667"/>
    <w:rsid w:val="00EB7C11"/>
    <w:rsid w:val="00EC10B9"/>
    <w:rsid w:val="00EC1987"/>
    <w:rsid w:val="00EC1ACC"/>
    <w:rsid w:val="00EC1B90"/>
    <w:rsid w:val="00EC1C01"/>
    <w:rsid w:val="00EC1F69"/>
    <w:rsid w:val="00EC25B6"/>
    <w:rsid w:val="00EC29E1"/>
    <w:rsid w:val="00EC2E39"/>
    <w:rsid w:val="00EC364E"/>
    <w:rsid w:val="00EC3859"/>
    <w:rsid w:val="00EC4162"/>
    <w:rsid w:val="00EC4341"/>
    <w:rsid w:val="00EC4524"/>
    <w:rsid w:val="00EC46AB"/>
    <w:rsid w:val="00EC51C6"/>
    <w:rsid w:val="00EC56A7"/>
    <w:rsid w:val="00EC588B"/>
    <w:rsid w:val="00EC5B31"/>
    <w:rsid w:val="00EC690D"/>
    <w:rsid w:val="00EC6997"/>
    <w:rsid w:val="00EC71E5"/>
    <w:rsid w:val="00EC7908"/>
    <w:rsid w:val="00EC7CA0"/>
    <w:rsid w:val="00ED0136"/>
    <w:rsid w:val="00ED03F3"/>
    <w:rsid w:val="00ED09FB"/>
    <w:rsid w:val="00ED0DED"/>
    <w:rsid w:val="00ED1963"/>
    <w:rsid w:val="00ED1E81"/>
    <w:rsid w:val="00ED1E9E"/>
    <w:rsid w:val="00ED2A5F"/>
    <w:rsid w:val="00ED2FF4"/>
    <w:rsid w:val="00ED310B"/>
    <w:rsid w:val="00ED3741"/>
    <w:rsid w:val="00ED3B4B"/>
    <w:rsid w:val="00ED52C1"/>
    <w:rsid w:val="00ED5D73"/>
    <w:rsid w:val="00ED6104"/>
    <w:rsid w:val="00ED669E"/>
    <w:rsid w:val="00ED697C"/>
    <w:rsid w:val="00ED6AA1"/>
    <w:rsid w:val="00ED7885"/>
    <w:rsid w:val="00ED7A54"/>
    <w:rsid w:val="00ED7A97"/>
    <w:rsid w:val="00ED7CF6"/>
    <w:rsid w:val="00EE003E"/>
    <w:rsid w:val="00EE092A"/>
    <w:rsid w:val="00EE0E00"/>
    <w:rsid w:val="00EE1026"/>
    <w:rsid w:val="00EE24CE"/>
    <w:rsid w:val="00EE3082"/>
    <w:rsid w:val="00EE446F"/>
    <w:rsid w:val="00EE5FFC"/>
    <w:rsid w:val="00EE605E"/>
    <w:rsid w:val="00EE623C"/>
    <w:rsid w:val="00EE6C7E"/>
    <w:rsid w:val="00EE6F59"/>
    <w:rsid w:val="00EE7280"/>
    <w:rsid w:val="00EE731F"/>
    <w:rsid w:val="00EF07D5"/>
    <w:rsid w:val="00EF0994"/>
    <w:rsid w:val="00EF1295"/>
    <w:rsid w:val="00EF1750"/>
    <w:rsid w:val="00EF2938"/>
    <w:rsid w:val="00EF32AD"/>
    <w:rsid w:val="00EF3BFD"/>
    <w:rsid w:val="00EF3D69"/>
    <w:rsid w:val="00EF4A88"/>
    <w:rsid w:val="00EF59A1"/>
    <w:rsid w:val="00EF5CF1"/>
    <w:rsid w:val="00EF5E69"/>
    <w:rsid w:val="00EF69E7"/>
    <w:rsid w:val="00EF7021"/>
    <w:rsid w:val="00EF7103"/>
    <w:rsid w:val="00EF7109"/>
    <w:rsid w:val="00EF74B4"/>
    <w:rsid w:val="00F0068E"/>
    <w:rsid w:val="00F00A13"/>
    <w:rsid w:val="00F00E13"/>
    <w:rsid w:val="00F01190"/>
    <w:rsid w:val="00F01841"/>
    <w:rsid w:val="00F018CE"/>
    <w:rsid w:val="00F01CA3"/>
    <w:rsid w:val="00F01DC0"/>
    <w:rsid w:val="00F02C0D"/>
    <w:rsid w:val="00F02D45"/>
    <w:rsid w:val="00F0337B"/>
    <w:rsid w:val="00F04004"/>
    <w:rsid w:val="00F04AAC"/>
    <w:rsid w:val="00F059A3"/>
    <w:rsid w:val="00F05B61"/>
    <w:rsid w:val="00F065EC"/>
    <w:rsid w:val="00F06A60"/>
    <w:rsid w:val="00F0740B"/>
    <w:rsid w:val="00F074BA"/>
    <w:rsid w:val="00F0784B"/>
    <w:rsid w:val="00F07E2D"/>
    <w:rsid w:val="00F07EFB"/>
    <w:rsid w:val="00F1199D"/>
    <w:rsid w:val="00F1239A"/>
    <w:rsid w:val="00F12C3D"/>
    <w:rsid w:val="00F12CD5"/>
    <w:rsid w:val="00F12DD5"/>
    <w:rsid w:val="00F13282"/>
    <w:rsid w:val="00F13366"/>
    <w:rsid w:val="00F136DB"/>
    <w:rsid w:val="00F13FB8"/>
    <w:rsid w:val="00F140AD"/>
    <w:rsid w:val="00F1436A"/>
    <w:rsid w:val="00F14616"/>
    <w:rsid w:val="00F14788"/>
    <w:rsid w:val="00F15377"/>
    <w:rsid w:val="00F155D2"/>
    <w:rsid w:val="00F15BAE"/>
    <w:rsid w:val="00F164A6"/>
    <w:rsid w:val="00F16576"/>
    <w:rsid w:val="00F1692C"/>
    <w:rsid w:val="00F16A70"/>
    <w:rsid w:val="00F16B1A"/>
    <w:rsid w:val="00F17963"/>
    <w:rsid w:val="00F215DD"/>
    <w:rsid w:val="00F21725"/>
    <w:rsid w:val="00F21824"/>
    <w:rsid w:val="00F22027"/>
    <w:rsid w:val="00F221DA"/>
    <w:rsid w:val="00F2260B"/>
    <w:rsid w:val="00F22C49"/>
    <w:rsid w:val="00F24078"/>
    <w:rsid w:val="00F2443D"/>
    <w:rsid w:val="00F2460B"/>
    <w:rsid w:val="00F25534"/>
    <w:rsid w:val="00F255AE"/>
    <w:rsid w:val="00F256E9"/>
    <w:rsid w:val="00F258AB"/>
    <w:rsid w:val="00F26373"/>
    <w:rsid w:val="00F2637C"/>
    <w:rsid w:val="00F26FAE"/>
    <w:rsid w:val="00F271EC"/>
    <w:rsid w:val="00F2749A"/>
    <w:rsid w:val="00F274B0"/>
    <w:rsid w:val="00F27F53"/>
    <w:rsid w:val="00F30080"/>
    <w:rsid w:val="00F30966"/>
    <w:rsid w:val="00F31841"/>
    <w:rsid w:val="00F31D0B"/>
    <w:rsid w:val="00F31F81"/>
    <w:rsid w:val="00F321AE"/>
    <w:rsid w:val="00F32BD7"/>
    <w:rsid w:val="00F33297"/>
    <w:rsid w:val="00F33653"/>
    <w:rsid w:val="00F3380B"/>
    <w:rsid w:val="00F34407"/>
    <w:rsid w:val="00F344E2"/>
    <w:rsid w:val="00F345DE"/>
    <w:rsid w:val="00F346A9"/>
    <w:rsid w:val="00F34988"/>
    <w:rsid w:val="00F34E5E"/>
    <w:rsid w:val="00F37663"/>
    <w:rsid w:val="00F37809"/>
    <w:rsid w:val="00F40212"/>
    <w:rsid w:val="00F407D0"/>
    <w:rsid w:val="00F40915"/>
    <w:rsid w:val="00F41ECF"/>
    <w:rsid w:val="00F420BF"/>
    <w:rsid w:val="00F42559"/>
    <w:rsid w:val="00F433A9"/>
    <w:rsid w:val="00F44EB9"/>
    <w:rsid w:val="00F453E0"/>
    <w:rsid w:val="00F4563C"/>
    <w:rsid w:val="00F45742"/>
    <w:rsid w:val="00F45F2D"/>
    <w:rsid w:val="00F4624E"/>
    <w:rsid w:val="00F469B8"/>
    <w:rsid w:val="00F469FC"/>
    <w:rsid w:val="00F471D2"/>
    <w:rsid w:val="00F47BF4"/>
    <w:rsid w:val="00F47DD4"/>
    <w:rsid w:val="00F47F2C"/>
    <w:rsid w:val="00F50469"/>
    <w:rsid w:val="00F50A9F"/>
    <w:rsid w:val="00F50E20"/>
    <w:rsid w:val="00F51277"/>
    <w:rsid w:val="00F519E1"/>
    <w:rsid w:val="00F51EEA"/>
    <w:rsid w:val="00F52348"/>
    <w:rsid w:val="00F526FD"/>
    <w:rsid w:val="00F5428D"/>
    <w:rsid w:val="00F54587"/>
    <w:rsid w:val="00F546A2"/>
    <w:rsid w:val="00F5559A"/>
    <w:rsid w:val="00F55785"/>
    <w:rsid w:val="00F5665A"/>
    <w:rsid w:val="00F56B41"/>
    <w:rsid w:val="00F571B9"/>
    <w:rsid w:val="00F608CF"/>
    <w:rsid w:val="00F60DF0"/>
    <w:rsid w:val="00F61143"/>
    <w:rsid w:val="00F612CC"/>
    <w:rsid w:val="00F63452"/>
    <w:rsid w:val="00F63702"/>
    <w:rsid w:val="00F63959"/>
    <w:rsid w:val="00F64434"/>
    <w:rsid w:val="00F6449D"/>
    <w:rsid w:val="00F649F5"/>
    <w:rsid w:val="00F65148"/>
    <w:rsid w:val="00F657F8"/>
    <w:rsid w:val="00F65804"/>
    <w:rsid w:val="00F66B8C"/>
    <w:rsid w:val="00F66ED1"/>
    <w:rsid w:val="00F67228"/>
    <w:rsid w:val="00F672FA"/>
    <w:rsid w:val="00F67FFC"/>
    <w:rsid w:val="00F70A0E"/>
    <w:rsid w:val="00F70DA0"/>
    <w:rsid w:val="00F70F6C"/>
    <w:rsid w:val="00F716E0"/>
    <w:rsid w:val="00F71EED"/>
    <w:rsid w:val="00F721E7"/>
    <w:rsid w:val="00F7260F"/>
    <w:rsid w:val="00F736DC"/>
    <w:rsid w:val="00F73BD9"/>
    <w:rsid w:val="00F73DCD"/>
    <w:rsid w:val="00F741AF"/>
    <w:rsid w:val="00F7459B"/>
    <w:rsid w:val="00F7497C"/>
    <w:rsid w:val="00F74ED7"/>
    <w:rsid w:val="00F74F57"/>
    <w:rsid w:val="00F751E3"/>
    <w:rsid w:val="00F7554A"/>
    <w:rsid w:val="00F761B3"/>
    <w:rsid w:val="00F7664D"/>
    <w:rsid w:val="00F76874"/>
    <w:rsid w:val="00F8088E"/>
    <w:rsid w:val="00F80CDD"/>
    <w:rsid w:val="00F80EA9"/>
    <w:rsid w:val="00F81494"/>
    <w:rsid w:val="00F81799"/>
    <w:rsid w:val="00F823D4"/>
    <w:rsid w:val="00F823EC"/>
    <w:rsid w:val="00F82B0C"/>
    <w:rsid w:val="00F82F8A"/>
    <w:rsid w:val="00F83401"/>
    <w:rsid w:val="00F83946"/>
    <w:rsid w:val="00F854CC"/>
    <w:rsid w:val="00F861E6"/>
    <w:rsid w:val="00F8635F"/>
    <w:rsid w:val="00F864DA"/>
    <w:rsid w:val="00F86877"/>
    <w:rsid w:val="00F869F7"/>
    <w:rsid w:val="00F86A62"/>
    <w:rsid w:val="00F87205"/>
    <w:rsid w:val="00F8727B"/>
    <w:rsid w:val="00F877D8"/>
    <w:rsid w:val="00F87946"/>
    <w:rsid w:val="00F87D83"/>
    <w:rsid w:val="00F87FA2"/>
    <w:rsid w:val="00F9032D"/>
    <w:rsid w:val="00F905FA"/>
    <w:rsid w:val="00F90AFC"/>
    <w:rsid w:val="00F90F6C"/>
    <w:rsid w:val="00F91596"/>
    <w:rsid w:val="00F91B13"/>
    <w:rsid w:val="00F91B65"/>
    <w:rsid w:val="00F91BCB"/>
    <w:rsid w:val="00F926DB"/>
    <w:rsid w:val="00F92D63"/>
    <w:rsid w:val="00F9386A"/>
    <w:rsid w:val="00F93A9F"/>
    <w:rsid w:val="00F94034"/>
    <w:rsid w:val="00F941D3"/>
    <w:rsid w:val="00F9448D"/>
    <w:rsid w:val="00F9499F"/>
    <w:rsid w:val="00F94D9D"/>
    <w:rsid w:val="00F94EF7"/>
    <w:rsid w:val="00F95742"/>
    <w:rsid w:val="00F95AB3"/>
    <w:rsid w:val="00F95C49"/>
    <w:rsid w:val="00F95D88"/>
    <w:rsid w:val="00F96336"/>
    <w:rsid w:val="00F96C2D"/>
    <w:rsid w:val="00F96E5D"/>
    <w:rsid w:val="00FA023D"/>
    <w:rsid w:val="00FA02B3"/>
    <w:rsid w:val="00FA043F"/>
    <w:rsid w:val="00FA0814"/>
    <w:rsid w:val="00FA0DF9"/>
    <w:rsid w:val="00FA178C"/>
    <w:rsid w:val="00FA26DC"/>
    <w:rsid w:val="00FA2EA7"/>
    <w:rsid w:val="00FA369F"/>
    <w:rsid w:val="00FA36C2"/>
    <w:rsid w:val="00FA3F15"/>
    <w:rsid w:val="00FA47B6"/>
    <w:rsid w:val="00FA4CCB"/>
    <w:rsid w:val="00FA4D55"/>
    <w:rsid w:val="00FA52AD"/>
    <w:rsid w:val="00FA52DF"/>
    <w:rsid w:val="00FA59D3"/>
    <w:rsid w:val="00FA5CA0"/>
    <w:rsid w:val="00FA635B"/>
    <w:rsid w:val="00FA64EC"/>
    <w:rsid w:val="00FA6556"/>
    <w:rsid w:val="00FA6874"/>
    <w:rsid w:val="00FA754C"/>
    <w:rsid w:val="00FA7E88"/>
    <w:rsid w:val="00FA7EBE"/>
    <w:rsid w:val="00FB0320"/>
    <w:rsid w:val="00FB0A8D"/>
    <w:rsid w:val="00FB0CB0"/>
    <w:rsid w:val="00FB0DC2"/>
    <w:rsid w:val="00FB19CC"/>
    <w:rsid w:val="00FB2094"/>
    <w:rsid w:val="00FB2635"/>
    <w:rsid w:val="00FB2724"/>
    <w:rsid w:val="00FB3048"/>
    <w:rsid w:val="00FB3056"/>
    <w:rsid w:val="00FB321E"/>
    <w:rsid w:val="00FB3943"/>
    <w:rsid w:val="00FB3DBA"/>
    <w:rsid w:val="00FB41BE"/>
    <w:rsid w:val="00FB4220"/>
    <w:rsid w:val="00FB4227"/>
    <w:rsid w:val="00FB4730"/>
    <w:rsid w:val="00FB594A"/>
    <w:rsid w:val="00FB5CDA"/>
    <w:rsid w:val="00FB6764"/>
    <w:rsid w:val="00FB6D5C"/>
    <w:rsid w:val="00FB7DC8"/>
    <w:rsid w:val="00FC134D"/>
    <w:rsid w:val="00FC1354"/>
    <w:rsid w:val="00FC15F8"/>
    <w:rsid w:val="00FC198F"/>
    <w:rsid w:val="00FC19BB"/>
    <w:rsid w:val="00FC1AB7"/>
    <w:rsid w:val="00FC1AFA"/>
    <w:rsid w:val="00FC1B06"/>
    <w:rsid w:val="00FC5052"/>
    <w:rsid w:val="00FC5C21"/>
    <w:rsid w:val="00FC6B69"/>
    <w:rsid w:val="00FC6EB4"/>
    <w:rsid w:val="00FC7166"/>
    <w:rsid w:val="00FD01BF"/>
    <w:rsid w:val="00FD01DE"/>
    <w:rsid w:val="00FD0421"/>
    <w:rsid w:val="00FD0E4B"/>
    <w:rsid w:val="00FD10A6"/>
    <w:rsid w:val="00FD128D"/>
    <w:rsid w:val="00FD1CEA"/>
    <w:rsid w:val="00FD246E"/>
    <w:rsid w:val="00FD3115"/>
    <w:rsid w:val="00FD3282"/>
    <w:rsid w:val="00FD360F"/>
    <w:rsid w:val="00FD385C"/>
    <w:rsid w:val="00FD3A4B"/>
    <w:rsid w:val="00FD4A50"/>
    <w:rsid w:val="00FD5506"/>
    <w:rsid w:val="00FD5C25"/>
    <w:rsid w:val="00FD6559"/>
    <w:rsid w:val="00FE0021"/>
    <w:rsid w:val="00FE00DB"/>
    <w:rsid w:val="00FE0204"/>
    <w:rsid w:val="00FE0348"/>
    <w:rsid w:val="00FE0475"/>
    <w:rsid w:val="00FE2014"/>
    <w:rsid w:val="00FE21C7"/>
    <w:rsid w:val="00FE39A5"/>
    <w:rsid w:val="00FE3B1D"/>
    <w:rsid w:val="00FE41D6"/>
    <w:rsid w:val="00FE467A"/>
    <w:rsid w:val="00FE4ACE"/>
    <w:rsid w:val="00FE500A"/>
    <w:rsid w:val="00FE636D"/>
    <w:rsid w:val="00FE68BF"/>
    <w:rsid w:val="00FE68F5"/>
    <w:rsid w:val="00FE705C"/>
    <w:rsid w:val="00FE7167"/>
    <w:rsid w:val="00FF02A2"/>
    <w:rsid w:val="00FF0511"/>
    <w:rsid w:val="00FF0BD6"/>
    <w:rsid w:val="00FF1D34"/>
    <w:rsid w:val="00FF291C"/>
    <w:rsid w:val="00FF3077"/>
    <w:rsid w:val="00FF3C26"/>
    <w:rsid w:val="00FF466B"/>
    <w:rsid w:val="00FF49C1"/>
    <w:rsid w:val="00FF4F7F"/>
    <w:rsid w:val="00FF5C5C"/>
    <w:rsid w:val="00FF5D0B"/>
    <w:rsid w:val="00FF68D2"/>
    <w:rsid w:val="00FF6E2D"/>
    <w:rsid w:val="00FF7392"/>
    <w:rsid w:val="00FF7720"/>
    <w:rsid w:val="00FF7B2B"/>
    <w:rsid w:val="00FF7F5E"/>
    <w:rsid w:val="020BB99C"/>
    <w:rsid w:val="04073601"/>
    <w:rsid w:val="052D78A8"/>
    <w:rsid w:val="0F6580C8"/>
    <w:rsid w:val="192165C4"/>
    <w:rsid w:val="1B2166E8"/>
    <w:rsid w:val="1D57C9D2"/>
    <w:rsid w:val="1DBBDB6D"/>
    <w:rsid w:val="23402C69"/>
    <w:rsid w:val="2456BAB0"/>
    <w:rsid w:val="2B26DE77"/>
    <w:rsid w:val="2F7A77C6"/>
    <w:rsid w:val="2FF5F90C"/>
    <w:rsid w:val="305F03D8"/>
    <w:rsid w:val="30C4CEF3"/>
    <w:rsid w:val="32CF6D71"/>
    <w:rsid w:val="3546FA21"/>
    <w:rsid w:val="3667D4DE"/>
    <w:rsid w:val="3CCF29D7"/>
    <w:rsid w:val="4448C5FA"/>
    <w:rsid w:val="4D29AD2F"/>
    <w:rsid w:val="5C19B398"/>
    <w:rsid w:val="5D91D9FC"/>
    <w:rsid w:val="64C3980E"/>
    <w:rsid w:val="68C25407"/>
    <w:rsid w:val="6992DD55"/>
    <w:rsid w:val="69BE5144"/>
    <w:rsid w:val="69DB9407"/>
    <w:rsid w:val="74473688"/>
    <w:rsid w:val="7AF819A4"/>
    <w:rsid w:val="7C0056EC"/>
    <w:rsid w:val="7CAC43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E93BF"/>
  <w15:chartTrackingRefBased/>
  <w15:docId w15:val="{58D18226-AB90-4652-808D-3E6F38E0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83A08"/>
    <w:pPr>
      <w:spacing w:after="200" w:line="276" w:lineRule="auto"/>
    </w:pPr>
    <w:rPr>
      <w:rFonts w:ascii="Arial" w:eastAsia="Arial" w:hAnsi="Arial" w:cs="Arial"/>
    </w:rPr>
  </w:style>
  <w:style w:type="paragraph" w:styleId="Heading1">
    <w:name w:val="heading 1"/>
    <w:basedOn w:val="Normal"/>
    <w:next w:val="Normal"/>
    <w:link w:val="Heading1Char"/>
    <w:uiPriority w:val="9"/>
    <w:qFormat/>
    <w:rsid w:val="00B95F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3F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69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tab-span">
    <w:name w:val="apple-tab-span"/>
    <w:basedOn w:val="DefaultParagraphFont"/>
    <w:rsid w:val="00105F88"/>
  </w:style>
  <w:style w:type="paragraph" w:styleId="NormalWeb">
    <w:name w:val="Normal (Web)"/>
    <w:basedOn w:val="Normal"/>
    <w:uiPriority w:val="99"/>
    <w:semiHidden/>
    <w:unhideWhenUsed/>
    <w:rsid w:val="00105F88"/>
    <w:pPr>
      <w:spacing w:before="100" w:beforeAutospacing="1" w:after="100" w:afterAutospacing="1" w:line="240" w:lineRule="auto"/>
    </w:pPr>
    <w:rPr>
      <w:rFonts w:ascii="OKBBB O+ Whitney" w:eastAsia="OKBBB O+ Whitney" w:hAnsi="OKBBB O+ Whitney" w:cs="OKBBB O+ Whitney"/>
      <w:sz w:val="24"/>
      <w:szCs w:val="24"/>
    </w:rPr>
  </w:style>
  <w:style w:type="paragraph" w:styleId="BalloonText">
    <w:name w:val="Balloon Text"/>
    <w:basedOn w:val="Normal"/>
    <w:link w:val="BalloonTextChar"/>
    <w:uiPriority w:val="99"/>
    <w:semiHidden/>
    <w:unhideWhenUsed/>
    <w:rsid w:val="006E45E1"/>
    <w:pPr>
      <w:spacing w:after="0" w:line="240" w:lineRule="auto"/>
    </w:pPr>
    <w:rPr>
      <w:rFonts w:ascii="Courier New" w:hAnsi="Courier New" w:cs="Courier New"/>
      <w:sz w:val="18"/>
      <w:szCs w:val="18"/>
    </w:rPr>
  </w:style>
  <w:style w:type="character" w:customStyle="1" w:styleId="BalloonTextChar">
    <w:name w:val="Balloon Text Char"/>
    <w:basedOn w:val="DefaultParagraphFont"/>
    <w:link w:val="BalloonText"/>
    <w:uiPriority w:val="99"/>
    <w:semiHidden/>
    <w:rsid w:val="006E45E1"/>
    <w:rPr>
      <w:rFonts w:ascii="Courier New" w:eastAsia="Arial" w:hAnsi="Courier New" w:cs="Courier New"/>
      <w:sz w:val="18"/>
      <w:szCs w:val="18"/>
    </w:rPr>
  </w:style>
  <w:style w:type="paragraph" w:styleId="ListParagraph">
    <w:name w:val="List Paragraph"/>
    <w:aliases w:val="List Paragraph (numbered (a)),Numbered Paragraph,Main numbered paragraph,References,Numbered List Paragraph,123 List Paragraph,Bullets,List Paragraph nowy,Liste 1,List_Paragraph,Multilevel para_II,List Paragraph1,Bullet paras,Body,Bullet"/>
    <w:basedOn w:val="Normal"/>
    <w:link w:val="ListParagraphChar"/>
    <w:uiPriority w:val="34"/>
    <w:qFormat/>
    <w:rsid w:val="0090706E"/>
    <w:pPr>
      <w:ind w:left="720"/>
      <w:contextualSpacing/>
    </w:pPr>
  </w:style>
  <w:style w:type="paragraph" w:styleId="Header">
    <w:name w:val="header"/>
    <w:basedOn w:val="Normal"/>
    <w:link w:val="HeaderChar"/>
    <w:uiPriority w:val="99"/>
    <w:unhideWhenUsed/>
    <w:rsid w:val="00662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68F"/>
    <w:rPr>
      <w:rFonts w:ascii="Arial" w:eastAsia="Arial" w:hAnsi="Arial" w:cs="Arial"/>
    </w:rPr>
  </w:style>
  <w:style w:type="paragraph" w:styleId="Footer">
    <w:name w:val="footer"/>
    <w:basedOn w:val="Normal"/>
    <w:link w:val="FooterChar"/>
    <w:uiPriority w:val="99"/>
    <w:unhideWhenUsed/>
    <w:rsid w:val="00662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68F"/>
    <w:rPr>
      <w:rFonts w:ascii="Arial" w:eastAsia="Arial" w:hAnsi="Arial" w:cs="Arial"/>
    </w:rPr>
  </w:style>
  <w:style w:type="character" w:styleId="CommentReference">
    <w:name w:val="annotation reference"/>
    <w:basedOn w:val="DefaultParagraphFont"/>
    <w:uiPriority w:val="99"/>
    <w:semiHidden/>
    <w:unhideWhenUsed/>
    <w:rsid w:val="00927074"/>
    <w:rPr>
      <w:sz w:val="16"/>
      <w:szCs w:val="16"/>
    </w:rPr>
  </w:style>
  <w:style w:type="paragraph" w:styleId="CommentText">
    <w:name w:val="annotation text"/>
    <w:basedOn w:val="Normal"/>
    <w:link w:val="CommentTextChar"/>
    <w:uiPriority w:val="99"/>
    <w:unhideWhenUsed/>
    <w:rsid w:val="00927074"/>
    <w:pPr>
      <w:spacing w:line="240" w:lineRule="auto"/>
    </w:pPr>
    <w:rPr>
      <w:sz w:val="20"/>
      <w:szCs w:val="20"/>
    </w:rPr>
  </w:style>
  <w:style w:type="character" w:customStyle="1" w:styleId="CommentTextChar">
    <w:name w:val="Comment Text Char"/>
    <w:basedOn w:val="DefaultParagraphFont"/>
    <w:link w:val="CommentText"/>
    <w:uiPriority w:val="99"/>
    <w:rsid w:val="0092707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27074"/>
    <w:rPr>
      <w:b/>
      <w:bCs/>
    </w:rPr>
  </w:style>
  <w:style w:type="character" w:customStyle="1" w:styleId="CommentSubjectChar">
    <w:name w:val="Comment Subject Char"/>
    <w:basedOn w:val="CommentTextChar"/>
    <w:link w:val="CommentSubject"/>
    <w:uiPriority w:val="99"/>
    <w:semiHidden/>
    <w:rsid w:val="00927074"/>
    <w:rPr>
      <w:rFonts w:ascii="Arial" w:eastAsia="Arial" w:hAnsi="Arial" w:cs="Arial"/>
      <w:b/>
      <w:bCs/>
      <w:sz w:val="20"/>
      <w:szCs w:val="20"/>
    </w:rPr>
  </w:style>
  <w:style w:type="table" w:styleId="TableGrid">
    <w:name w:val="Table Grid"/>
    <w:basedOn w:val="TableNormal"/>
    <w:uiPriority w:val="39"/>
    <w:rsid w:val="001C23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ingle space,footnote text,fn,FOOTNOTES,ft,Note de bas de page Car,ALTS FOOTNOTE,Char Char Char,Char Char,ADB,WB-Fußnotentext,Footnote,Fußnote,Footnote Text 1,Footnote Text Char Char,stile,f, Char Char Char, Char Char,Footnote Text Char1"/>
    <w:basedOn w:val="Normal"/>
    <w:link w:val="FootnoteTextChar"/>
    <w:uiPriority w:val="99"/>
    <w:unhideWhenUsed/>
    <w:qFormat/>
    <w:rsid w:val="001C2348"/>
    <w:pPr>
      <w:spacing w:after="0" w:line="240" w:lineRule="auto"/>
    </w:pPr>
    <w:rPr>
      <w:sz w:val="20"/>
      <w:szCs w:val="20"/>
    </w:rPr>
  </w:style>
  <w:style w:type="character" w:customStyle="1" w:styleId="FootnoteTextChar">
    <w:name w:val="Footnote Text Char"/>
    <w:aliases w:val="single space Char,footnote text Char,fn Char,FOOTNOTES Char,ft Char,Note de bas de page Car Char,ALTS FOOTNOTE Char,Char Char Char Char,Char Char Char1,ADB Char,WB-Fußnotentext Char,Footnote Char,Fußnote Char,Footnote Text 1 Char"/>
    <w:basedOn w:val="DefaultParagraphFont"/>
    <w:link w:val="FootnoteText"/>
    <w:uiPriority w:val="99"/>
    <w:rsid w:val="001C2348"/>
    <w:rPr>
      <w:rFonts w:ascii="Arial" w:eastAsia="Arial" w:hAnsi="Arial" w:cs="Arial"/>
      <w:sz w:val="20"/>
      <w:szCs w:val="20"/>
    </w:rPr>
  </w:style>
  <w:style w:type="character" w:styleId="FootnoteReference">
    <w:name w:val="footnote reference"/>
    <w:aliases w:val="ftref,Ref. de nota al pie.,16 Point,Superscript 6 Point,referencia nota al pie,Fußnotenzeichen DISS,Ref. de nota al pie EDEP,pie pddes,FC,BVI fnr,Footnote Reference Number,Footnote Reference_LVL6,Footnote Reference_LVL61,fr, BVI fnr"/>
    <w:basedOn w:val="DefaultParagraphFont"/>
    <w:link w:val="FootnoteReferencePara"/>
    <w:uiPriority w:val="99"/>
    <w:unhideWhenUsed/>
    <w:qFormat/>
    <w:rsid w:val="001C2348"/>
    <w:rPr>
      <w:vertAlign w:val="superscript"/>
    </w:rPr>
  </w:style>
  <w:style w:type="character" w:customStyle="1" w:styleId="Heading1Char">
    <w:name w:val="Heading 1 Char"/>
    <w:basedOn w:val="DefaultParagraphFont"/>
    <w:link w:val="Heading1"/>
    <w:uiPriority w:val="9"/>
    <w:rsid w:val="00B95F1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95F16"/>
    <w:rPr>
      <w:color w:val="0563C1" w:themeColor="hyperlink"/>
      <w:u w:val="single"/>
    </w:rPr>
  </w:style>
  <w:style w:type="character" w:customStyle="1" w:styleId="UnresolvedMention">
    <w:name w:val="Unresolved Mention"/>
    <w:basedOn w:val="DefaultParagraphFont"/>
    <w:uiPriority w:val="99"/>
    <w:unhideWhenUsed/>
    <w:rsid w:val="00B95F16"/>
    <w:rPr>
      <w:color w:val="605E5C"/>
      <w:shd w:val="clear" w:color="auto" w:fill="E1DFDD"/>
    </w:rPr>
  </w:style>
  <w:style w:type="character" w:styleId="FollowedHyperlink">
    <w:name w:val="FollowedHyperlink"/>
    <w:basedOn w:val="DefaultParagraphFont"/>
    <w:uiPriority w:val="99"/>
    <w:semiHidden/>
    <w:unhideWhenUsed/>
    <w:rsid w:val="00931746"/>
    <w:rPr>
      <w:color w:val="954F72" w:themeColor="followedHyperlink"/>
      <w:u w:val="single"/>
    </w:rPr>
  </w:style>
  <w:style w:type="character" w:customStyle="1" w:styleId="Heading2Char">
    <w:name w:val="Heading 2 Char"/>
    <w:basedOn w:val="DefaultParagraphFont"/>
    <w:link w:val="Heading2"/>
    <w:uiPriority w:val="9"/>
    <w:rsid w:val="005A3F3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45823"/>
    <w:pPr>
      <w:spacing w:line="259" w:lineRule="auto"/>
      <w:outlineLvl w:val="9"/>
    </w:pPr>
  </w:style>
  <w:style w:type="paragraph" w:styleId="TOC1">
    <w:name w:val="toc 1"/>
    <w:basedOn w:val="Normal"/>
    <w:next w:val="Normal"/>
    <w:autoRedefine/>
    <w:uiPriority w:val="39"/>
    <w:unhideWhenUsed/>
    <w:rsid w:val="00C416AE"/>
    <w:pPr>
      <w:tabs>
        <w:tab w:val="left" w:pos="440"/>
        <w:tab w:val="right" w:leader="dot" w:pos="9350"/>
      </w:tabs>
      <w:spacing w:after="100"/>
    </w:pPr>
    <w:rPr>
      <w:rFonts w:ascii="OKBBB O+ Whitney" w:hAnsi="OKBBB O+ Whitney" w:cs="OKBBB O+ Whitney"/>
      <w:b/>
      <w:noProof/>
    </w:rPr>
  </w:style>
  <w:style w:type="paragraph" w:styleId="TOC2">
    <w:name w:val="toc 2"/>
    <w:basedOn w:val="Normal"/>
    <w:next w:val="Normal"/>
    <w:autoRedefine/>
    <w:uiPriority w:val="39"/>
    <w:unhideWhenUsed/>
    <w:rsid w:val="00693153"/>
    <w:pPr>
      <w:tabs>
        <w:tab w:val="left" w:pos="660"/>
        <w:tab w:val="right" w:leader="dot" w:pos="9350"/>
      </w:tabs>
      <w:spacing w:after="100"/>
      <w:ind w:left="220"/>
    </w:pPr>
  </w:style>
  <w:style w:type="paragraph" w:styleId="EndnoteText">
    <w:name w:val="endnote text"/>
    <w:basedOn w:val="Normal"/>
    <w:link w:val="EndnoteTextChar"/>
    <w:uiPriority w:val="99"/>
    <w:unhideWhenUsed/>
    <w:rsid w:val="00F13FB8"/>
    <w:pPr>
      <w:spacing w:after="0" w:line="240" w:lineRule="auto"/>
    </w:pPr>
    <w:rPr>
      <w:sz w:val="20"/>
      <w:szCs w:val="20"/>
    </w:rPr>
  </w:style>
  <w:style w:type="character" w:customStyle="1" w:styleId="EndnoteTextChar">
    <w:name w:val="Endnote Text Char"/>
    <w:basedOn w:val="DefaultParagraphFont"/>
    <w:link w:val="EndnoteText"/>
    <w:uiPriority w:val="99"/>
    <w:rsid w:val="00F13FB8"/>
    <w:rPr>
      <w:rFonts w:ascii="Arial" w:eastAsia="Arial" w:hAnsi="Arial" w:cs="Arial"/>
      <w:sz w:val="20"/>
      <w:szCs w:val="20"/>
    </w:rPr>
  </w:style>
  <w:style w:type="character" w:styleId="EndnoteReference">
    <w:name w:val="endnote reference"/>
    <w:basedOn w:val="DefaultParagraphFont"/>
    <w:uiPriority w:val="99"/>
    <w:semiHidden/>
    <w:unhideWhenUsed/>
    <w:rsid w:val="00F13FB8"/>
    <w:rPr>
      <w:vertAlign w:val="superscript"/>
    </w:rPr>
  </w:style>
  <w:style w:type="paragraph" w:styleId="Revision">
    <w:name w:val="Revision"/>
    <w:hidden/>
    <w:uiPriority w:val="99"/>
    <w:semiHidden/>
    <w:rsid w:val="00F13FB8"/>
    <w:pPr>
      <w:spacing w:after="0" w:line="240" w:lineRule="auto"/>
    </w:pPr>
    <w:rPr>
      <w:rFonts w:ascii="Arial" w:eastAsia="Arial" w:hAnsi="Arial" w:cs="Arial"/>
    </w:rPr>
  </w:style>
  <w:style w:type="paragraph" w:styleId="NoSpacing">
    <w:name w:val="No Spacing"/>
    <w:uiPriority w:val="1"/>
    <w:qFormat/>
    <w:rsid w:val="00F91B13"/>
    <w:pPr>
      <w:spacing w:after="0" w:line="240" w:lineRule="auto"/>
    </w:pPr>
    <w:rPr>
      <w:rFonts w:ascii="Arial" w:eastAsia="Arial" w:hAnsi="Arial" w:cs="Arial"/>
    </w:rPr>
  </w:style>
  <w:style w:type="paragraph" w:styleId="Caption">
    <w:name w:val="caption"/>
    <w:basedOn w:val="Normal"/>
    <w:next w:val="Normal"/>
    <w:uiPriority w:val="35"/>
    <w:unhideWhenUsed/>
    <w:qFormat/>
    <w:rsid w:val="00EF3BFD"/>
    <w:pPr>
      <w:spacing w:line="240" w:lineRule="auto"/>
    </w:pPr>
    <w:rPr>
      <w:i/>
      <w:iCs/>
      <w:color w:val="44546A" w:themeColor="text2"/>
      <w:sz w:val="18"/>
      <w:szCs w:val="18"/>
    </w:rPr>
  </w:style>
  <w:style w:type="paragraph" w:customStyle="1" w:styleId="Default">
    <w:name w:val="Default"/>
    <w:rsid w:val="007933A5"/>
    <w:pPr>
      <w:autoSpaceDE w:val="0"/>
      <w:autoSpaceDN w:val="0"/>
      <w:adjustRightInd w:val="0"/>
      <w:spacing w:after="0" w:line="240" w:lineRule="auto"/>
    </w:pPr>
    <w:rPr>
      <w:rFonts w:ascii="Wingdings" w:hAnsi="Wingdings" w:cs="Wingdings"/>
      <w:color w:val="000000"/>
      <w:sz w:val="24"/>
      <w:szCs w:val="24"/>
    </w:rPr>
  </w:style>
  <w:style w:type="paragraph" w:styleId="Title">
    <w:name w:val="Title"/>
    <w:basedOn w:val="Normal"/>
    <w:next w:val="Normal"/>
    <w:link w:val="TitleChar"/>
    <w:uiPriority w:val="10"/>
    <w:qFormat/>
    <w:rsid w:val="00441B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1BE1"/>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DD69C0"/>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D1687"/>
    <w:pPr>
      <w:tabs>
        <w:tab w:val="right" w:leader="dot" w:pos="9350"/>
      </w:tabs>
      <w:spacing w:after="100"/>
      <w:ind w:left="440"/>
    </w:pPr>
  </w:style>
  <w:style w:type="character" w:customStyle="1" w:styleId="ListParagraphChar">
    <w:name w:val="List Paragraph Char"/>
    <w:aliases w:val="List Paragraph (numbered (a)) Char,Numbered Paragraph Char,Main numbered paragraph Char,References Char,Numbered List Paragraph Char,123 List Paragraph Char,Bullets Char,List Paragraph nowy Char,Liste 1 Char,List_Paragraph Char"/>
    <w:link w:val="ListParagraph"/>
    <w:uiPriority w:val="34"/>
    <w:qFormat/>
    <w:locked/>
    <w:rsid w:val="006C6F10"/>
    <w:rPr>
      <w:rFonts w:ascii="Arial" w:eastAsia="Arial" w:hAnsi="Arial" w:cs="Arial"/>
    </w:rPr>
  </w:style>
  <w:style w:type="character" w:customStyle="1" w:styleId="Mention1">
    <w:name w:val="Mention1"/>
    <w:basedOn w:val="DefaultParagraphFont"/>
    <w:uiPriority w:val="99"/>
    <w:unhideWhenUsed/>
    <w:rsid w:val="00E53CDD"/>
    <w:rPr>
      <w:color w:val="2B579A"/>
      <w:shd w:val="clear" w:color="auto" w:fill="E1DFDD"/>
    </w:rPr>
  </w:style>
  <w:style w:type="paragraph" w:customStyle="1" w:styleId="FootnoteReferencePara">
    <w:name w:val="Footnote Reference Para"/>
    <w:aliases w:val="ftref Para,Footnote Reference1 Para"/>
    <w:basedOn w:val="Normal"/>
    <w:link w:val="FootnoteReference"/>
    <w:uiPriority w:val="99"/>
    <w:rsid w:val="00D92A81"/>
    <w:pPr>
      <w:spacing w:before="80" w:after="240" w:line="240" w:lineRule="auto"/>
      <w:jc w:val="both"/>
    </w:pPr>
    <w:rPr>
      <w:rFonts w:asciiTheme="minorHAnsi" w:eastAsiaTheme="minorHAnsi" w:hAnsiTheme="minorHAnsi" w:cstheme="minorBidi"/>
      <w:vertAlign w:val="superscript"/>
    </w:rPr>
  </w:style>
  <w:style w:type="character" w:styleId="Strong">
    <w:name w:val="Strong"/>
    <w:basedOn w:val="DefaultParagraphFont"/>
    <w:uiPriority w:val="22"/>
    <w:qFormat/>
    <w:rsid w:val="00E771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29347">
      <w:bodyDiv w:val="1"/>
      <w:marLeft w:val="0"/>
      <w:marRight w:val="0"/>
      <w:marTop w:val="0"/>
      <w:marBottom w:val="0"/>
      <w:divBdr>
        <w:top w:val="none" w:sz="0" w:space="0" w:color="auto"/>
        <w:left w:val="none" w:sz="0" w:space="0" w:color="auto"/>
        <w:bottom w:val="none" w:sz="0" w:space="0" w:color="auto"/>
        <w:right w:val="none" w:sz="0" w:space="0" w:color="auto"/>
      </w:divBdr>
      <w:divsChild>
        <w:div w:id="372769991">
          <w:marLeft w:val="360"/>
          <w:marRight w:val="0"/>
          <w:marTop w:val="0"/>
          <w:marBottom w:val="0"/>
          <w:divBdr>
            <w:top w:val="none" w:sz="0" w:space="0" w:color="auto"/>
            <w:left w:val="none" w:sz="0" w:space="0" w:color="auto"/>
            <w:bottom w:val="none" w:sz="0" w:space="0" w:color="auto"/>
            <w:right w:val="none" w:sz="0" w:space="0" w:color="auto"/>
          </w:divBdr>
        </w:div>
        <w:div w:id="929393841">
          <w:marLeft w:val="360"/>
          <w:marRight w:val="0"/>
          <w:marTop w:val="0"/>
          <w:marBottom w:val="0"/>
          <w:divBdr>
            <w:top w:val="none" w:sz="0" w:space="0" w:color="auto"/>
            <w:left w:val="none" w:sz="0" w:space="0" w:color="auto"/>
            <w:bottom w:val="none" w:sz="0" w:space="0" w:color="auto"/>
            <w:right w:val="none" w:sz="0" w:space="0" w:color="auto"/>
          </w:divBdr>
        </w:div>
        <w:div w:id="1197620846">
          <w:marLeft w:val="360"/>
          <w:marRight w:val="0"/>
          <w:marTop w:val="0"/>
          <w:marBottom w:val="0"/>
          <w:divBdr>
            <w:top w:val="none" w:sz="0" w:space="0" w:color="auto"/>
            <w:left w:val="none" w:sz="0" w:space="0" w:color="auto"/>
            <w:bottom w:val="none" w:sz="0" w:space="0" w:color="auto"/>
            <w:right w:val="none" w:sz="0" w:space="0" w:color="auto"/>
          </w:divBdr>
        </w:div>
        <w:div w:id="1573007962">
          <w:marLeft w:val="360"/>
          <w:marRight w:val="0"/>
          <w:marTop w:val="0"/>
          <w:marBottom w:val="0"/>
          <w:divBdr>
            <w:top w:val="none" w:sz="0" w:space="0" w:color="auto"/>
            <w:left w:val="none" w:sz="0" w:space="0" w:color="auto"/>
            <w:bottom w:val="none" w:sz="0" w:space="0" w:color="auto"/>
            <w:right w:val="none" w:sz="0" w:space="0" w:color="auto"/>
          </w:divBdr>
        </w:div>
        <w:div w:id="1690376754">
          <w:marLeft w:val="360"/>
          <w:marRight w:val="0"/>
          <w:marTop w:val="0"/>
          <w:marBottom w:val="0"/>
          <w:divBdr>
            <w:top w:val="none" w:sz="0" w:space="0" w:color="auto"/>
            <w:left w:val="none" w:sz="0" w:space="0" w:color="auto"/>
            <w:bottom w:val="none" w:sz="0" w:space="0" w:color="auto"/>
            <w:right w:val="none" w:sz="0" w:space="0" w:color="auto"/>
          </w:divBdr>
        </w:div>
        <w:div w:id="1959070276">
          <w:marLeft w:val="360"/>
          <w:marRight w:val="0"/>
          <w:marTop w:val="0"/>
          <w:marBottom w:val="0"/>
          <w:divBdr>
            <w:top w:val="none" w:sz="0" w:space="0" w:color="auto"/>
            <w:left w:val="none" w:sz="0" w:space="0" w:color="auto"/>
            <w:bottom w:val="none" w:sz="0" w:space="0" w:color="auto"/>
            <w:right w:val="none" w:sz="0" w:space="0" w:color="auto"/>
          </w:divBdr>
        </w:div>
      </w:divsChild>
    </w:div>
    <w:div w:id="168756725">
      <w:bodyDiv w:val="1"/>
      <w:marLeft w:val="0"/>
      <w:marRight w:val="0"/>
      <w:marTop w:val="0"/>
      <w:marBottom w:val="0"/>
      <w:divBdr>
        <w:top w:val="none" w:sz="0" w:space="0" w:color="auto"/>
        <w:left w:val="none" w:sz="0" w:space="0" w:color="auto"/>
        <w:bottom w:val="none" w:sz="0" w:space="0" w:color="auto"/>
        <w:right w:val="none" w:sz="0" w:space="0" w:color="auto"/>
      </w:divBdr>
      <w:divsChild>
        <w:div w:id="1728718374">
          <w:marLeft w:val="720"/>
          <w:marRight w:val="0"/>
          <w:marTop w:val="0"/>
          <w:marBottom w:val="0"/>
          <w:divBdr>
            <w:top w:val="none" w:sz="0" w:space="0" w:color="auto"/>
            <w:left w:val="none" w:sz="0" w:space="0" w:color="auto"/>
            <w:bottom w:val="none" w:sz="0" w:space="0" w:color="auto"/>
            <w:right w:val="none" w:sz="0" w:space="0" w:color="auto"/>
          </w:divBdr>
        </w:div>
      </w:divsChild>
    </w:div>
    <w:div w:id="437911708">
      <w:bodyDiv w:val="1"/>
      <w:marLeft w:val="0"/>
      <w:marRight w:val="0"/>
      <w:marTop w:val="0"/>
      <w:marBottom w:val="0"/>
      <w:divBdr>
        <w:top w:val="none" w:sz="0" w:space="0" w:color="auto"/>
        <w:left w:val="none" w:sz="0" w:space="0" w:color="auto"/>
        <w:bottom w:val="none" w:sz="0" w:space="0" w:color="auto"/>
        <w:right w:val="none" w:sz="0" w:space="0" w:color="auto"/>
      </w:divBdr>
      <w:divsChild>
        <w:div w:id="2049524725">
          <w:marLeft w:val="537"/>
          <w:marRight w:val="0"/>
          <w:marTop w:val="0"/>
          <w:marBottom w:val="0"/>
          <w:divBdr>
            <w:top w:val="none" w:sz="0" w:space="0" w:color="auto"/>
            <w:left w:val="none" w:sz="0" w:space="0" w:color="auto"/>
            <w:bottom w:val="none" w:sz="0" w:space="0" w:color="auto"/>
            <w:right w:val="none" w:sz="0" w:space="0" w:color="auto"/>
          </w:divBdr>
        </w:div>
      </w:divsChild>
    </w:div>
    <w:div w:id="513109311">
      <w:bodyDiv w:val="1"/>
      <w:marLeft w:val="0"/>
      <w:marRight w:val="0"/>
      <w:marTop w:val="0"/>
      <w:marBottom w:val="0"/>
      <w:divBdr>
        <w:top w:val="none" w:sz="0" w:space="0" w:color="auto"/>
        <w:left w:val="none" w:sz="0" w:space="0" w:color="auto"/>
        <w:bottom w:val="none" w:sz="0" w:space="0" w:color="auto"/>
        <w:right w:val="none" w:sz="0" w:space="0" w:color="auto"/>
      </w:divBdr>
    </w:div>
    <w:div w:id="549657297">
      <w:bodyDiv w:val="1"/>
      <w:marLeft w:val="0"/>
      <w:marRight w:val="0"/>
      <w:marTop w:val="0"/>
      <w:marBottom w:val="0"/>
      <w:divBdr>
        <w:top w:val="none" w:sz="0" w:space="0" w:color="auto"/>
        <w:left w:val="none" w:sz="0" w:space="0" w:color="auto"/>
        <w:bottom w:val="none" w:sz="0" w:space="0" w:color="auto"/>
        <w:right w:val="none" w:sz="0" w:space="0" w:color="auto"/>
      </w:divBdr>
    </w:div>
    <w:div w:id="647397139">
      <w:bodyDiv w:val="1"/>
      <w:marLeft w:val="0"/>
      <w:marRight w:val="0"/>
      <w:marTop w:val="0"/>
      <w:marBottom w:val="0"/>
      <w:divBdr>
        <w:top w:val="none" w:sz="0" w:space="0" w:color="auto"/>
        <w:left w:val="none" w:sz="0" w:space="0" w:color="auto"/>
        <w:bottom w:val="none" w:sz="0" w:space="0" w:color="auto"/>
        <w:right w:val="none" w:sz="0" w:space="0" w:color="auto"/>
      </w:divBdr>
    </w:div>
    <w:div w:id="690910190">
      <w:bodyDiv w:val="1"/>
      <w:marLeft w:val="0"/>
      <w:marRight w:val="0"/>
      <w:marTop w:val="0"/>
      <w:marBottom w:val="0"/>
      <w:divBdr>
        <w:top w:val="none" w:sz="0" w:space="0" w:color="auto"/>
        <w:left w:val="none" w:sz="0" w:space="0" w:color="auto"/>
        <w:bottom w:val="none" w:sz="0" w:space="0" w:color="auto"/>
        <w:right w:val="none" w:sz="0" w:space="0" w:color="auto"/>
      </w:divBdr>
    </w:div>
    <w:div w:id="745302537">
      <w:bodyDiv w:val="1"/>
      <w:marLeft w:val="0"/>
      <w:marRight w:val="0"/>
      <w:marTop w:val="0"/>
      <w:marBottom w:val="0"/>
      <w:divBdr>
        <w:top w:val="none" w:sz="0" w:space="0" w:color="auto"/>
        <w:left w:val="none" w:sz="0" w:space="0" w:color="auto"/>
        <w:bottom w:val="none" w:sz="0" w:space="0" w:color="auto"/>
        <w:right w:val="none" w:sz="0" w:space="0" w:color="auto"/>
      </w:divBdr>
      <w:divsChild>
        <w:div w:id="939917793">
          <w:marLeft w:val="720"/>
          <w:marRight w:val="0"/>
          <w:marTop w:val="0"/>
          <w:marBottom w:val="0"/>
          <w:divBdr>
            <w:top w:val="none" w:sz="0" w:space="0" w:color="auto"/>
            <w:left w:val="none" w:sz="0" w:space="0" w:color="auto"/>
            <w:bottom w:val="none" w:sz="0" w:space="0" w:color="auto"/>
            <w:right w:val="none" w:sz="0" w:space="0" w:color="auto"/>
          </w:divBdr>
        </w:div>
      </w:divsChild>
    </w:div>
    <w:div w:id="862010470">
      <w:bodyDiv w:val="1"/>
      <w:marLeft w:val="0"/>
      <w:marRight w:val="0"/>
      <w:marTop w:val="0"/>
      <w:marBottom w:val="0"/>
      <w:divBdr>
        <w:top w:val="none" w:sz="0" w:space="0" w:color="auto"/>
        <w:left w:val="none" w:sz="0" w:space="0" w:color="auto"/>
        <w:bottom w:val="none" w:sz="0" w:space="0" w:color="auto"/>
        <w:right w:val="none" w:sz="0" w:space="0" w:color="auto"/>
      </w:divBdr>
    </w:div>
    <w:div w:id="1044912585">
      <w:bodyDiv w:val="1"/>
      <w:marLeft w:val="0"/>
      <w:marRight w:val="0"/>
      <w:marTop w:val="0"/>
      <w:marBottom w:val="0"/>
      <w:divBdr>
        <w:top w:val="none" w:sz="0" w:space="0" w:color="auto"/>
        <w:left w:val="none" w:sz="0" w:space="0" w:color="auto"/>
        <w:bottom w:val="none" w:sz="0" w:space="0" w:color="auto"/>
        <w:right w:val="none" w:sz="0" w:space="0" w:color="auto"/>
      </w:divBdr>
    </w:div>
    <w:div w:id="1118525438">
      <w:bodyDiv w:val="1"/>
      <w:marLeft w:val="0"/>
      <w:marRight w:val="0"/>
      <w:marTop w:val="0"/>
      <w:marBottom w:val="0"/>
      <w:divBdr>
        <w:top w:val="none" w:sz="0" w:space="0" w:color="auto"/>
        <w:left w:val="none" w:sz="0" w:space="0" w:color="auto"/>
        <w:bottom w:val="none" w:sz="0" w:space="0" w:color="auto"/>
        <w:right w:val="none" w:sz="0" w:space="0" w:color="auto"/>
      </w:divBdr>
    </w:div>
    <w:div w:id="1139809042">
      <w:bodyDiv w:val="1"/>
      <w:marLeft w:val="0"/>
      <w:marRight w:val="0"/>
      <w:marTop w:val="0"/>
      <w:marBottom w:val="0"/>
      <w:divBdr>
        <w:top w:val="none" w:sz="0" w:space="0" w:color="auto"/>
        <w:left w:val="none" w:sz="0" w:space="0" w:color="auto"/>
        <w:bottom w:val="none" w:sz="0" w:space="0" w:color="auto"/>
        <w:right w:val="none" w:sz="0" w:space="0" w:color="auto"/>
      </w:divBdr>
      <w:divsChild>
        <w:div w:id="96870144">
          <w:marLeft w:val="0"/>
          <w:marRight w:val="0"/>
          <w:marTop w:val="0"/>
          <w:marBottom w:val="0"/>
          <w:divBdr>
            <w:top w:val="none" w:sz="0" w:space="0" w:color="auto"/>
            <w:left w:val="none" w:sz="0" w:space="0" w:color="auto"/>
            <w:bottom w:val="none" w:sz="0" w:space="0" w:color="auto"/>
            <w:right w:val="none" w:sz="0" w:space="0" w:color="auto"/>
          </w:divBdr>
        </w:div>
      </w:divsChild>
    </w:div>
    <w:div w:id="1362827914">
      <w:bodyDiv w:val="1"/>
      <w:marLeft w:val="0"/>
      <w:marRight w:val="0"/>
      <w:marTop w:val="0"/>
      <w:marBottom w:val="0"/>
      <w:divBdr>
        <w:top w:val="none" w:sz="0" w:space="0" w:color="auto"/>
        <w:left w:val="none" w:sz="0" w:space="0" w:color="auto"/>
        <w:bottom w:val="none" w:sz="0" w:space="0" w:color="auto"/>
        <w:right w:val="none" w:sz="0" w:space="0" w:color="auto"/>
      </w:divBdr>
      <w:divsChild>
        <w:div w:id="1553535226">
          <w:marLeft w:val="0"/>
          <w:marRight w:val="0"/>
          <w:marTop w:val="0"/>
          <w:marBottom w:val="0"/>
          <w:divBdr>
            <w:top w:val="none" w:sz="0" w:space="0" w:color="auto"/>
            <w:left w:val="none" w:sz="0" w:space="0" w:color="auto"/>
            <w:bottom w:val="none" w:sz="0" w:space="0" w:color="auto"/>
            <w:right w:val="none" w:sz="0" w:space="0" w:color="auto"/>
          </w:divBdr>
        </w:div>
        <w:div w:id="1874271446">
          <w:marLeft w:val="720"/>
          <w:marRight w:val="0"/>
          <w:marTop w:val="0"/>
          <w:marBottom w:val="0"/>
          <w:divBdr>
            <w:top w:val="none" w:sz="0" w:space="0" w:color="auto"/>
            <w:left w:val="none" w:sz="0" w:space="0" w:color="auto"/>
            <w:bottom w:val="none" w:sz="0" w:space="0" w:color="auto"/>
            <w:right w:val="none" w:sz="0" w:space="0" w:color="auto"/>
          </w:divBdr>
        </w:div>
      </w:divsChild>
    </w:div>
    <w:div w:id="1422918492">
      <w:bodyDiv w:val="1"/>
      <w:marLeft w:val="0"/>
      <w:marRight w:val="0"/>
      <w:marTop w:val="0"/>
      <w:marBottom w:val="0"/>
      <w:divBdr>
        <w:top w:val="none" w:sz="0" w:space="0" w:color="auto"/>
        <w:left w:val="none" w:sz="0" w:space="0" w:color="auto"/>
        <w:bottom w:val="none" w:sz="0" w:space="0" w:color="auto"/>
        <w:right w:val="none" w:sz="0" w:space="0" w:color="auto"/>
      </w:divBdr>
    </w:div>
    <w:div w:id="1650356190">
      <w:bodyDiv w:val="1"/>
      <w:marLeft w:val="0"/>
      <w:marRight w:val="0"/>
      <w:marTop w:val="0"/>
      <w:marBottom w:val="0"/>
      <w:divBdr>
        <w:top w:val="none" w:sz="0" w:space="0" w:color="auto"/>
        <w:left w:val="none" w:sz="0" w:space="0" w:color="auto"/>
        <w:bottom w:val="none" w:sz="0" w:space="0" w:color="auto"/>
        <w:right w:val="none" w:sz="0" w:space="0" w:color="auto"/>
      </w:divBdr>
    </w:div>
    <w:div w:id="1737245704">
      <w:bodyDiv w:val="1"/>
      <w:marLeft w:val="0"/>
      <w:marRight w:val="0"/>
      <w:marTop w:val="0"/>
      <w:marBottom w:val="0"/>
      <w:divBdr>
        <w:top w:val="none" w:sz="0" w:space="0" w:color="auto"/>
        <w:left w:val="none" w:sz="0" w:space="0" w:color="auto"/>
        <w:bottom w:val="none" w:sz="0" w:space="0" w:color="auto"/>
        <w:right w:val="none" w:sz="0" w:space="0" w:color="auto"/>
      </w:divBdr>
    </w:div>
    <w:div w:id="1878007419">
      <w:bodyDiv w:val="1"/>
      <w:marLeft w:val="0"/>
      <w:marRight w:val="0"/>
      <w:marTop w:val="0"/>
      <w:marBottom w:val="0"/>
      <w:divBdr>
        <w:top w:val="none" w:sz="0" w:space="0" w:color="auto"/>
        <w:left w:val="none" w:sz="0" w:space="0" w:color="auto"/>
        <w:bottom w:val="none" w:sz="0" w:space="0" w:color="auto"/>
        <w:right w:val="none" w:sz="0" w:space="0" w:color="auto"/>
      </w:divBdr>
    </w:div>
    <w:div w:id="1937515086">
      <w:bodyDiv w:val="1"/>
      <w:marLeft w:val="0"/>
      <w:marRight w:val="0"/>
      <w:marTop w:val="0"/>
      <w:marBottom w:val="0"/>
      <w:divBdr>
        <w:top w:val="none" w:sz="0" w:space="0" w:color="auto"/>
        <w:left w:val="none" w:sz="0" w:space="0" w:color="auto"/>
        <w:bottom w:val="none" w:sz="0" w:space="0" w:color="auto"/>
        <w:right w:val="none" w:sz="0" w:space="0" w:color="auto"/>
      </w:divBdr>
      <w:divsChild>
        <w:div w:id="1758819472">
          <w:marLeft w:val="1080"/>
          <w:marRight w:val="0"/>
          <w:marTop w:val="120"/>
          <w:marBottom w:val="0"/>
          <w:divBdr>
            <w:top w:val="none" w:sz="0" w:space="0" w:color="auto"/>
            <w:left w:val="none" w:sz="0" w:space="0" w:color="auto"/>
            <w:bottom w:val="none" w:sz="0" w:space="0" w:color="auto"/>
            <w:right w:val="none" w:sz="0" w:space="0" w:color="auto"/>
          </w:divBdr>
        </w:div>
      </w:divsChild>
    </w:div>
    <w:div w:id="1993635028">
      <w:bodyDiv w:val="1"/>
      <w:marLeft w:val="0"/>
      <w:marRight w:val="0"/>
      <w:marTop w:val="0"/>
      <w:marBottom w:val="0"/>
      <w:divBdr>
        <w:top w:val="none" w:sz="0" w:space="0" w:color="auto"/>
        <w:left w:val="none" w:sz="0" w:space="0" w:color="auto"/>
        <w:bottom w:val="none" w:sz="0" w:space="0" w:color="auto"/>
        <w:right w:val="none" w:sz="0" w:space="0" w:color="auto"/>
      </w:divBdr>
      <w:divsChild>
        <w:div w:id="179705183">
          <w:marLeft w:val="-93"/>
          <w:marRight w:val="0"/>
          <w:marTop w:val="0"/>
          <w:marBottom w:val="0"/>
          <w:divBdr>
            <w:top w:val="none" w:sz="0" w:space="0" w:color="auto"/>
            <w:left w:val="none" w:sz="0" w:space="0" w:color="auto"/>
            <w:bottom w:val="none" w:sz="0" w:space="0" w:color="auto"/>
            <w:right w:val="none" w:sz="0" w:space="0" w:color="auto"/>
          </w:divBdr>
        </w:div>
      </w:divsChild>
    </w:div>
    <w:div w:id="212022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package" Target="embeddings/Microsoft_Word_Document4.docx"/><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hyperlink" Target="https://thedocs.worldbank.org/en/doc/69b1d088e3c48ebe2cdf451e30284f04-0090082022/original/FCSList-FY23.pdf" TargetMode="External"/><Relationship Id="rId28" Type="http://schemas.openxmlformats.org/officeDocument/2006/relationships/hyperlink" Target="https://thedocs.worldbank.org/en/doc/69b1d088e3c48ebe2cdf451e30284f04-0090082022/original/FCSList-FY23.pdf" TargetMode="External"/><Relationship Id="rId29" Type="http://schemas.openxmlformats.org/officeDocument/2006/relationships/hyperlink" Target="https://ida.worldbank.org/en/about/borrowing-countrie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file:///C:/Users/wb82666/AppData/Local/Microsoft/Windows/INetCache/Content.Outlook/7S3FZWQ1/Mobilization%20Table%20and%20Budget%20-templates.xlsx" TargetMode="External"/><Relationship Id="rId12" Type="http://schemas.openxmlformats.org/officeDocument/2006/relationships/hyperlink" Target="file:///C:/Users/wb82666/AppData/Local/Microsoft/Windows/INetCache/Content.Outlook/7S3FZWQ1/Mobilization%20Table%20and%20Budget%20-templates.xlsx" TargetMode="External"/><Relationship Id="rId13" Type="http://schemas.openxmlformats.org/officeDocument/2006/relationships/image" Target="media/image1.emf"/><Relationship Id="rId14" Type="http://schemas.openxmlformats.org/officeDocument/2006/relationships/package" Target="embeddings/Microsoft_Word_Document1.docx"/><Relationship Id="rId15" Type="http://schemas.openxmlformats.org/officeDocument/2006/relationships/image" Target="media/image2.emf"/><Relationship Id="rId16" Type="http://schemas.openxmlformats.org/officeDocument/2006/relationships/package" Target="embeddings/Microsoft_Excel_Worksheet2.xlsx"/><Relationship Id="rId17" Type="http://schemas.openxmlformats.org/officeDocument/2006/relationships/image" Target="media/image3.emf"/><Relationship Id="rId18" Type="http://schemas.openxmlformats.org/officeDocument/2006/relationships/package" Target="embeddings/Microsoft_Word_Document3.docx"/><Relationship Id="rId19"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compactwithafrica.org/content/compactwithafrica/home.html" TargetMode="External"/><Relationship Id="rId2" Type="http://schemas.openxmlformats.org/officeDocument/2006/relationships/hyperlink" Target="https://www.oecd.org/dac/financing-sustainable-development/development-finance-standards/DAC_List_ODA_Recipients2018to2020_flows_En.pdf" TargetMode="External"/><Relationship Id="rId3" Type="http://schemas.openxmlformats.org/officeDocument/2006/relationships/hyperlink" Target="https://datahelpdesk.worldbank.org/knowledgebase/articles/906519-world-bank-country-and-lending-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c652d72-a731-4ede-abc3-d9bc4a2de092">
      <UserInfo>
        <DisplayName>Alejandra Carrasco</DisplayName>
        <AccountId>13</AccountId>
        <AccountType/>
      </UserInfo>
      <UserInfo>
        <DisplayName>Farid M. Tadros</DisplayName>
        <AccountId>21</AccountId>
        <AccountType/>
      </UserInfo>
      <UserInfo>
        <DisplayName>Aurica Balmus</DisplayName>
        <AccountId>18</AccountId>
        <AccountType/>
      </UserInfo>
    </SharedWithUsers>
    <lcf76f155ced4ddcb4097134ff3c332f xmlns="fc5acc4e-0c25-495a-afe8-cebdbe1b35e5">
      <Terms xmlns="http://schemas.microsoft.com/office/infopath/2007/PartnerControls"/>
    </lcf76f155ced4ddcb4097134ff3c332f>
    <TaxCatchAll xmlns="3e02667f-0271-471b-bd6e-11a2e16def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578C4F266F345BC9CA4E571ADCDC3" ma:contentTypeVersion="16" ma:contentTypeDescription="Create a new document." ma:contentTypeScope="" ma:versionID="cac65b90517b0d5d0419d16b66a395ad">
  <xsd:schema xmlns:xsd="http://www.w3.org/2001/XMLSchema" xmlns:xs="http://www.w3.org/2001/XMLSchema" xmlns:p="http://schemas.microsoft.com/office/2006/metadata/properties" xmlns:ns2="fc5acc4e-0c25-495a-afe8-cebdbe1b35e5" xmlns:ns3="8c652d72-a731-4ede-abc3-d9bc4a2de092" xmlns:ns4="3e02667f-0271-471b-bd6e-11a2e16def1d" targetNamespace="http://schemas.microsoft.com/office/2006/metadata/properties" ma:root="true" ma:fieldsID="200b689632e6dc747ec8081b58d40bf2" ns2:_="" ns3:_="" ns4:_="">
    <xsd:import namespace="fc5acc4e-0c25-495a-afe8-cebdbe1b35e5"/>
    <xsd:import namespace="8c652d72-a731-4ede-abc3-d9bc4a2de092"/>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acc4e-0c25-495a-afe8-cebdbe1b3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652d72-a731-4ede-abc3-d9bc4a2de0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926b564-27c1-41a1-8131-4b8895b467a0}" ma:internalName="TaxCatchAll" ma:showField="CatchAllData" ma:web="8c652d72-a731-4ede-abc3-d9bc4a2de0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79EF9-2063-4E23-8E62-633A80AE3391}">
  <ds:schemaRefs>
    <ds:schemaRef ds:uri="http://schemas.microsoft.com/office/2006/metadata/properties"/>
    <ds:schemaRef ds:uri="http://schemas.microsoft.com/office/infopath/2007/PartnerControls"/>
    <ds:schemaRef ds:uri="8c652d72-a731-4ede-abc3-d9bc4a2de092"/>
    <ds:schemaRef ds:uri="fc5acc4e-0c25-495a-afe8-cebdbe1b35e5"/>
    <ds:schemaRef ds:uri="3e02667f-0271-471b-bd6e-11a2e16def1d"/>
  </ds:schemaRefs>
</ds:datastoreItem>
</file>

<file path=customXml/itemProps2.xml><?xml version="1.0" encoding="utf-8"?>
<ds:datastoreItem xmlns:ds="http://schemas.openxmlformats.org/officeDocument/2006/customXml" ds:itemID="{6455CE43-974E-49A0-847A-AD8F2750FAB3}">
  <ds:schemaRefs>
    <ds:schemaRef ds:uri="http://schemas.microsoft.com/sharepoint/v3/contenttype/forms"/>
  </ds:schemaRefs>
</ds:datastoreItem>
</file>

<file path=customXml/itemProps3.xml><?xml version="1.0" encoding="utf-8"?>
<ds:datastoreItem xmlns:ds="http://schemas.openxmlformats.org/officeDocument/2006/customXml" ds:itemID="{419C741C-56EF-4C29-ADAE-C5914EB54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acc4e-0c25-495a-afe8-cebdbe1b35e5"/>
    <ds:schemaRef ds:uri="8c652d72-a731-4ede-abc3-d9bc4a2de092"/>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B7BADE-8617-E441-94A7-0F18FA473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4882</Words>
  <Characters>27832</Characters>
  <Application>Microsoft Macintosh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32649</CharactersWithSpaces>
  <SharedDoc>false</SharedDoc>
  <HLinks>
    <vt:vector size="186" baseType="variant">
      <vt:variant>
        <vt:i4>3801190</vt:i4>
      </vt:variant>
      <vt:variant>
        <vt:i4>168</vt:i4>
      </vt:variant>
      <vt:variant>
        <vt:i4>0</vt:i4>
      </vt:variant>
      <vt:variant>
        <vt:i4>5</vt:i4>
      </vt:variant>
      <vt:variant>
        <vt:lpwstr>https://ida.worldbank.org/en/about/borrowing-countries</vt:lpwstr>
      </vt:variant>
      <vt:variant>
        <vt:lpwstr/>
      </vt:variant>
      <vt:variant>
        <vt:i4>7405677</vt:i4>
      </vt:variant>
      <vt:variant>
        <vt:i4>150</vt:i4>
      </vt:variant>
      <vt:variant>
        <vt:i4>0</vt:i4>
      </vt:variant>
      <vt:variant>
        <vt:i4>5</vt:i4>
      </vt:variant>
      <vt:variant>
        <vt:lpwstr>C:\Users\wb82666\AppData\Local\Microsoft\Windows\INetCache\Content.Outlook\7S3FZWQ1\Mobilization Table and Budget -templates.xlsx</vt:lpwstr>
      </vt:variant>
      <vt:variant>
        <vt:lpwstr>RANGE!B12</vt:lpwstr>
      </vt:variant>
      <vt:variant>
        <vt:i4>7405677</vt:i4>
      </vt:variant>
      <vt:variant>
        <vt:i4>147</vt:i4>
      </vt:variant>
      <vt:variant>
        <vt:i4>0</vt:i4>
      </vt:variant>
      <vt:variant>
        <vt:i4>5</vt:i4>
      </vt:variant>
      <vt:variant>
        <vt:lpwstr>C:\Users\wb82666\AppData\Local\Microsoft\Windows\INetCache\Content.Outlook\7S3FZWQ1\Mobilization Table and Budget -templates.xlsx</vt:lpwstr>
      </vt:variant>
      <vt:variant>
        <vt:lpwstr>RANGE!B12</vt:lpwstr>
      </vt:variant>
      <vt:variant>
        <vt:i4>1114173</vt:i4>
      </vt:variant>
      <vt:variant>
        <vt:i4>140</vt:i4>
      </vt:variant>
      <vt:variant>
        <vt:i4>0</vt:i4>
      </vt:variant>
      <vt:variant>
        <vt:i4>5</vt:i4>
      </vt:variant>
      <vt:variant>
        <vt:lpwstr/>
      </vt:variant>
      <vt:variant>
        <vt:lpwstr>_Toc134617942</vt:lpwstr>
      </vt:variant>
      <vt:variant>
        <vt:i4>1114173</vt:i4>
      </vt:variant>
      <vt:variant>
        <vt:i4>134</vt:i4>
      </vt:variant>
      <vt:variant>
        <vt:i4>0</vt:i4>
      </vt:variant>
      <vt:variant>
        <vt:i4>5</vt:i4>
      </vt:variant>
      <vt:variant>
        <vt:lpwstr/>
      </vt:variant>
      <vt:variant>
        <vt:lpwstr>_Toc134617941</vt:lpwstr>
      </vt:variant>
      <vt:variant>
        <vt:i4>1114173</vt:i4>
      </vt:variant>
      <vt:variant>
        <vt:i4>128</vt:i4>
      </vt:variant>
      <vt:variant>
        <vt:i4>0</vt:i4>
      </vt:variant>
      <vt:variant>
        <vt:i4>5</vt:i4>
      </vt:variant>
      <vt:variant>
        <vt:lpwstr/>
      </vt:variant>
      <vt:variant>
        <vt:lpwstr>_Toc134617940</vt:lpwstr>
      </vt:variant>
      <vt:variant>
        <vt:i4>1441853</vt:i4>
      </vt:variant>
      <vt:variant>
        <vt:i4>122</vt:i4>
      </vt:variant>
      <vt:variant>
        <vt:i4>0</vt:i4>
      </vt:variant>
      <vt:variant>
        <vt:i4>5</vt:i4>
      </vt:variant>
      <vt:variant>
        <vt:lpwstr/>
      </vt:variant>
      <vt:variant>
        <vt:lpwstr>_Toc134617939</vt:lpwstr>
      </vt:variant>
      <vt:variant>
        <vt:i4>1441853</vt:i4>
      </vt:variant>
      <vt:variant>
        <vt:i4>116</vt:i4>
      </vt:variant>
      <vt:variant>
        <vt:i4>0</vt:i4>
      </vt:variant>
      <vt:variant>
        <vt:i4>5</vt:i4>
      </vt:variant>
      <vt:variant>
        <vt:lpwstr/>
      </vt:variant>
      <vt:variant>
        <vt:lpwstr>_Toc134617938</vt:lpwstr>
      </vt:variant>
      <vt:variant>
        <vt:i4>1441853</vt:i4>
      </vt:variant>
      <vt:variant>
        <vt:i4>110</vt:i4>
      </vt:variant>
      <vt:variant>
        <vt:i4>0</vt:i4>
      </vt:variant>
      <vt:variant>
        <vt:i4>5</vt:i4>
      </vt:variant>
      <vt:variant>
        <vt:lpwstr/>
      </vt:variant>
      <vt:variant>
        <vt:lpwstr>_Toc134617937</vt:lpwstr>
      </vt:variant>
      <vt:variant>
        <vt:i4>1441853</vt:i4>
      </vt:variant>
      <vt:variant>
        <vt:i4>104</vt:i4>
      </vt:variant>
      <vt:variant>
        <vt:i4>0</vt:i4>
      </vt:variant>
      <vt:variant>
        <vt:i4>5</vt:i4>
      </vt:variant>
      <vt:variant>
        <vt:lpwstr/>
      </vt:variant>
      <vt:variant>
        <vt:lpwstr>_Toc134617936</vt:lpwstr>
      </vt:variant>
      <vt:variant>
        <vt:i4>1441853</vt:i4>
      </vt:variant>
      <vt:variant>
        <vt:i4>98</vt:i4>
      </vt:variant>
      <vt:variant>
        <vt:i4>0</vt:i4>
      </vt:variant>
      <vt:variant>
        <vt:i4>5</vt:i4>
      </vt:variant>
      <vt:variant>
        <vt:lpwstr/>
      </vt:variant>
      <vt:variant>
        <vt:lpwstr>_Toc134617935</vt:lpwstr>
      </vt:variant>
      <vt:variant>
        <vt:i4>1441853</vt:i4>
      </vt:variant>
      <vt:variant>
        <vt:i4>92</vt:i4>
      </vt:variant>
      <vt:variant>
        <vt:i4>0</vt:i4>
      </vt:variant>
      <vt:variant>
        <vt:i4>5</vt:i4>
      </vt:variant>
      <vt:variant>
        <vt:lpwstr/>
      </vt:variant>
      <vt:variant>
        <vt:lpwstr>_Toc134617934</vt:lpwstr>
      </vt:variant>
      <vt:variant>
        <vt:i4>1441853</vt:i4>
      </vt:variant>
      <vt:variant>
        <vt:i4>86</vt:i4>
      </vt:variant>
      <vt:variant>
        <vt:i4>0</vt:i4>
      </vt:variant>
      <vt:variant>
        <vt:i4>5</vt:i4>
      </vt:variant>
      <vt:variant>
        <vt:lpwstr/>
      </vt:variant>
      <vt:variant>
        <vt:lpwstr>_Toc134617933</vt:lpwstr>
      </vt:variant>
      <vt:variant>
        <vt:i4>1441853</vt:i4>
      </vt:variant>
      <vt:variant>
        <vt:i4>80</vt:i4>
      </vt:variant>
      <vt:variant>
        <vt:i4>0</vt:i4>
      </vt:variant>
      <vt:variant>
        <vt:i4>5</vt:i4>
      </vt:variant>
      <vt:variant>
        <vt:lpwstr/>
      </vt:variant>
      <vt:variant>
        <vt:lpwstr>_Toc134617932</vt:lpwstr>
      </vt:variant>
      <vt:variant>
        <vt:i4>1441853</vt:i4>
      </vt:variant>
      <vt:variant>
        <vt:i4>74</vt:i4>
      </vt:variant>
      <vt:variant>
        <vt:i4>0</vt:i4>
      </vt:variant>
      <vt:variant>
        <vt:i4>5</vt:i4>
      </vt:variant>
      <vt:variant>
        <vt:lpwstr/>
      </vt:variant>
      <vt:variant>
        <vt:lpwstr>_Toc134617931</vt:lpwstr>
      </vt:variant>
      <vt:variant>
        <vt:i4>1441853</vt:i4>
      </vt:variant>
      <vt:variant>
        <vt:i4>68</vt:i4>
      </vt:variant>
      <vt:variant>
        <vt:i4>0</vt:i4>
      </vt:variant>
      <vt:variant>
        <vt:i4>5</vt:i4>
      </vt:variant>
      <vt:variant>
        <vt:lpwstr/>
      </vt:variant>
      <vt:variant>
        <vt:lpwstr>_Toc134617930</vt:lpwstr>
      </vt:variant>
      <vt:variant>
        <vt:i4>1507389</vt:i4>
      </vt:variant>
      <vt:variant>
        <vt:i4>62</vt:i4>
      </vt:variant>
      <vt:variant>
        <vt:i4>0</vt:i4>
      </vt:variant>
      <vt:variant>
        <vt:i4>5</vt:i4>
      </vt:variant>
      <vt:variant>
        <vt:lpwstr/>
      </vt:variant>
      <vt:variant>
        <vt:lpwstr>_Toc134617929</vt:lpwstr>
      </vt:variant>
      <vt:variant>
        <vt:i4>1507389</vt:i4>
      </vt:variant>
      <vt:variant>
        <vt:i4>56</vt:i4>
      </vt:variant>
      <vt:variant>
        <vt:i4>0</vt:i4>
      </vt:variant>
      <vt:variant>
        <vt:i4>5</vt:i4>
      </vt:variant>
      <vt:variant>
        <vt:lpwstr/>
      </vt:variant>
      <vt:variant>
        <vt:lpwstr>_Toc134617928</vt:lpwstr>
      </vt:variant>
      <vt:variant>
        <vt:i4>1507389</vt:i4>
      </vt:variant>
      <vt:variant>
        <vt:i4>50</vt:i4>
      </vt:variant>
      <vt:variant>
        <vt:i4>0</vt:i4>
      </vt:variant>
      <vt:variant>
        <vt:i4>5</vt:i4>
      </vt:variant>
      <vt:variant>
        <vt:lpwstr/>
      </vt:variant>
      <vt:variant>
        <vt:lpwstr>_Toc134617927</vt:lpwstr>
      </vt:variant>
      <vt:variant>
        <vt:i4>1507389</vt:i4>
      </vt:variant>
      <vt:variant>
        <vt:i4>44</vt:i4>
      </vt:variant>
      <vt:variant>
        <vt:i4>0</vt:i4>
      </vt:variant>
      <vt:variant>
        <vt:i4>5</vt:i4>
      </vt:variant>
      <vt:variant>
        <vt:lpwstr/>
      </vt:variant>
      <vt:variant>
        <vt:lpwstr>_Toc134617926</vt:lpwstr>
      </vt:variant>
      <vt:variant>
        <vt:i4>1507389</vt:i4>
      </vt:variant>
      <vt:variant>
        <vt:i4>38</vt:i4>
      </vt:variant>
      <vt:variant>
        <vt:i4>0</vt:i4>
      </vt:variant>
      <vt:variant>
        <vt:i4>5</vt:i4>
      </vt:variant>
      <vt:variant>
        <vt:lpwstr/>
      </vt:variant>
      <vt:variant>
        <vt:lpwstr>_Toc134617925</vt:lpwstr>
      </vt:variant>
      <vt:variant>
        <vt:i4>1507389</vt:i4>
      </vt:variant>
      <vt:variant>
        <vt:i4>32</vt:i4>
      </vt:variant>
      <vt:variant>
        <vt:i4>0</vt:i4>
      </vt:variant>
      <vt:variant>
        <vt:i4>5</vt:i4>
      </vt:variant>
      <vt:variant>
        <vt:lpwstr/>
      </vt:variant>
      <vt:variant>
        <vt:lpwstr>_Toc134617924</vt:lpwstr>
      </vt:variant>
      <vt:variant>
        <vt:i4>1507389</vt:i4>
      </vt:variant>
      <vt:variant>
        <vt:i4>26</vt:i4>
      </vt:variant>
      <vt:variant>
        <vt:i4>0</vt:i4>
      </vt:variant>
      <vt:variant>
        <vt:i4>5</vt:i4>
      </vt:variant>
      <vt:variant>
        <vt:lpwstr/>
      </vt:variant>
      <vt:variant>
        <vt:lpwstr>_Toc134617923</vt:lpwstr>
      </vt:variant>
      <vt:variant>
        <vt:i4>1507389</vt:i4>
      </vt:variant>
      <vt:variant>
        <vt:i4>20</vt:i4>
      </vt:variant>
      <vt:variant>
        <vt:i4>0</vt:i4>
      </vt:variant>
      <vt:variant>
        <vt:i4>5</vt:i4>
      </vt:variant>
      <vt:variant>
        <vt:lpwstr/>
      </vt:variant>
      <vt:variant>
        <vt:lpwstr>_Toc134617922</vt:lpwstr>
      </vt:variant>
      <vt:variant>
        <vt:i4>1507389</vt:i4>
      </vt:variant>
      <vt:variant>
        <vt:i4>14</vt:i4>
      </vt:variant>
      <vt:variant>
        <vt:i4>0</vt:i4>
      </vt:variant>
      <vt:variant>
        <vt:i4>5</vt:i4>
      </vt:variant>
      <vt:variant>
        <vt:lpwstr/>
      </vt:variant>
      <vt:variant>
        <vt:lpwstr>_Toc134617921</vt:lpwstr>
      </vt:variant>
      <vt:variant>
        <vt:i4>1507389</vt:i4>
      </vt:variant>
      <vt:variant>
        <vt:i4>8</vt:i4>
      </vt:variant>
      <vt:variant>
        <vt:i4>0</vt:i4>
      </vt:variant>
      <vt:variant>
        <vt:i4>5</vt:i4>
      </vt:variant>
      <vt:variant>
        <vt:lpwstr/>
      </vt:variant>
      <vt:variant>
        <vt:lpwstr>_Toc134617920</vt:lpwstr>
      </vt:variant>
      <vt:variant>
        <vt:i4>1310781</vt:i4>
      </vt:variant>
      <vt:variant>
        <vt:i4>2</vt:i4>
      </vt:variant>
      <vt:variant>
        <vt:i4>0</vt:i4>
      </vt:variant>
      <vt:variant>
        <vt:i4>5</vt:i4>
      </vt:variant>
      <vt:variant>
        <vt:lpwstr/>
      </vt:variant>
      <vt:variant>
        <vt:lpwstr>_Toc134617919</vt:lpwstr>
      </vt:variant>
      <vt:variant>
        <vt:i4>7274605</vt:i4>
      </vt:variant>
      <vt:variant>
        <vt:i4>6</vt:i4>
      </vt:variant>
      <vt:variant>
        <vt:i4>0</vt:i4>
      </vt:variant>
      <vt:variant>
        <vt:i4>5</vt:i4>
      </vt:variant>
      <vt:variant>
        <vt:lpwstr>https://datahelpdesk.worldbank.org/knowledgebase/articles/906519-world-bank-country-and-lending-groups</vt:lpwstr>
      </vt:variant>
      <vt:variant>
        <vt:lpwstr/>
      </vt:variant>
      <vt:variant>
        <vt:i4>6553674</vt:i4>
      </vt:variant>
      <vt:variant>
        <vt:i4>3</vt:i4>
      </vt:variant>
      <vt:variant>
        <vt:i4>0</vt:i4>
      </vt:variant>
      <vt:variant>
        <vt:i4>5</vt:i4>
      </vt:variant>
      <vt:variant>
        <vt:lpwstr>https://www.oecd.org/dac/financing-sustainable-development/development-finance-standards/DAC_List_ODA_Recipients2018to2020_flows_En.pdf</vt:lpwstr>
      </vt:variant>
      <vt:variant>
        <vt:lpwstr/>
      </vt:variant>
      <vt:variant>
        <vt:i4>4259851</vt:i4>
      </vt:variant>
      <vt:variant>
        <vt:i4>0</vt:i4>
      </vt:variant>
      <vt:variant>
        <vt:i4>0</vt:i4>
      </vt:variant>
      <vt:variant>
        <vt:i4>5</vt:i4>
      </vt:variant>
      <vt:variant>
        <vt:lpwstr>https://www.compactwithafrica.org/content/compactwithafrica/home.html</vt:lpwstr>
      </vt:variant>
      <vt:variant>
        <vt:lpwstr/>
      </vt:variant>
      <vt:variant>
        <vt:i4>8126523</vt:i4>
      </vt:variant>
      <vt:variant>
        <vt:i4>0</vt:i4>
      </vt:variant>
      <vt:variant>
        <vt:i4>0</vt:i4>
      </vt:variant>
      <vt:variant>
        <vt:i4>5</vt:i4>
      </vt:variant>
      <vt:variant>
        <vt:lpwstr>https://thedocs.worldbank.org/en/doc/69b1d088e3c48ebe2cdf451e30284f04-0090082022/original/FCSList-FY23.pdf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Stephenie Foster</dc:creator>
  <cp:keywords/>
  <dc:description/>
  <cp:lastModifiedBy>The Dialogue Group</cp:lastModifiedBy>
  <cp:revision>2</cp:revision>
  <cp:lastPrinted>2023-04-28T02:26:00Z</cp:lastPrinted>
  <dcterms:created xsi:type="dcterms:W3CDTF">2023-05-25T18:48:00Z</dcterms:created>
  <dcterms:modified xsi:type="dcterms:W3CDTF">2023-05-25T18:48:00Z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432384767</vt:i4>
  </property>
  <property fmtid="{D5CDD505-2E9C-101B-9397-08002B2CF9AE}" pid="3" name="ContentTypeId">
    <vt:lpwstr>0x010100AF4578C4F266F345BC9CA4E571ADCDC3</vt:lpwstr>
  </property>
</Properties>
</file>